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9E0D99" w14:textId="77777777" w:rsidR="0000509D" w:rsidRDefault="008D4F15">
      <w:pPr>
        <w:jc w:val="center"/>
      </w:pPr>
      <w:r>
        <w:rPr>
          <w:rFonts w:ascii="方正小标宋_GBK" w:eastAsia="方正小标宋_GBK" w:hAnsi="方正小标宋_GBK" w:cs="方正小标宋_GBK"/>
          <w:sz w:val="52"/>
        </w:rPr>
        <w:t xml:space="preserve"> </w:t>
      </w:r>
    </w:p>
    <w:p w14:paraId="6AB1FC6F" w14:textId="77777777" w:rsidR="0000509D" w:rsidRDefault="008D4F15">
      <w:pPr>
        <w:jc w:val="center"/>
      </w:pPr>
      <w:r>
        <w:rPr>
          <w:rFonts w:ascii="方正小标宋_GBK" w:eastAsia="方正小标宋_GBK" w:hAnsi="方正小标宋_GBK" w:cs="方正小标宋_GBK"/>
          <w:sz w:val="52"/>
        </w:rPr>
        <w:t xml:space="preserve"> </w:t>
      </w:r>
    </w:p>
    <w:p w14:paraId="433FA7AF" w14:textId="77777777" w:rsidR="0000509D" w:rsidRDefault="008D4F15">
      <w:pPr>
        <w:jc w:val="center"/>
      </w:pPr>
      <w:r>
        <w:rPr>
          <w:rFonts w:ascii="方正小标宋_GBK" w:eastAsia="方正小标宋_GBK" w:hAnsi="方正小标宋_GBK" w:cs="方正小标宋_GBK"/>
          <w:sz w:val="52"/>
        </w:rPr>
        <w:t xml:space="preserve"> </w:t>
      </w:r>
    </w:p>
    <w:p w14:paraId="266D6CF1" w14:textId="77777777" w:rsidR="0000509D" w:rsidRDefault="008D4F15">
      <w:pPr>
        <w:jc w:val="center"/>
      </w:pPr>
      <w:r>
        <w:rPr>
          <w:rFonts w:ascii="方正小标宋_GBK" w:eastAsia="方正小标宋_GBK" w:hAnsi="方正小标宋_GBK" w:cs="方正小标宋_GBK"/>
          <w:sz w:val="72"/>
        </w:rPr>
        <w:t>中新天津生态城基本建设管理办公室</w:t>
      </w:r>
    </w:p>
    <w:p w14:paraId="42DA9B8E" w14:textId="77777777" w:rsidR="0000509D" w:rsidRDefault="008D4F15">
      <w:pPr>
        <w:jc w:val="center"/>
      </w:pPr>
      <w:r>
        <w:rPr>
          <w:rFonts w:ascii="方正小标宋_GBK" w:eastAsia="方正小标宋_GBK" w:hAnsi="方正小标宋_GBK" w:cs="方正小标宋_GBK"/>
          <w:sz w:val="72"/>
        </w:rPr>
        <w:t>2025年部门预算绩效文本</w:t>
      </w:r>
    </w:p>
    <w:p w14:paraId="2815E925" w14:textId="77777777" w:rsidR="0000509D" w:rsidRDefault="0000509D">
      <w:pPr>
        <w:jc w:val="center"/>
      </w:pPr>
    </w:p>
    <w:p w14:paraId="3FFA1175" w14:textId="77777777" w:rsidR="0000509D" w:rsidRDefault="008D4F15">
      <w:pPr>
        <w:jc w:val="center"/>
      </w:pPr>
      <w:r>
        <w:rPr>
          <w:rFonts w:ascii="宋体" w:eastAsia="宋体" w:hAnsi="宋体" w:cs="宋体"/>
          <w:sz w:val="21"/>
        </w:rPr>
        <w:t xml:space="preserve"> </w:t>
      </w:r>
    </w:p>
    <w:p w14:paraId="39B2D72B" w14:textId="77777777" w:rsidR="0000509D" w:rsidRDefault="008D4F15">
      <w:pPr>
        <w:jc w:val="center"/>
      </w:pPr>
      <w:r>
        <w:rPr>
          <w:rFonts w:ascii="宋体" w:eastAsia="宋体" w:hAnsi="宋体" w:cs="宋体"/>
          <w:sz w:val="21"/>
        </w:rPr>
        <w:t xml:space="preserve"> </w:t>
      </w:r>
    </w:p>
    <w:p w14:paraId="126518B8" w14:textId="77777777" w:rsidR="0000509D" w:rsidRDefault="008D4F15">
      <w:pPr>
        <w:jc w:val="center"/>
      </w:pPr>
      <w:r>
        <w:rPr>
          <w:rFonts w:ascii="宋体" w:eastAsia="宋体" w:hAnsi="宋体" w:cs="宋体"/>
          <w:sz w:val="21"/>
        </w:rPr>
        <w:t xml:space="preserve"> </w:t>
      </w:r>
    </w:p>
    <w:p w14:paraId="1D75A75B" w14:textId="77777777" w:rsidR="0000509D" w:rsidRDefault="008D4F15">
      <w:pPr>
        <w:jc w:val="center"/>
      </w:pPr>
      <w:r>
        <w:rPr>
          <w:rFonts w:ascii="宋体" w:eastAsia="宋体" w:hAnsi="宋体" w:cs="宋体"/>
          <w:sz w:val="21"/>
        </w:rPr>
        <w:t xml:space="preserve"> </w:t>
      </w:r>
    </w:p>
    <w:p w14:paraId="363F327F" w14:textId="77777777" w:rsidR="0000509D" w:rsidRDefault="008D4F15">
      <w:pPr>
        <w:jc w:val="center"/>
      </w:pPr>
      <w:r>
        <w:rPr>
          <w:rFonts w:ascii="宋体" w:eastAsia="宋体" w:hAnsi="宋体" w:cs="宋体"/>
          <w:sz w:val="21"/>
        </w:rPr>
        <w:t xml:space="preserve"> </w:t>
      </w:r>
    </w:p>
    <w:p w14:paraId="4338E8BD" w14:textId="77777777" w:rsidR="0000509D" w:rsidRDefault="008D4F15">
      <w:pPr>
        <w:jc w:val="center"/>
      </w:pPr>
      <w:r>
        <w:rPr>
          <w:rFonts w:ascii="宋体" w:eastAsia="宋体" w:hAnsi="宋体" w:cs="宋体"/>
          <w:sz w:val="21"/>
        </w:rPr>
        <w:t xml:space="preserve"> </w:t>
      </w:r>
    </w:p>
    <w:p w14:paraId="1D45C8E9" w14:textId="77777777" w:rsidR="0000509D" w:rsidRDefault="008D4F15">
      <w:pPr>
        <w:jc w:val="center"/>
      </w:pPr>
      <w:r>
        <w:rPr>
          <w:rFonts w:ascii="宋体" w:eastAsia="宋体" w:hAnsi="宋体" w:cs="宋体"/>
          <w:sz w:val="21"/>
        </w:rPr>
        <w:t xml:space="preserve"> </w:t>
      </w:r>
    </w:p>
    <w:p w14:paraId="17AAEF7E" w14:textId="77777777" w:rsidR="0000509D" w:rsidRDefault="008D4F15">
      <w:pPr>
        <w:jc w:val="center"/>
      </w:pPr>
      <w:r>
        <w:rPr>
          <w:rFonts w:ascii="宋体" w:eastAsia="宋体" w:hAnsi="宋体" w:cs="宋体"/>
          <w:sz w:val="21"/>
        </w:rPr>
        <w:t xml:space="preserve"> </w:t>
      </w:r>
    </w:p>
    <w:p w14:paraId="15FCE4A3" w14:textId="77777777" w:rsidR="0000509D" w:rsidRDefault="008D4F15">
      <w:pPr>
        <w:jc w:val="center"/>
      </w:pPr>
      <w:r>
        <w:rPr>
          <w:rFonts w:ascii="宋体" w:eastAsia="宋体" w:hAnsi="宋体" w:cs="宋体"/>
          <w:sz w:val="21"/>
        </w:rPr>
        <w:t xml:space="preserve"> </w:t>
      </w:r>
    </w:p>
    <w:p w14:paraId="5E738402" w14:textId="77777777" w:rsidR="0000509D" w:rsidRDefault="008D4F15">
      <w:pPr>
        <w:jc w:val="center"/>
      </w:pPr>
      <w:r>
        <w:rPr>
          <w:rFonts w:ascii="宋体" w:eastAsia="宋体" w:hAnsi="宋体" w:cs="宋体"/>
          <w:sz w:val="21"/>
        </w:rPr>
        <w:t xml:space="preserve"> </w:t>
      </w:r>
    </w:p>
    <w:p w14:paraId="0A0DFEDA" w14:textId="77777777" w:rsidR="0000509D" w:rsidRDefault="008D4F15">
      <w:pPr>
        <w:jc w:val="center"/>
      </w:pPr>
      <w:r>
        <w:rPr>
          <w:rFonts w:ascii="宋体" w:eastAsia="宋体" w:hAnsi="宋体" w:cs="宋体"/>
          <w:sz w:val="21"/>
        </w:rPr>
        <w:t xml:space="preserve"> </w:t>
      </w:r>
    </w:p>
    <w:p w14:paraId="6C09929D" w14:textId="77777777" w:rsidR="0000509D" w:rsidRDefault="008D4F15">
      <w:pPr>
        <w:jc w:val="center"/>
      </w:pPr>
      <w:r>
        <w:rPr>
          <w:rFonts w:ascii="宋体" w:eastAsia="宋体" w:hAnsi="宋体" w:cs="宋体"/>
          <w:sz w:val="21"/>
        </w:rPr>
        <w:t xml:space="preserve"> </w:t>
      </w:r>
    </w:p>
    <w:p w14:paraId="26BCE3B6" w14:textId="77777777" w:rsidR="0000509D" w:rsidRDefault="008D4F15">
      <w:pPr>
        <w:jc w:val="center"/>
      </w:pPr>
      <w:r>
        <w:rPr>
          <w:rFonts w:ascii="宋体" w:eastAsia="宋体" w:hAnsi="宋体" w:cs="宋体"/>
          <w:sz w:val="21"/>
        </w:rPr>
        <w:t xml:space="preserve"> </w:t>
      </w:r>
    </w:p>
    <w:p w14:paraId="06E6CB9B" w14:textId="77777777" w:rsidR="0000509D" w:rsidRDefault="008D4F15">
      <w:pPr>
        <w:jc w:val="center"/>
      </w:pPr>
      <w:r>
        <w:rPr>
          <w:rFonts w:ascii="宋体" w:eastAsia="宋体" w:hAnsi="宋体" w:cs="宋体"/>
          <w:sz w:val="21"/>
        </w:rPr>
        <w:t xml:space="preserve"> </w:t>
      </w:r>
    </w:p>
    <w:p w14:paraId="5086FFF6" w14:textId="77777777" w:rsidR="0000509D" w:rsidRDefault="008D4F15">
      <w:pPr>
        <w:jc w:val="center"/>
      </w:pPr>
      <w:r>
        <w:rPr>
          <w:rFonts w:ascii="宋体" w:eastAsia="宋体" w:hAnsi="宋体" w:cs="宋体"/>
          <w:sz w:val="21"/>
        </w:rPr>
        <w:t xml:space="preserve"> </w:t>
      </w:r>
    </w:p>
    <w:p w14:paraId="0182474F" w14:textId="77777777" w:rsidR="0000509D" w:rsidRDefault="008D4F15">
      <w:pPr>
        <w:jc w:val="center"/>
      </w:pPr>
      <w:r>
        <w:rPr>
          <w:rFonts w:ascii="宋体" w:eastAsia="宋体" w:hAnsi="宋体" w:cs="宋体"/>
          <w:sz w:val="21"/>
        </w:rPr>
        <w:t xml:space="preserve"> </w:t>
      </w:r>
    </w:p>
    <w:p w14:paraId="4E65399D" w14:textId="77777777" w:rsidR="0000509D" w:rsidRDefault="008D4F15">
      <w:pPr>
        <w:jc w:val="center"/>
      </w:pPr>
      <w:r>
        <w:rPr>
          <w:rFonts w:ascii="宋体" w:eastAsia="宋体" w:hAnsi="宋体" w:cs="宋体"/>
          <w:sz w:val="21"/>
        </w:rPr>
        <w:t xml:space="preserve"> </w:t>
      </w:r>
    </w:p>
    <w:p w14:paraId="67CF19F0" w14:textId="77777777" w:rsidR="0000509D" w:rsidRDefault="008D4F15">
      <w:pPr>
        <w:jc w:val="center"/>
      </w:pPr>
      <w:r>
        <w:rPr>
          <w:rFonts w:ascii="宋体" w:eastAsia="宋体" w:hAnsi="宋体" w:cs="宋体"/>
          <w:sz w:val="21"/>
        </w:rPr>
        <w:t xml:space="preserve"> </w:t>
      </w:r>
    </w:p>
    <w:p w14:paraId="444E52F4" w14:textId="77777777" w:rsidR="0000509D" w:rsidRDefault="008D4F15">
      <w:pPr>
        <w:jc w:val="center"/>
      </w:pPr>
      <w:r>
        <w:rPr>
          <w:rFonts w:ascii="方正楷体_GBK" w:eastAsia="方正楷体_GBK" w:hAnsi="方正楷体_GBK" w:cs="方正楷体_GBK"/>
          <w:b/>
          <w:sz w:val="32"/>
        </w:rPr>
        <w:t>中新天津生态城基本建设管理办公室编制</w:t>
      </w:r>
    </w:p>
    <w:p w14:paraId="6E6A52CA" w14:textId="77777777" w:rsidR="0000509D" w:rsidRDefault="008D4F15">
      <w:pPr>
        <w:jc w:val="center"/>
        <w:sectPr w:rsidR="0000509D">
          <w:pgSz w:w="11900" w:h="16840"/>
          <w:pgMar w:top="1984" w:right="1304" w:bottom="1134" w:left="1304" w:header="720" w:footer="720" w:gutter="0"/>
          <w:cols w:space="720"/>
          <w:titlePg/>
        </w:sectPr>
      </w:pPr>
      <w:r>
        <w:rPr>
          <w:rFonts w:ascii="方正楷体_GBK" w:eastAsia="方正楷体_GBK" w:hAnsi="方正楷体_GBK" w:cs="方正楷体_GBK"/>
          <w:b/>
          <w:sz w:val="32"/>
        </w:rPr>
        <w:t>审核</w:t>
      </w:r>
    </w:p>
    <w:p w14:paraId="7C6B5793" w14:textId="77777777" w:rsidR="0000509D" w:rsidRDefault="0000509D">
      <w:pPr>
        <w:jc w:val="center"/>
        <w:sectPr w:rsidR="0000509D">
          <w:pgSz w:w="11900" w:h="16840"/>
          <w:pgMar w:top="1984" w:right="1304" w:bottom="1134" w:left="1304" w:header="720" w:footer="720" w:gutter="0"/>
          <w:cols w:space="720"/>
          <w:titlePg/>
        </w:sectPr>
      </w:pPr>
    </w:p>
    <w:p w14:paraId="13F89425" w14:textId="77777777" w:rsidR="0000509D" w:rsidRDefault="008D4F15">
      <w:pPr>
        <w:jc w:val="center"/>
      </w:pPr>
      <w:r>
        <w:rPr>
          <w:rFonts w:ascii="方正小标宋_GBK" w:eastAsia="方正小标宋_GBK" w:hAnsi="方正小标宋_GBK" w:cs="方正小标宋_GBK"/>
          <w:sz w:val="36"/>
        </w:rPr>
        <w:lastRenderedPageBreak/>
        <w:t xml:space="preserve"> </w:t>
      </w:r>
    </w:p>
    <w:p w14:paraId="75160A42" w14:textId="77777777" w:rsidR="0000509D" w:rsidRDefault="008D4F15">
      <w:pPr>
        <w:jc w:val="center"/>
        <w:outlineLvl w:val="0"/>
      </w:pPr>
      <w:r>
        <w:rPr>
          <w:rFonts w:ascii="方正小标宋_GBK" w:eastAsia="方正小标宋_GBK" w:hAnsi="方正小标宋_GBK" w:cs="方正小标宋_GBK"/>
          <w:sz w:val="36"/>
        </w:rPr>
        <w:t>目    录</w:t>
      </w:r>
    </w:p>
    <w:p w14:paraId="1FD68809" w14:textId="77777777" w:rsidR="0000509D" w:rsidRDefault="008D4F15">
      <w:pPr>
        <w:jc w:val="center"/>
      </w:pPr>
      <w:r>
        <w:rPr>
          <w:rFonts w:ascii="方正小标宋_GBK" w:eastAsia="方正小标宋_GBK" w:hAnsi="方正小标宋_GBK" w:cs="方正小标宋_GBK"/>
          <w:sz w:val="30"/>
        </w:rPr>
        <w:t xml:space="preserve"> </w:t>
      </w:r>
    </w:p>
    <w:p w14:paraId="3888AB56" w14:textId="77777777" w:rsidR="0000509D" w:rsidRDefault="008D4F15">
      <w:pPr>
        <w:pStyle w:val="1"/>
        <w:tabs>
          <w:tab w:val="right" w:leader="dot" w:pos="9282"/>
        </w:tabs>
      </w:pPr>
      <w:r>
        <w:fldChar w:fldCharType="begin"/>
      </w:r>
      <w:r>
        <w:instrText>TOC \o "4-4" \h \z \u</w:instrText>
      </w:r>
      <w:r>
        <w:fldChar w:fldCharType="separate"/>
      </w:r>
      <w:hyperlink w:anchor="_Toc_4_4_0000000004" w:history="1">
        <w:r>
          <w:t>1.84b</w:t>
        </w:r>
        <w:r>
          <w:t>九年制学校及高中项目绩效目标表</w:t>
        </w:r>
        <w:r>
          <w:tab/>
        </w:r>
        <w:r>
          <w:fldChar w:fldCharType="begin"/>
        </w:r>
        <w:r>
          <w:instrText>PAGEREF _Toc_4_4_0000000004 \h</w:instrText>
        </w:r>
        <w:r>
          <w:fldChar w:fldCharType="separate"/>
        </w:r>
        <w:r>
          <w:t>1</w:t>
        </w:r>
        <w:r>
          <w:fldChar w:fldCharType="end"/>
        </w:r>
      </w:hyperlink>
    </w:p>
    <w:p w14:paraId="04BA62BA" w14:textId="77777777" w:rsidR="0000509D" w:rsidRDefault="008D4F15">
      <w:pPr>
        <w:pStyle w:val="1"/>
        <w:tabs>
          <w:tab w:val="right" w:leader="dot" w:pos="9282"/>
        </w:tabs>
      </w:pPr>
      <w:hyperlink w:anchor="_Toc_4_4_0000000005" w:history="1">
        <w:r>
          <w:t>2.84b</w:t>
        </w:r>
        <w:r>
          <w:t>九年制学校及高中项目管理服务绩效目标表</w:t>
        </w:r>
        <w:r>
          <w:tab/>
        </w:r>
        <w:r>
          <w:fldChar w:fldCharType="begin"/>
        </w:r>
        <w:r>
          <w:instrText>PAGEREF _Toc_4_4_0000000005 \h</w:instrText>
        </w:r>
        <w:r>
          <w:fldChar w:fldCharType="separate"/>
        </w:r>
        <w:r>
          <w:t>2</w:t>
        </w:r>
        <w:r>
          <w:fldChar w:fldCharType="end"/>
        </w:r>
      </w:hyperlink>
    </w:p>
    <w:p w14:paraId="233CF849" w14:textId="77777777" w:rsidR="0000509D" w:rsidRDefault="008D4F15">
      <w:pPr>
        <w:pStyle w:val="1"/>
        <w:tabs>
          <w:tab w:val="right" w:leader="dot" w:pos="9282"/>
        </w:tabs>
      </w:pPr>
      <w:hyperlink w:anchor="_Toc_4_4_0000000006" w:history="1">
        <w:r>
          <w:t>3.Z4</w:t>
        </w:r>
        <w:r>
          <w:t>线路站点接驳改造工程项目管理服务绩效目标表</w:t>
        </w:r>
        <w:r>
          <w:tab/>
        </w:r>
        <w:r>
          <w:fldChar w:fldCharType="begin"/>
        </w:r>
        <w:r>
          <w:instrText>PAGEREF _Toc_4_4_0000000006 \h</w:instrText>
        </w:r>
        <w:r>
          <w:fldChar w:fldCharType="separate"/>
        </w:r>
        <w:r>
          <w:t>3</w:t>
        </w:r>
        <w:r>
          <w:fldChar w:fldCharType="end"/>
        </w:r>
      </w:hyperlink>
    </w:p>
    <w:p w14:paraId="408F2DEF" w14:textId="77777777" w:rsidR="0000509D" w:rsidRDefault="008D4F15">
      <w:pPr>
        <w:pStyle w:val="1"/>
        <w:tabs>
          <w:tab w:val="right" w:leader="dot" w:pos="9282"/>
        </w:tabs>
      </w:pPr>
      <w:hyperlink w:anchor="_Toc_4_4_0000000007" w:history="1">
        <w:r>
          <w:t>4.</w:t>
        </w:r>
        <w:r>
          <w:t>财务委托代理服务绩效目标表</w:t>
        </w:r>
        <w:r>
          <w:tab/>
        </w:r>
        <w:r>
          <w:fldChar w:fldCharType="begin"/>
        </w:r>
        <w:r>
          <w:instrText>PAGEREF _Toc_4_4_0000000007 \h</w:instrText>
        </w:r>
        <w:r>
          <w:fldChar w:fldCharType="separate"/>
        </w:r>
        <w:r>
          <w:t>4</w:t>
        </w:r>
        <w:r>
          <w:fldChar w:fldCharType="end"/>
        </w:r>
      </w:hyperlink>
    </w:p>
    <w:p w14:paraId="679F5D61" w14:textId="77777777" w:rsidR="0000509D" w:rsidRDefault="008D4F15">
      <w:pPr>
        <w:pStyle w:val="1"/>
        <w:tabs>
          <w:tab w:val="right" w:leader="dot" w:pos="9282"/>
        </w:tabs>
      </w:pPr>
      <w:hyperlink w:anchor="_Toc_4_4_0000000008" w:history="1">
        <w:r>
          <w:t>5.</w:t>
        </w:r>
        <w:r>
          <w:t>财政投资建设项目考核评价服务项目绩效目标表</w:t>
        </w:r>
        <w:r>
          <w:tab/>
        </w:r>
        <w:r>
          <w:fldChar w:fldCharType="begin"/>
        </w:r>
        <w:r>
          <w:instrText>PAGEREF _Toc_4_4_0000000008 \h</w:instrText>
        </w:r>
        <w:r>
          <w:fldChar w:fldCharType="separate"/>
        </w:r>
        <w:r>
          <w:t>5</w:t>
        </w:r>
        <w:r>
          <w:fldChar w:fldCharType="end"/>
        </w:r>
      </w:hyperlink>
    </w:p>
    <w:p w14:paraId="3354C9B1" w14:textId="77777777" w:rsidR="0000509D" w:rsidRDefault="008D4F15">
      <w:pPr>
        <w:pStyle w:val="1"/>
        <w:tabs>
          <w:tab w:val="right" w:leader="dot" w:pos="9282"/>
        </w:tabs>
      </w:pPr>
      <w:hyperlink w:anchor="_Toc_4_4_0000000009" w:history="1">
        <w:r>
          <w:t>6.</w:t>
        </w:r>
        <w:r>
          <w:t>彩环路配套设施完善工程项目绩效目标表</w:t>
        </w:r>
        <w:r>
          <w:tab/>
        </w:r>
        <w:r>
          <w:fldChar w:fldCharType="begin"/>
        </w:r>
        <w:r>
          <w:instrText>PAGEREF _Toc_4_4_0000000009 \h</w:instrText>
        </w:r>
        <w:r>
          <w:fldChar w:fldCharType="separate"/>
        </w:r>
        <w:r>
          <w:t>6</w:t>
        </w:r>
        <w:r>
          <w:fldChar w:fldCharType="end"/>
        </w:r>
      </w:hyperlink>
    </w:p>
    <w:p w14:paraId="28AD42FF" w14:textId="77777777" w:rsidR="0000509D" w:rsidRDefault="008D4F15">
      <w:pPr>
        <w:pStyle w:val="1"/>
        <w:tabs>
          <w:tab w:val="right" w:leader="dot" w:pos="9282"/>
        </w:tabs>
      </w:pPr>
      <w:hyperlink w:anchor="_Toc_4_4_0000000010" w:history="1">
        <w:r>
          <w:t>7.</w:t>
        </w:r>
        <w:r>
          <w:t>东堤路（海旭道</w:t>
        </w:r>
        <w:r>
          <w:t>-</w:t>
        </w:r>
        <w:r>
          <w:t>二号水系）道路排水及红线内绿化工程项目管理服务绩效目标表</w:t>
        </w:r>
        <w:r>
          <w:tab/>
        </w:r>
        <w:r>
          <w:fldChar w:fldCharType="begin"/>
        </w:r>
        <w:r>
          <w:instrText>PAGEREF _Toc_4_4_0000000010 \h</w:instrText>
        </w:r>
        <w:r>
          <w:fldChar w:fldCharType="separate"/>
        </w:r>
        <w:r>
          <w:t>7</w:t>
        </w:r>
        <w:r>
          <w:fldChar w:fldCharType="end"/>
        </w:r>
      </w:hyperlink>
    </w:p>
    <w:p w14:paraId="434AEB6D" w14:textId="77777777" w:rsidR="0000509D" w:rsidRDefault="008D4F15">
      <w:pPr>
        <w:pStyle w:val="1"/>
        <w:tabs>
          <w:tab w:val="right" w:leader="dot" w:pos="9282"/>
        </w:tabs>
      </w:pPr>
      <w:hyperlink w:anchor="_Toc_4_4_0000000011" w:history="1">
        <w:r>
          <w:t>8.</w:t>
        </w:r>
        <w:r>
          <w:t>法律顾问及诉讼服务绩效目标表</w:t>
        </w:r>
        <w:r>
          <w:tab/>
        </w:r>
        <w:r>
          <w:fldChar w:fldCharType="begin"/>
        </w:r>
        <w:r>
          <w:instrText>PAGEREF _Toc_4_4_0000000011 \h</w:instrText>
        </w:r>
        <w:r>
          <w:fldChar w:fldCharType="separate"/>
        </w:r>
        <w:r>
          <w:t>8</w:t>
        </w:r>
        <w:r>
          <w:fldChar w:fldCharType="end"/>
        </w:r>
      </w:hyperlink>
    </w:p>
    <w:p w14:paraId="5BBC95C0" w14:textId="77777777" w:rsidR="0000509D" w:rsidRDefault="008D4F15">
      <w:pPr>
        <w:pStyle w:val="1"/>
        <w:tabs>
          <w:tab w:val="right" w:leader="dot" w:pos="9282"/>
        </w:tabs>
      </w:pPr>
      <w:hyperlink w:anchor="_Toc_4_4_0000000012" w:history="1">
        <w:r>
          <w:t>9.</w:t>
        </w:r>
        <w:r>
          <w:t>工程测绘服务绩效目标表</w:t>
        </w:r>
        <w:r>
          <w:tab/>
        </w:r>
        <w:r>
          <w:fldChar w:fldCharType="begin"/>
        </w:r>
        <w:r>
          <w:instrText>PAGEREF _Toc_4_4_0000000012 \h</w:instrText>
        </w:r>
        <w:r>
          <w:fldChar w:fldCharType="separate"/>
        </w:r>
        <w:r>
          <w:t>9</w:t>
        </w:r>
        <w:r>
          <w:fldChar w:fldCharType="end"/>
        </w:r>
      </w:hyperlink>
    </w:p>
    <w:p w14:paraId="453121CA" w14:textId="77777777" w:rsidR="0000509D" w:rsidRDefault="008D4F15">
      <w:pPr>
        <w:pStyle w:val="1"/>
        <w:tabs>
          <w:tab w:val="right" w:leader="dot" w:pos="9282"/>
        </w:tabs>
      </w:pPr>
      <w:hyperlink w:anchor="_Toc_4_4_0000000013" w:history="1">
        <w:r>
          <w:t>10.</w:t>
        </w:r>
        <w:r>
          <w:t>国家新型工业化产业示范基地（中新天津生态城）基础设施建设项目一期绩效目标表</w:t>
        </w:r>
        <w:r>
          <w:tab/>
        </w:r>
        <w:r>
          <w:fldChar w:fldCharType="begin"/>
        </w:r>
        <w:r>
          <w:instrText>PAGEREF _Toc_4_4_0000000013 \h</w:instrText>
        </w:r>
        <w:r>
          <w:fldChar w:fldCharType="separate"/>
        </w:r>
        <w:r>
          <w:t>10</w:t>
        </w:r>
        <w:r>
          <w:fldChar w:fldCharType="end"/>
        </w:r>
      </w:hyperlink>
    </w:p>
    <w:p w14:paraId="5D83D7D1" w14:textId="77777777" w:rsidR="0000509D" w:rsidRDefault="008D4F15">
      <w:pPr>
        <w:pStyle w:val="1"/>
        <w:tabs>
          <w:tab w:val="right" w:leader="dot" w:pos="9282"/>
        </w:tabs>
      </w:pPr>
      <w:hyperlink w:anchor="_Toc_4_4_0000000014" w:history="1">
        <w:r>
          <w:t>11.</w:t>
        </w:r>
        <w:r>
          <w:t>航溪道</w:t>
        </w:r>
        <w:r>
          <w:t>(</w:t>
        </w:r>
        <w:r>
          <w:t>汉北路</w:t>
        </w:r>
        <w:r>
          <w:t>-</w:t>
        </w:r>
        <w:r>
          <w:t>顺平路</w:t>
        </w:r>
        <w:r>
          <w:t>)</w:t>
        </w:r>
        <w:r>
          <w:t>道路、排水及配套设施工程项目绩效目标表</w:t>
        </w:r>
        <w:r>
          <w:tab/>
        </w:r>
        <w:r>
          <w:fldChar w:fldCharType="begin"/>
        </w:r>
        <w:r>
          <w:instrText>PAGEREF _Toc_4_4_0000000014 \h</w:instrText>
        </w:r>
        <w:r>
          <w:fldChar w:fldCharType="separate"/>
        </w:r>
        <w:r>
          <w:t>11</w:t>
        </w:r>
        <w:r>
          <w:fldChar w:fldCharType="end"/>
        </w:r>
      </w:hyperlink>
    </w:p>
    <w:p w14:paraId="3FA45DBB" w14:textId="77777777" w:rsidR="0000509D" w:rsidRDefault="008D4F15">
      <w:pPr>
        <w:pStyle w:val="1"/>
        <w:tabs>
          <w:tab w:val="right" w:leader="dot" w:pos="9282"/>
        </w:tabs>
      </w:pPr>
      <w:hyperlink w:anchor="_Toc_4_4_0000000015" w:history="1">
        <w:r>
          <w:t>12.</w:t>
        </w:r>
        <w:r>
          <w:t>建设项目管理系统绩效目标表</w:t>
        </w:r>
        <w:r>
          <w:tab/>
        </w:r>
        <w:r>
          <w:fldChar w:fldCharType="begin"/>
        </w:r>
        <w:r>
          <w:instrText>PAGEREF _Toc_4_4_0000000015 \h</w:instrText>
        </w:r>
        <w:r>
          <w:fldChar w:fldCharType="separate"/>
        </w:r>
        <w:r>
          <w:t>12</w:t>
        </w:r>
        <w:r>
          <w:fldChar w:fldCharType="end"/>
        </w:r>
      </w:hyperlink>
    </w:p>
    <w:p w14:paraId="31124A58" w14:textId="77777777" w:rsidR="0000509D" w:rsidRDefault="008D4F15">
      <w:pPr>
        <w:pStyle w:val="1"/>
        <w:tabs>
          <w:tab w:val="right" w:leader="dot" w:pos="9282"/>
        </w:tabs>
      </w:pPr>
      <w:hyperlink w:anchor="_Toc_4_4_0000000016" w:history="1">
        <w:r>
          <w:t>13.</w:t>
        </w:r>
        <w:r>
          <w:t>政府投资项目</w:t>
        </w:r>
        <w:r>
          <w:t>01</w:t>
        </w:r>
        <w:r>
          <w:t>绩效目标表</w:t>
        </w:r>
        <w:r>
          <w:tab/>
        </w:r>
        <w:r>
          <w:fldChar w:fldCharType="begin"/>
        </w:r>
        <w:r>
          <w:instrText>PAGEREF _Toc_4_4_0000000016 \h</w:instrText>
        </w:r>
        <w:r>
          <w:fldChar w:fldCharType="separate"/>
        </w:r>
        <w:r>
          <w:t>13</w:t>
        </w:r>
        <w:r>
          <w:fldChar w:fldCharType="end"/>
        </w:r>
      </w:hyperlink>
    </w:p>
    <w:p w14:paraId="187F4B91" w14:textId="77777777" w:rsidR="0000509D" w:rsidRDefault="008D4F15">
      <w:pPr>
        <w:pStyle w:val="1"/>
        <w:tabs>
          <w:tab w:val="right" w:leader="dot" w:pos="9282"/>
        </w:tabs>
      </w:pPr>
      <w:hyperlink w:anchor="_Toc_4_4_0000000017" w:history="1">
        <w:r>
          <w:t>14.</w:t>
        </w:r>
        <w:r>
          <w:t>政府投资项目</w:t>
        </w:r>
        <w:r>
          <w:t>02</w:t>
        </w:r>
        <w:r>
          <w:t>绩效目标表</w:t>
        </w:r>
        <w:r>
          <w:tab/>
        </w:r>
        <w:r>
          <w:fldChar w:fldCharType="begin"/>
        </w:r>
        <w:r>
          <w:instrText>PAGEREF _Toc_4_4_0000000017 \h</w:instrText>
        </w:r>
        <w:r>
          <w:fldChar w:fldCharType="separate"/>
        </w:r>
        <w:r>
          <w:t>14</w:t>
        </w:r>
        <w:r>
          <w:fldChar w:fldCharType="end"/>
        </w:r>
      </w:hyperlink>
    </w:p>
    <w:p w14:paraId="6D55D3A0" w14:textId="77777777" w:rsidR="0000509D" w:rsidRDefault="008D4F15">
      <w:pPr>
        <w:pStyle w:val="1"/>
        <w:tabs>
          <w:tab w:val="right" w:leader="dot" w:pos="9282"/>
        </w:tabs>
      </w:pPr>
      <w:hyperlink w:anchor="_Toc_4_4_0000000018" w:history="1">
        <w:r>
          <w:t>15.</w:t>
        </w:r>
        <w:r>
          <w:t>政府投资项目造价咨询服务项目绩效目标表</w:t>
        </w:r>
        <w:r>
          <w:tab/>
        </w:r>
        <w:r>
          <w:fldChar w:fldCharType="begin"/>
        </w:r>
        <w:r>
          <w:instrText>PAGEREF _Toc_4_4_0000000018 \h</w:instrText>
        </w:r>
        <w:r>
          <w:fldChar w:fldCharType="separate"/>
        </w:r>
        <w:r>
          <w:t>15</w:t>
        </w:r>
        <w:r>
          <w:fldChar w:fldCharType="end"/>
        </w:r>
      </w:hyperlink>
    </w:p>
    <w:p w14:paraId="48F94F6E" w14:textId="77777777" w:rsidR="0000509D" w:rsidRDefault="008D4F15">
      <w:pPr>
        <w:pStyle w:val="1"/>
        <w:tabs>
          <w:tab w:val="right" w:leader="dot" w:pos="9282"/>
        </w:tabs>
      </w:pPr>
      <w:hyperlink w:anchor="_Toc_4_4_0000000019" w:history="1">
        <w:r>
          <w:t>16.</w:t>
        </w:r>
        <w:r>
          <w:t>中新天津生态城</w:t>
        </w:r>
        <w:r>
          <w:t>50#</w:t>
        </w:r>
        <w:r>
          <w:t>地块中学项目管理服务绩效目标表</w:t>
        </w:r>
        <w:r>
          <w:tab/>
        </w:r>
        <w:r>
          <w:fldChar w:fldCharType="begin"/>
        </w:r>
        <w:r>
          <w:instrText>PAGEREF _Toc_4_4_0000000019 \h</w:instrText>
        </w:r>
        <w:r>
          <w:fldChar w:fldCharType="separate"/>
        </w:r>
        <w:r>
          <w:t>16</w:t>
        </w:r>
        <w:r>
          <w:fldChar w:fldCharType="end"/>
        </w:r>
      </w:hyperlink>
    </w:p>
    <w:p w14:paraId="359DE57F" w14:textId="77777777" w:rsidR="0000509D" w:rsidRDefault="008D4F15">
      <w:pPr>
        <w:pStyle w:val="1"/>
        <w:tabs>
          <w:tab w:val="right" w:leader="dot" w:pos="9282"/>
        </w:tabs>
      </w:pPr>
      <w:hyperlink w:anchor="_Toc_4_4_0000000020" w:history="1">
        <w:r>
          <w:t>17.</w:t>
        </w:r>
        <w:r>
          <w:t>中新天津生态城临海新城北部四岛滨海湿地生态修复项目绩效目标表</w:t>
        </w:r>
        <w:r>
          <w:tab/>
        </w:r>
        <w:r>
          <w:fldChar w:fldCharType="begin"/>
        </w:r>
        <w:r>
          <w:instrText>PAGEREF _Toc_4_4_0000000020 \h</w:instrText>
        </w:r>
        <w:r>
          <w:fldChar w:fldCharType="separate"/>
        </w:r>
        <w:r>
          <w:t>17</w:t>
        </w:r>
        <w:r>
          <w:fldChar w:fldCharType="end"/>
        </w:r>
      </w:hyperlink>
    </w:p>
    <w:p w14:paraId="4E7BAA1B" w14:textId="77777777" w:rsidR="0000509D" w:rsidRDefault="008D4F15">
      <w:pPr>
        <w:pStyle w:val="1"/>
        <w:tabs>
          <w:tab w:val="right" w:leader="dot" w:pos="9282"/>
        </w:tabs>
      </w:pPr>
      <w:hyperlink w:anchor="_Toc_4_4_0000000021" w:history="1">
        <w:r>
          <w:t>18.</w:t>
        </w:r>
        <w:r>
          <w:t>中新天津生态城临海新城景盛路桥梁工程项目管理服务绩效目标表</w:t>
        </w:r>
        <w:r>
          <w:tab/>
        </w:r>
        <w:r>
          <w:fldChar w:fldCharType="begin"/>
        </w:r>
        <w:r>
          <w:instrText>PAGEREF _Toc_4_4_0000000021 \h</w:instrText>
        </w:r>
        <w:r>
          <w:fldChar w:fldCharType="separate"/>
        </w:r>
        <w:r>
          <w:t>18</w:t>
        </w:r>
        <w:r>
          <w:fldChar w:fldCharType="end"/>
        </w:r>
      </w:hyperlink>
    </w:p>
    <w:p w14:paraId="5D8653DC" w14:textId="77777777" w:rsidR="0000509D" w:rsidRDefault="008D4F15">
      <w:pPr>
        <w:sectPr w:rsidR="0000509D">
          <w:footerReference w:type="even" r:id="rId46"/>
          <w:footerReference w:type="default" r:id="rId47"/>
          <w:pgSz w:w="11900" w:h="16840"/>
          <w:pgMar w:top="1984" w:right="1304" w:bottom="1134" w:left="1304" w:header="720" w:footer="720" w:gutter="0"/>
          <w:pgNumType w:start="1"/>
          <w:cols w:space="720"/>
        </w:sectPr>
      </w:pPr>
      <w:r>
        <w:fldChar w:fldCharType="end"/>
      </w:r>
    </w:p>
    <w:p w14:paraId="06D25400" w14:textId="77777777" w:rsidR="0000509D" w:rsidRDefault="0000509D">
      <w:pPr>
        <w:sectPr w:rsidR="0000509D">
          <w:footerReference w:type="even" r:id="rId48"/>
          <w:footerReference w:type="default" r:id="rId49"/>
          <w:pgSz w:w="11900" w:h="16840"/>
          <w:pgMar w:top="1984" w:right="1304" w:bottom="1134" w:left="1304" w:header="720" w:footer="720" w:gutter="0"/>
          <w:pgNumType w:start="1"/>
          <w:cols w:space="720"/>
        </w:sectPr>
      </w:pPr>
    </w:p>
    <w:p w14:paraId="6CDFFC5F" w14:textId="77777777" w:rsidR="0000509D" w:rsidRDefault="008D4F15">
      <w:pPr>
        <w:jc w:val="center"/>
      </w:pPr>
      <w:r>
        <w:rPr>
          <w:rFonts w:ascii="方正仿宋_GBK" w:eastAsia="方正仿宋_GBK" w:hAnsi="方正仿宋_GBK" w:cs="方正仿宋_GBK"/>
          <w:sz w:val="28"/>
        </w:rPr>
        <w:lastRenderedPageBreak/>
        <w:t xml:space="preserve"> </w:t>
      </w:r>
    </w:p>
    <w:p w14:paraId="21A7B8F5" w14:textId="77777777" w:rsidR="0000509D" w:rsidRDefault="008D4F15">
      <w:pPr>
        <w:ind w:firstLine="560"/>
        <w:outlineLvl w:val="3"/>
      </w:pPr>
      <w:bookmarkStart w:id="0" w:name="_Toc_4_4_0000000004"/>
      <w:r>
        <w:rPr>
          <w:rFonts w:ascii="方正仿宋_GBK" w:eastAsia="方正仿宋_GBK" w:hAnsi="方正仿宋_GBK" w:cs="方正仿宋_GBK"/>
          <w:sz w:val="28"/>
        </w:rPr>
        <w:t>1.84b九年制学校及高中项目绩效目标表</w:t>
      </w:r>
      <w:bookmarkEnd w:id="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1587"/>
        <w:gridCol w:w="1843"/>
        <w:gridCol w:w="1276"/>
        <w:gridCol w:w="1276"/>
      </w:tblGrid>
      <w:tr w:rsidR="0000509D" w14:paraId="1CDECD7B" w14:textId="77777777">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D702243" w14:textId="77777777" w:rsidR="0000509D" w:rsidRDefault="008D4F15">
            <w:pPr>
              <w:pStyle w:val="5"/>
            </w:pPr>
            <w:r>
              <w:t>391101中新天津生态城基本建设管理办公室</w:t>
            </w:r>
          </w:p>
        </w:tc>
        <w:tc>
          <w:tcPr>
            <w:tcW w:w="1276" w:type="dxa"/>
            <w:tcBorders>
              <w:top w:val="single" w:sz="6" w:space="0" w:color="FFFFFF"/>
              <w:left w:val="single" w:sz="6" w:space="0" w:color="FFFFFF"/>
              <w:right w:val="single" w:sz="6" w:space="0" w:color="FFFFFF"/>
            </w:tcBorders>
            <w:vAlign w:val="center"/>
          </w:tcPr>
          <w:p w14:paraId="57CA56F8" w14:textId="77777777" w:rsidR="0000509D" w:rsidRDefault="008D4F15">
            <w:pPr>
              <w:pStyle w:val="40"/>
            </w:pPr>
            <w:r>
              <w:t>单位：元</w:t>
            </w:r>
          </w:p>
        </w:tc>
      </w:tr>
      <w:tr w:rsidR="0000509D" w14:paraId="5193181E" w14:textId="77777777">
        <w:trPr>
          <w:trHeight w:val="369"/>
          <w:jc w:val="center"/>
        </w:trPr>
        <w:tc>
          <w:tcPr>
            <w:tcW w:w="1276" w:type="dxa"/>
            <w:vAlign w:val="center"/>
          </w:tcPr>
          <w:p w14:paraId="20167799" w14:textId="77777777" w:rsidR="0000509D" w:rsidRDefault="008D4F15">
            <w:pPr>
              <w:pStyle w:val="10"/>
            </w:pPr>
            <w:r>
              <w:t>项目名称</w:t>
            </w:r>
          </w:p>
        </w:tc>
        <w:tc>
          <w:tcPr>
            <w:tcW w:w="8589" w:type="dxa"/>
            <w:gridSpan w:val="6"/>
            <w:vAlign w:val="center"/>
          </w:tcPr>
          <w:p w14:paraId="7DBD7177" w14:textId="77777777" w:rsidR="0000509D" w:rsidRDefault="008D4F15">
            <w:pPr>
              <w:pStyle w:val="20"/>
            </w:pPr>
            <w:r>
              <w:t>84b九年制学校及高中项目</w:t>
            </w:r>
          </w:p>
        </w:tc>
      </w:tr>
      <w:tr w:rsidR="0000509D" w14:paraId="5B2E6118" w14:textId="77777777">
        <w:trPr>
          <w:trHeight w:val="369"/>
          <w:jc w:val="center"/>
        </w:trPr>
        <w:tc>
          <w:tcPr>
            <w:tcW w:w="1276" w:type="dxa"/>
            <w:vMerge w:val="restart"/>
            <w:vAlign w:val="center"/>
          </w:tcPr>
          <w:p w14:paraId="61895A3A" w14:textId="77777777" w:rsidR="0000509D" w:rsidRDefault="008D4F15">
            <w:pPr>
              <w:pStyle w:val="10"/>
            </w:pPr>
            <w:r>
              <w:t>预算规模及资金用途</w:t>
            </w:r>
          </w:p>
        </w:tc>
        <w:tc>
          <w:tcPr>
            <w:tcW w:w="1276" w:type="dxa"/>
            <w:vAlign w:val="center"/>
          </w:tcPr>
          <w:p w14:paraId="5F3F9DA3" w14:textId="77777777" w:rsidR="0000509D" w:rsidRDefault="008D4F15">
            <w:pPr>
              <w:pStyle w:val="10"/>
            </w:pPr>
            <w:r>
              <w:t>预算数</w:t>
            </w:r>
          </w:p>
        </w:tc>
        <w:tc>
          <w:tcPr>
            <w:tcW w:w="1332" w:type="dxa"/>
            <w:vAlign w:val="center"/>
          </w:tcPr>
          <w:p w14:paraId="65BEEA68" w14:textId="77777777" w:rsidR="0000509D" w:rsidRDefault="008D4F15">
            <w:pPr>
              <w:pStyle w:val="20"/>
            </w:pPr>
            <w:r>
              <w:t>30000000.00</w:t>
            </w:r>
          </w:p>
        </w:tc>
        <w:tc>
          <w:tcPr>
            <w:tcW w:w="1587" w:type="dxa"/>
            <w:vAlign w:val="center"/>
          </w:tcPr>
          <w:p w14:paraId="76373DE2" w14:textId="77777777" w:rsidR="0000509D" w:rsidRDefault="008D4F15">
            <w:pPr>
              <w:pStyle w:val="10"/>
            </w:pPr>
            <w:r>
              <w:t>其中：财政    资金</w:t>
            </w:r>
          </w:p>
        </w:tc>
        <w:tc>
          <w:tcPr>
            <w:tcW w:w="1843" w:type="dxa"/>
            <w:vAlign w:val="center"/>
          </w:tcPr>
          <w:p w14:paraId="1E8E718F" w14:textId="77777777" w:rsidR="0000509D" w:rsidRDefault="008D4F15">
            <w:pPr>
              <w:pStyle w:val="20"/>
            </w:pPr>
            <w:r>
              <w:t>30000000.00</w:t>
            </w:r>
          </w:p>
        </w:tc>
        <w:tc>
          <w:tcPr>
            <w:tcW w:w="1276" w:type="dxa"/>
            <w:vAlign w:val="center"/>
          </w:tcPr>
          <w:p w14:paraId="2DB43E11" w14:textId="77777777" w:rsidR="0000509D" w:rsidRDefault="008D4F15">
            <w:pPr>
              <w:pStyle w:val="10"/>
            </w:pPr>
            <w:r>
              <w:t>其他资金</w:t>
            </w:r>
          </w:p>
        </w:tc>
        <w:tc>
          <w:tcPr>
            <w:tcW w:w="1276" w:type="dxa"/>
            <w:vAlign w:val="center"/>
          </w:tcPr>
          <w:p w14:paraId="6494BFD0" w14:textId="77777777" w:rsidR="0000509D" w:rsidRDefault="008D4F15">
            <w:pPr>
              <w:pStyle w:val="20"/>
            </w:pPr>
            <w:r>
              <w:t xml:space="preserve"> </w:t>
            </w:r>
          </w:p>
        </w:tc>
      </w:tr>
      <w:tr w:rsidR="0000509D" w14:paraId="5C468322" w14:textId="77777777">
        <w:trPr>
          <w:trHeight w:val="369"/>
          <w:jc w:val="center"/>
        </w:trPr>
        <w:tc>
          <w:tcPr>
            <w:tcW w:w="1276" w:type="dxa"/>
            <w:vMerge/>
          </w:tcPr>
          <w:p w14:paraId="72278E41" w14:textId="77777777" w:rsidR="0000509D" w:rsidRDefault="0000509D"/>
        </w:tc>
        <w:tc>
          <w:tcPr>
            <w:tcW w:w="8589" w:type="dxa"/>
            <w:gridSpan w:val="6"/>
            <w:vAlign w:val="center"/>
          </w:tcPr>
          <w:p w14:paraId="4352B478" w14:textId="77777777" w:rsidR="0000509D" w:rsidRDefault="008D4F15">
            <w:pPr>
              <w:pStyle w:val="20"/>
            </w:pPr>
            <w:r>
              <w:t>拟对84b九年制学校及高中进行精装修及提升改造，主要实施装饰装修工程、电气工程改造、智能化提升工程、二次给排水改造、二次暖通改造、室外工程等，保障建设工期按计划开展，按期实现学校正常投入使用，满足附近居民教育需求。</w:t>
            </w:r>
          </w:p>
        </w:tc>
      </w:tr>
      <w:tr w:rsidR="0000509D" w14:paraId="344E2727" w14:textId="77777777">
        <w:trPr>
          <w:trHeight w:val="369"/>
          <w:jc w:val="center"/>
        </w:trPr>
        <w:tc>
          <w:tcPr>
            <w:tcW w:w="1276" w:type="dxa"/>
            <w:vAlign w:val="center"/>
          </w:tcPr>
          <w:p w14:paraId="2C32F229" w14:textId="77777777" w:rsidR="0000509D" w:rsidRDefault="008D4F15">
            <w:pPr>
              <w:pStyle w:val="10"/>
            </w:pPr>
            <w:r>
              <w:t>绩效目标</w:t>
            </w:r>
          </w:p>
        </w:tc>
        <w:tc>
          <w:tcPr>
            <w:tcW w:w="8589" w:type="dxa"/>
            <w:gridSpan w:val="6"/>
            <w:vAlign w:val="center"/>
          </w:tcPr>
          <w:p w14:paraId="6CED11C3" w14:textId="77777777" w:rsidR="0000509D" w:rsidRDefault="008D4F15">
            <w:pPr>
              <w:pStyle w:val="20"/>
            </w:pPr>
            <w:r>
              <w:t>1.拟对84b九年制学校及高中进行精装修及提升改造，主要实施装饰装修工程、电气工程改造、智能化提升工程、二次给排水改造、二次暖通改造、室外工程等，保障建设工期按计划开展，按期实现学校正常投入使用，满足附近居民教育需求。</w:t>
            </w:r>
          </w:p>
        </w:tc>
      </w:tr>
    </w:tbl>
    <w:p w14:paraId="01669C83" w14:textId="77777777" w:rsidR="0000509D" w:rsidRDefault="008D4F15">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3430"/>
        <w:gridCol w:w="2551"/>
      </w:tblGrid>
      <w:tr w:rsidR="0000509D" w14:paraId="45C5B258" w14:textId="77777777">
        <w:trPr>
          <w:trHeight w:val="397"/>
          <w:tblHeader/>
          <w:jc w:val="center"/>
        </w:trPr>
        <w:tc>
          <w:tcPr>
            <w:tcW w:w="1276" w:type="dxa"/>
            <w:vAlign w:val="center"/>
          </w:tcPr>
          <w:p w14:paraId="30DC6514" w14:textId="77777777" w:rsidR="0000509D" w:rsidRDefault="008D4F15">
            <w:pPr>
              <w:pStyle w:val="10"/>
            </w:pPr>
            <w:r>
              <w:t>一级指标</w:t>
            </w:r>
          </w:p>
        </w:tc>
        <w:tc>
          <w:tcPr>
            <w:tcW w:w="1276" w:type="dxa"/>
            <w:vAlign w:val="center"/>
          </w:tcPr>
          <w:p w14:paraId="289E08B0" w14:textId="77777777" w:rsidR="0000509D" w:rsidRDefault="008D4F15">
            <w:pPr>
              <w:pStyle w:val="10"/>
            </w:pPr>
            <w:r>
              <w:t>二级指标</w:t>
            </w:r>
          </w:p>
        </w:tc>
        <w:tc>
          <w:tcPr>
            <w:tcW w:w="1332" w:type="dxa"/>
            <w:vAlign w:val="center"/>
          </w:tcPr>
          <w:p w14:paraId="62AC46A3" w14:textId="77777777" w:rsidR="0000509D" w:rsidRDefault="008D4F15">
            <w:pPr>
              <w:pStyle w:val="10"/>
            </w:pPr>
            <w:r>
              <w:t>三级指标</w:t>
            </w:r>
          </w:p>
        </w:tc>
        <w:tc>
          <w:tcPr>
            <w:tcW w:w="3430" w:type="dxa"/>
            <w:vAlign w:val="center"/>
          </w:tcPr>
          <w:p w14:paraId="69ADD8DC" w14:textId="77777777" w:rsidR="0000509D" w:rsidRDefault="008D4F15">
            <w:pPr>
              <w:pStyle w:val="10"/>
            </w:pPr>
            <w:r>
              <w:t>绩效指标描述</w:t>
            </w:r>
          </w:p>
        </w:tc>
        <w:tc>
          <w:tcPr>
            <w:tcW w:w="2551" w:type="dxa"/>
            <w:vAlign w:val="center"/>
          </w:tcPr>
          <w:p w14:paraId="2E5DA651" w14:textId="77777777" w:rsidR="0000509D" w:rsidRDefault="008D4F15">
            <w:pPr>
              <w:pStyle w:val="10"/>
            </w:pPr>
            <w:r>
              <w:t>指标值</w:t>
            </w:r>
          </w:p>
        </w:tc>
      </w:tr>
      <w:tr w:rsidR="0000509D" w14:paraId="440A0AAC" w14:textId="77777777">
        <w:trPr>
          <w:trHeight w:val="369"/>
          <w:jc w:val="center"/>
        </w:trPr>
        <w:tc>
          <w:tcPr>
            <w:tcW w:w="1276" w:type="dxa"/>
            <w:vMerge w:val="restart"/>
            <w:vAlign w:val="center"/>
          </w:tcPr>
          <w:p w14:paraId="0DCB17E6" w14:textId="77777777" w:rsidR="0000509D" w:rsidRDefault="008D4F15">
            <w:pPr>
              <w:pStyle w:val="3"/>
            </w:pPr>
            <w:r>
              <w:t>产出指标</w:t>
            </w:r>
          </w:p>
        </w:tc>
        <w:tc>
          <w:tcPr>
            <w:tcW w:w="1276" w:type="dxa"/>
            <w:vAlign w:val="center"/>
          </w:tcPr>
          <w:p w14:paraId="2F8A47B8" w14:textId="77777777" w:rsidR="0000509D" w:rsidRDefault="008D4F15">
            <w:pPr>
              <w:pStyle w:val="20"/>
            </w:pPr>
            <w:r>
              <w:t>数量指标</w:t>
            </w:r>
          </w:p>
        </w:tc>
        <w:tc>
          <w:tcPr>
            <w:tcW w:w="1332" w:type="dxa"/>
            <w:vAlign w:val="center"/>
          </w:tcPr>
          <w:p w14:paraId="6B7C1CAB" w14:textId="77777777" w:rsidR="0000509D" w:rsidRDefault="008D4F15">
            <w:pPr>
              <w:pStyle w:val="20"/>
            </w:pPr>
            <w:r>
              <w:t>开工改造学校数量</w:t>
            </w:r>
          </w:p>
        </w:tc>
        <w:tc>
          <w:tcPr>
            <w:tcW w:w="3430" w:type="dxa"/>
            <w:vAlign w:val="center"/>
          </w:tcPr>
          <w:p w14:paraId="252E98EA" w14:textId="77777777" w:rsidR="0000509D" w:rsidRDefault="008D4F15">
            <w:pPr>
              <w:pStyle w:val="20"/>
            </w:pPr>
            <w:r>
              <w:t>开工改造学校数量</w:t>
            </w:r>
          </w:p>
        </w:tc>
        <w:tc>
          <w:tcPr>
            <w:tcW w:w="2551" w:type="dxa"/>
            <w:vAlign w:val="center"/>
          </w:tcPr>
          <w:p w14:paraId="268DA87F" w14:textId="77777777" w:rsidR="0000509D" w:rsidRDefault="008D4F15">
            <w:pPr>
              <w:pStyle w:val="20"/>
            </w:pPr>
            <w:r>
              <w:t>1座</w:t>
            </w:r>
          </w:p>
        </w:tc>
      </w:tr>
      <w:tr w:rsidR="0000509D" w14:paraId="5426AB11" w14:textId="77777777">
        <w:trPr>
          <w:trHeight w:val="369"/>
          <w:jc w:val="center"/>
        </w:trPr>
        <w:tc>
          <w:tcPr>
            <w:tcW w:w="1276" w:type="dxa"/>
            <w:vMerge/>
            <w:vAlign w:val="center"/>
          </w:tcPr>
          <w:p w14:paraId="7FA99B0E" w14:textId="77777777" w:rsidR="0000509D" w:rsidRDefault="0000509D"/>
        </w:tc>
        <w:tc>
          <w:tcPr>
            <w:tcW w:w="1276" w:type="dxa"/>
            <w:vAlign w:val="center"/>
          </w:tcPr>
          <w:p w14:paraId="7DE6ACF7" w14:textId="77777777" w:rsidR="0000509D" w:rsidRDefault="008D4F15">
            <w:pPr>
              <w:pStyle w:val="20"/>
            </w:pPr>
            <w:r>
              <w:t>质量指标</w:t>
            </w:r>
          </w:p>
        </w:tc>
        <w:tc>
          <w:tcPr>
            <w:tcW w:w="1332" w:type="dxa"/>
            <w:vAlign w:val="center"/>
          </w:tcPr>
          <w:p w14:paraId="7E65DD67" w14:textId="77777777" w:rsidR="0000509D" w:rsidRDefault="008D4F15">
            <w:pPr>
              <w:pStyle w:val="20"/>
            </w:pPr>
            <w:r>
              <w:t>项目过程验收合格率</w:t>
            </w:r>
          </w:p>
        </w:tc>
        <w:tc>
          <w:tcPr>
            <w:tcW w:w="3430" w:type="dxa"/>
            <w:vAlign w:val="center"/>
          </w:tcPr>
          <w:p w14:paraId="39E7408E" w14:textId="77777777" w:rsidR="0000509D" w:rsidRDefault="008D4F15">
            <w:pPr>
              <w:pStyle w:val="20"/>
            </w:pPr>
            <w:r>
              <w:t>项目过程验收合格率</w:t>
            </w:r>
          </w:p>
        </w:tc>
        <w:tc>
          <w:tcPr>
            <w:tcW w:w="2551" w:type="dxa"/>
            <w:vAlign w:val="center"/>
          </w:tcPr>
          <w:p w14:paraId="04B036C1" w14:textId="77777777" w:rsidR="0000509D" w:rsidRDefault="008D4F15">
            <w:pPr>
              <w:pStyle w:val="20"/>
            </w:pPr>
            <w:r>
              <w:t>100%</w:t>
            </w:r>
          </w:p>
        </w:tc>
      </w:tr>
      <w:tr w:rsidR="0000509D" w14:paraId="38A1A723" w14:textId="77777777">
        <w:trPr>
          <w:trHeight w:val="369"/>
          <w:jc w:val="center"/>
        </w:trPr>
        <w:tc>
          <w:tcPr>
            <w:tcW w:w="1276" w:type="dxa"/>
            <w:vMerge/>
            <w:vAlign w:val="center"/>
          </w:tcPr>
          <w:p w14:paraId="19196F27" w14:textId="77777777" w:rsidR="0000509D" w:rsidRDefault="0000509D"/>
        </w:tc>
        <w:tc>
          <w:tcPr>
            <w:tcW w:w="1276" w:type="dxa"/>
            <w:vAlign w:val="center"/>
          </w:tcPr>
          <w:p w14:paraId="47CDF4D9" w14:textId="77777777" w:rsidR="0000509D" w:rsidRDefault="008D4F15">
            <w:pPr>
              <w:pStyle w:val="20"/>
            </w:pPr>
            <w:r>
              <w:t>时效指标</w:t>
            </w:r>
          </w:p>
        </w:tc>
        <w:tc>
          <w:tcPr>
            <w:tcW w:w="1332" w:type="dxa"/>
            <w:vAlign w:val="center"/>
          </w:tcPr>
          <w:p w14:paraId="35E286F2" w14:textId="77777777" w:rsidR="0000509D" w:rsidRDefault="008D4F15">
            <w:pPr>
              <w:pStyle w:val="20"/>
            </w:pPr>
            <w:r>
              <w:t>项目建设覆盖时间</w:t>
            </w:r>
          </w:p>
        </w:tc>
        <w:tc>
          <w:tcPr>
            <w:tcW w:w="3430" w:type="dxa"/>
            <w:vAlign w:val="center"/>
          </w:tcPr>
          <w:p w14:paraId="67F78D25" w14:textId="77777777" w:rsidR="0000509D" w:rsidRDefault="008D4F15">
            <w:pPr>
              <w:pStyle w:val="20"/>
            </w:pPr>
            <w:r>
              <w:t>项目建设覆盖时间</w:t>
            </w:r>
          </w:p>
        </w:tc>
        <w:tc>
          <w:tcPr>
            <w:tcW w:w="2551" w:type="dxa"/>
            <w:vAlign w:val="center"/>
          </w:tcPr>
          <w:p w14:paraId="64D14201" w14:textId="77777777" w:rsidR="0000509D" w:rsidRDefault="008D4F15">
            <w:pPr>
              <w:pStyle w:val="20"/>
            </w:pPr>
            <w:r>
              <w:t>全年1-12月</w:t>
            </w:r>
          </w:p>
        </w:tc>
      </w:tr>
      <w:tr w:rsidR="0000509D" w14:paraId="64122BAB" w14:textId="77777777">
        <w:trPr>
          <w:trHeight w:val="369"/>
          <w:jc w:val="center"/>
        </w:trPr>
        <w:tc>
          <w:tcPr>
            <w:tcW w:w="1276" w:type="dxa"/>
            <w:vMerge/>
            <w:vAlign w:val="center"/>
          </w:tcPr>
          <w:p w14:paraId="552F8D61" w14:textId="77777777" w:rsidR="0000509D" w:rsidRDefault="0000509D"/>
        </w:tc>
        <w:tc>
          <w:tcPr>
            <w:tcW w:w="1276" w:type="dxa"/>
            <w:vAlign w:val="center"/>
          </w:tcPr>
          <w:p w14:paraId="3A092FF0" w14:textId="77777777" w:rsidR="0000509D" w:rsidRDefault="008D4F15">
            <w:pPr>
              <w:pStyle w:val="20"/>
            </w:pPr>
            <w:r>
              <w:t>成本指标</w:t>
            </w:r>
          </w:p>
        </w:tc>
        <w:tc>
          <w:tcPr>
            <w:tcW w:w="1332" w:type="dxa"/>
            <w:vAlign w:val="center"/>
          </w:tcPr>
          <w:p w14:paraId="1AAFFE54" w14:textId="77777777" w:rsidR="0000509D" w:rsidRDefault="008D4F15">
            <w:pPr>
              <w:pStyle w:val="20"/>
            </w:pPr>
            <w:r>
              <w:t>单位建设成本</w:t>
            </w:r>
          </w:p>
        </w:tc>
        <w:tc>
          <w:tcPr>
            <w:tcW w:w="3430" w:type="dxa"/>
            <w:vAlign w:val="center"/>
          </w:tcPr>
          <w:p w14:paraId="5508DE3E" w14:textId="77777777" w:rsidR="0000509D" w:rsidRDefault="008D4F15">
            <w:pPr>
              <w:pStyle w:val="20"/>
            </w:pPr>
            <w:r>
              <w:t>装修及改造学校单位建设成本</w:t>
            </w:r>
          </w:p>
        </w:tc>
        <w:tc>
          <w:tcPr>
            <w:tcW w:w="2551" w:type="dxa"/>
            <w:vAlign w:val="center"/>
          </w:tcPr>
          <w:p w14:paraId="14919FC3" w14:textId="77777777" w:rsidR="0000509D" w:rsidRDefault="008D4F15">
            <w:pPr>
              <w:pStyle w:val="20"/>
            </w:pPr>
            <w:r>
              <w:t>≤2200元/平米</w:t>
            </w:r>
          </w:p>
        </w:tc>
      </w:tr>
      <w:tr w:rsidR="0000509D" w14:paraId="2145EC78" w14:textId="77777777">
        <w:trPr>
          <w:trHeight w:val="369"/>
          <w:jc w:val="center"/>
        </w:trPr>
        <w:tc>
          <w:tcPr>
            <w:tcW w:w="1276" w:type="dxa"/>
            <w:vAlign w:val="center"/>
          </w:tcPr>
          <w:p w14:paraId="0C7B13C1" w14:textId="77777777" w:rsidR="0000509D" w:rsidRDefault="008D4F15">
            <w:pPr>
              <w:pStyle w:val="3"/>
            </w:pPr>
            <w:r>
              <w:t>效益指标</w:t>
            </w:r>
          </w:p>
        </w:tc>
        <w:tc>
          <w:tcPr>
            <w:tcW w:w="1276" w:type="dxa"/>
            <w:vAlign w:val="center"/>
          </w:tcPr>
          <w:p w14:paraId="5D6E0CA7" w14:textId="77777777" w:rsidR="0000509D" w:rsidRDefault="008D4F15">
            <w:pPr>
              <w:pStyle w:val="20"/>
            </w:pPr>
            <w:r>
              <w:t>社会效益指标</w:t>
            </w:r>
          </w:p>
        </w:tc>
        <w:tc>
          <w:tcPr>
            <w:tcW w:w="1332" w:type="dxa"/>
            <w:vAlign w:val="center"/>
          </w:tcPr>
          <w:p w14:paraId="24769E1C" w14:textId="77777777" w:rsidR="0000509D" w:rsidRDefault="008D4F15">
            <w:pPr>
              <w:pStyle w:val="20"/>
            </w:pPr>
            <w:r>
              <w:t>保障工程顺利开展</w:t>
            </w:r>
          </w:p>
        </w:tc>
        <w:tc>
          <w:tcPr>
            <w:tcW w:w="3430" w:type="dxa"/>
            <w:vAlign w:val="center"/>
          </w:tcPr>
          <w:p w14:paraId="2ADCBEC1" w14:textId="77777777" w:rsidR="0000509D" w:rsidRDefault="008D4F15">
            <w:pPr>
              <w:pStyle w:val="20"/>
            </w:pPr>
            <w:r>
              <w:t>保障工程顺利开展</w:t>
            </w:r>
          </w:p>
        </w:tc>
        <w:tc>
          <w:tcPr>
            <w:tcW w:w="2551" w:type="dxa"/>
            <w:vAlign w:val="center"/>
          </w:tcPr>
          <w:p w14:paraId="70537FB8" w14:textId="77777777" w:rsidR="0000509D" w:rsidRDefault="008D4F15">
            <w:pPr>
              <w:pStyle w:val="20"/>
            </w:pPr>
            <w:r>
              <w:t>有效保障</w:t>
            </w:r>
          </w:p>
        </w:tc>
      </w:tr>
      <w:tr w:rsidR="0000509D" w14:paraId="6B57A11D" w14:textId="77777777">
        <w:trPr>
          <w:trHeight w:val="369"/>
          <w:jc w:val="center"/>
        </w:trPr>
        <w:tc>
          <w:tcPr>
            <w:tcW w:w="1276" w:type="dxa"/>
            <w:vAlign w:val="center"/>
          </w:tcPr>
          <w:p w14:paraId="0643F9DF" w14:textId="77777777" w:rsidR="0000509D" w:rsidRDefault="008D4F15">
            <w:pPr>
              <w:pStyle w:val="3"/>
            </w:pPr>
            <w:r>
              <w:t>满意度指标</w:t>
            </w:r>
          </w:p>
        </w:tc>
        <w:tc>
          <w:tcPr>
            <w:tcW w:w="1276" w:type="dxa"/>
            <w:vAlign w:val="center"/>
          </w:tcPr>
          <w:p w14:paraId="67791ED5" w14:textId="77777777" w:rsidR="0000509D" w:rsidRDefault="008D4F15">
            <w:pPr>
              <w:pStyle w:val="20"/>
            </w:pPr>
            <w:r>
              <w:t>服务对象满意度指标</w:t>
            </w:r>
          </w:p>
        </w:tc>
        <w:tc>
          <w:tcPr>
            <w:tcW w:w="1332" w:type="dxa"/>
            <w:vAlign w:val="center"/>
          </w:tcPr>
          <w:p w14:paraId="348C2C37" w14:textId="77777777" w:rsidR="0000509D" w:rsidRDefault="008D4F15">
            <w:pPr>
              <w:pStyle w:val="20"/>
            </w:pPr>
            <w:r>
              <w:t>师生满意度</w:t>
            </w:r>
          </w:p>
        </w:tc>
        <w:tc>
          <w:tcPr>
            <w:tcW w:w="3430" w:type="dxa"/>
            <w:vAlign w:val="center"/>
          </w:tcPr>
          <w:p w14:paraId="192790EA" w14:textId="77777777" w:rsidR="0000509D" w:rsidRDefault="008D4F15">
            <w:pPr>
              <w:pStyle w:val="20"/>
            </w:pPr>
            <w:r>
              <w:t>师生满意度</w:t>
            </w:r>
          </w:p>
        </w:tc>
        <w:tc>
          <w:tcPr>
            <w:tcW w:w="2551" w:type="dxa"/>
            <w:vAlign w:val="center"/>
          </w:tcPr>
          <w:p w14:paraId="4B2989E5" w14:textId="77777777" w:rsidR="0000509D" w:rsidRDefault="008D4F15">
            <w:pPr>
              <w:pStyle w:val="20"/>
            </w:pPr>
            <w:r>
              <w:t>≥95%</w:t>
            </w:r>
          </w:p>
        </w:tc>
      </w:tr>
    </w:tbl>
    <w:p w14:paraId="200F5A65" w14:textId="77777777" w:rsidR="0000509D" w:rsidRDefault="0000509D">
      <w:pPr>
        <w:sectPr w:rsidR="0000509D">
          <w:footerReference w:type="even" r:id="rId50"/>
          <w:footerReference w:type="default" r:id="rId51"/>
          <w:pgSz w:w="11900" w:h="16840"/>
          <w:pgMar w:top="1984" w:right="1304" w:bottom="1134" w:left="1304" w:header="720" w:footer="720" w:gutter="0"/>
          <w:pgNumType w:start="1"/>
          <w:cols w:space="720"/>
        </w:sectPr>
      </w:pPr>
    </w:p>
    <w:p w14:paraId="76FAC52E" w14:textId="77777777" w:rsidR="0000509D" w:rsidRDefault="008D4F15">
      <w:pPr>
        <w:jc w:val="center"/>
      </w:pPr>
      <w:r>
        <w:rPr>
          <w:rFonts w:ascii="方正仿宋_GBK" w:eastAsia="方正仿宋_GBK" w:hAnsi="方正仿宋_GBK" w:cs="方正仿宋_GBK"/>
          <w:sz w:val="28"/>
        </w:rPr>
        <w:lastRenderedPageBreak/>
        <w:t xml:space="preserve"> </w:t>
      </w:r>
    </w:p>
    <w:p w14:paraId="1EF7FA27" w14:textId="77777777" w:rsidR="0000509D" w:rsidRDefault="008D4F15">
      <w:pPr>
        <w:ind w:firstLine="560"/>
        <w:outlineLvl w:val="3"/>
      </w:pPr>
      <w:bookmarkStart w:id="1" w:name="_Toc_4_4_0000000005"/>
      <w:r>
        <w:rPr>
          <w:rFonts w:ascii="方正仿宋_GBK" w:eastAsia="方正仿宋_GBK" w:hAnsi="方正仿宋_GBK" w:cs="方正仿宋_GBK"/>
          <w:sz w:val="28"/>
        </w:rPr>
        <w:t>2.84b九年制学校及高中项目管理服务绩效目标表</w:t>
      </w:r>
      <w:bookmarkEnd w:id="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1587"/>
        <w:gridCol w:w="1843"/>
        <w:gridCol w:w="1276"/>
        <w:gridCol w:w="1276"/>
      </w:tblGrid>
      <w:tr w:rsidR="0000509D" w14:paraId="257FF2C1" w14:textId="77777777">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605341D" w14:textId="77777777" w:rsidR="0000509D" w:rsidRDefault="008D4F15">
            <w:pPr>
              <w:pStyle w:val="5"/>
            </w:pPr>
            <w:r>
              <w:t>391101中新天津生态城基本建设管理办公室</w:t>
            </w:r>
          </w:p>
        </w:tc>
        <w:tc>
          <w:tcPr>
            <w:tcW w:w="1276" w:type="dxa"/>
            <w:tcBorders>
              <w:top w:val="single" w:sz="6" w:space="0" w:color="FFFFFF"/>
              <w:left w:val="single" w:sz="6" w:space="0" w:color="FFFFFF"/>
              <w:right w:val="single" w:sz="6" w:space="0" w:color="FFFFFF"/>
            </w:tcBorders>
            <w:vAlign w:val="center"/>
          </w:tcPr>
          <w:p w14:paraId="4870DAE3" w14:textId="77777777" w:rsidR="0000509D" w:rsidRDefault="008D4F15">
            <w:pPr>
              <w:pStyle w:val="40"/>
            </w:pPr>
            <w:r>
              <w:t>单位：元</w:t>
            </w:r>
          </w:p>
        </w:tc>
      </w:tr>
      <w:tr w:rsidR="0000509D" w14:paraId="7FDB8C0D" w14:textId="77777777">
        <w:trPr>
          <w:trHeight w:val="369"/>
          <w:jc w:val="center"/>
        </w:trPr>
        <w:tc>
          <w:tcPr>
            <w:tcW w:w="1276" w:type="dxa"/>
            <w:vAlign w:val="center"/>
          </w:tcPr>
          <w:p w14:paraId="164A0619" w14:textId="77777777" w:rsidR="0000509D" w:rsidRDefault="008D4F15">
            <w:pPr>
              <w:pStyle w:val="10"/>
            </w:pPr>
            <w:r>
              <w:t>项目名称</w:t>
            </w:r>
          </w:p>
        </w:tc>
        <w:tc>
          <w:tcPr>
            <w:tcW w:w="8589" w:type="dxa"/>
            <w:gridSpan w:val="6"/>
            <w:vAlign w:val="center"/>
          </w:tcPr>
          <w:p w14:paraId="3479509E" w14:textId="77777777" w:rsidR="0000509D" w:rsidRDefault="008D4F15">
            <w:pPr>
              <w:pStyle w:val="20"/>
            </w:pPr>
            <w:r>
              <w:t>84b九年制学校及高中项目管理服务</w:t>
            </w:r>
          </w:p>
        </w:tc>
      </w:tr>
      <w:tr w:rsidR="0000509D" w14:paraId="1645FA72" w14:textId="77777777">
        <w:trPr>
          <w:trHeight w:val="369"/>
          <w:jc w:val="center"/>
        </w:trPr>
        <w:tc>
          <w:tcPr>
            <w:tcW w:w="1276" w:type="dxa"/>
            <w:vMerge w:val="restart"/>
            <w:vAlign w:val="center"/>
          </w:tcPr>
          <w:p w14:paraId="47B86C18" w14:textId="77777777" w:rsidR="0000509D" w:rsidRDefault="008D4F15">
            <w:pPr>
              <w:pStyle w:val="10"/>
            </w:pPr>
            <w:r>
              <w:t>预算规模及资金用途</w:t>
            </w:r>
          </w:p>
        </w:tc>
        <w:tc>
          <w:tcPr>
            <w:tcW w:w="1276" w:type="dxa"/>
            <w:vAlign w:val="center"/>
          </w:tcPr>
          <w:p w14:paraId="4A1EB64D" w14:textId="77777777" w:rsidR="0000509D" w:rsidRDefault="008D4F15">
            <w:pPr>
              <w:pStyle w:val="10"/>
            </w:pPr>
            <w:r>
              <w:t>预算数</w:t>
            </w:r>
          </w:p>
        </w:tc>
        <w:tc>
          <w:tcPr>
            <w:tcW w:w="1332" w:type="dxa"/>
            <w:vAlign w:val="center"/>
          </w:tcPr>
          <w:p w14:paraId="170221BE" w14:textId="77777777" w:rsidR="0000509D" w:rsidRDefault="008D4F15">
            <w:pPr>
              <w:pStyle w:val="20"/>
            </w:pPr>
            <w:r>
              <w:t>100000.00</w:t>
            </w:r>
          </w:p>
        </w:tc>
        <w:tc>
          <w:tcPr>
            <w:tcW w:w="1587" w:type="dxa"/>
            <w:vAlign w:val="center"/>
          </w:tcPr>
          <w:p w14:paraId="75743D1A" w14:textId="77777777" w:rsidR="0000509D" w:rsidRDefault="008D4F15">
            <w:pPr>
              <w:pStyle w:val="10"/>
            </w:pPr>
            <w:r>
              <w:t>其中：财政    资金</w:t>
            </w:r>
          </w:p>
        </w:tc>
        <w:tc>
          <w:tcPr>
            <w:tcW w:w="1843" w:type="dxa"/>
            <w:vAlign w:val="center"/>
          </w:tcPr>
          <w:p w14:paraId="55D3C682" w14:textId="77777777" w:rsidR="0000509D" w:rsidRDefault="008D4F15">
            <w:pPr>
              <w:pStyle w:val="20"/>
            </w:pPr>
            <w:r>
              <w:t>100000.00</w:t>
            </w:r>
          </w:p>
        </w:tc>
        <w:tc>
          <w:tcPr>
            <w:tcW w:w="1276" w:type="dxa"/>
            <w:vAlign w:val="center"/>
          </w:tcPr>
          <w:p w14:paraId="6A51E320" w14:textId="77777777" w:rsidR="0000509D" w:rsidRDefault="008D4F15">
            <w:pPr>
              <w:pStyle w:val="10"/>
            </w:pPr>
            <w:r>
              <w:t>其他资金</w:t>
            </w:r>
          </w:p>
        </w:tc>
        <w:tc>
          <w:tcPr>
            <w:tcW w:w="1276" w:type="dxa"/>
            <w:vAlign w:val="center"/>
          </w:tcPr>
          <w:p w14:paraId="1D5DF07E" w14:textId="77777777" w:rsidR="0000509D" w:rsidRDefault="008D4F15">
            <w:pPr>
              <w:pStyle w:val="20"/>
            </w:pPr>
            <w:r>
              <w:t xml:space="preserve"> </w:t>
            </w:r>
          </w:p>
        </w:tc>
      </w:tr>
      <w:tr w:rsidR="0000509D" w14:paraId="1C1E0B32" w14:textId="77777777">
        <w:trPr>
          <w:trHeight w:val="369"/>
          <w:jc w:val="center"/>
        </w:trPr>
        <w:tc>
          <w:tcPr>
            <w:tcW w:w="1276" w:type="dxa"/>
            <w:vMerge/>
          </w:tcPr>
          <w:p w14:paraId="66087880" w14:textId="77777777" w:rsidR="0000509D" w:rsidRDefault="0000509D"/>
        </w:tc>
        <w:tc>
          <w:tcPr>
            <w:tcW w:w="8589" w:type="dxa"/>
            <w:gridSpan w:val="6"/>
            <w:vAlign w:val="center"/>
          </w:tcPr>
          <w:p w14:paraId="17571C6B" w14:textId="5FCBA708" w:rsidR="0000509D" w:rsidRDefault="008D4F15">
            <w:pPr>
              <w:pStyle w:val="20"/>
            </w:pPr>
            <w:r>
              <w:t>通过聘请专业公司开展项目管理工作，包括在项目实施阶段进行设计管理、设备材料采购管理、施工管理、投资控制和竣工验收等，并对工程项目进行质量、进度、投资、合同、信息、安全、档案、财务等方面的有效统筹管理和控制，持续到办理竣工验收手续和办理竣工决算、资产移交使用单位、资产转固、办理产权至保修期满等过程的管理服务，加强项目管理，提升工程安全、质量水平</w:t>
            </w:r>
          </w:p>
        </w:tc>
      </w:tr>
      <w:tr w:rsidR="0000509D" w14:paraId="0D27BD99" w14:textId="77777777">
        <w:trPr>
          <w:trHeight w:val="369"/>
          <w:jc w:val="center"/>
        </w:trPr>
        <w:tc>
          <w:tcPr>
            <w:tcW w:w="1276" w:type="dxa"/>
            <w:vAlign w:val="center"/>
          </w:tcPr>
          <w:p w14:paraId="1741B5C6" w14:textId="77777777" w:rsidR="0000509D" w:rsidRDefault="008D4F15">
            <w:pPr>
              <w:pStyle w:val="10"/>
            </w:pPr>
            <w:r>
              <w:t>绩效目标</w:t>
            </w:r>
          </w:p>
        </w:tc>
        <w:tc>
          <w:tcPr>
            <w:tcW w:w="8589" w:type="dxa"/>
            <w:gridSpan w:val="6"/>
            <w:vAlign w:val="center"/>
          </w:tcPr>
          <w:p w14:paraId="2CF57B50" w14:textId="1181A5C3" w:rsidR="0000509D" w:rsidRDefault="008D4F15">
            <w:pPr>
              <w:pStyle w:val="20"/>
            </w:pPr>
            <w:r>
              <w:t>1.通过聘请专业公司开展项目管理工作，包括在项目实施阶段进行设计管理、设备材料采购管理、施工管理、投资控制和竣工验收等，并对工程项目进行质量、进度、投资、合同、信息、安全、档案、财务等方面的有效统筹管理和控制，持续到办理竣工验收手续和办理竣工决算、资产移交使用单位、资产转固、办理产权至保修期满等过程的管理服务，加强项目管理，提升工程安全、质量水平</w:t>
            </w:r>
          </w:p>
        </w:tc>
      </w:tr>
    </w:tbl>
    <w:p w14:paraId="76F4757E" w14:textId="77777777" w:rsidR="0000509D" w:rsidRDefault="008D4F15">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3430"/>
        <w:gridCol w:w="2551"/>
      </w:tblGrid>
      <w:tr w:rsidR="0000509D" w14:paraId="5D50D5C6" w14:textId="77777777">
        <w:trPr>
          <w:trHeight w:val="397"/>
          <w:tblHeader/>
          <w:jc w:val="center"/>
        </w:trPr>
        <w:tc>
          <w:tcPr>
            <w:tcW w:w="1276" w:type="dxa"/>
            <w:vAlign w:val="center"/>
          </w:tcPr>
          <w:p w14:paraId="792983C6" w14:textId="77777777" w:rsidR="0000509D" w:rsidRDefault="008D4F15">
            <w:pPr>
              <w:pStyle w:val="10"/>
            </w:pPr>
            <w:r>
              <w:t>一级指标</w:t>
            </w:r>
          </w:p>
        </w:tc>
        <w:tc>
          <w:tcPr>
            <w:tcW w:w="1276" w:type="dxa"/>
            <w:vAlign w:val="center"/>
          </w:tcPr>
          <w:p w14:paraId="5B1EB2CF" w14:textId="77777777" w:rsidR="0000509D" w:rsidRDefault="008D4F15">
            <w:pPr>
              <w:pStyle w:val="10"/>
            </w:pPr>
            <w:r>
              <w:t>二级指标</w:t>
            </w:r>
          </w:p>
        </w:tc>
        <w:tc>
          <w:tcPr>
            <w:tcW w:w="1332" w:type="dxa"/>
            <w:vAlign w:val="center"/>
          </w:tcPr>
          <w:p w14:paraId="42F87A8A" w14:textId="77777777" w:rsidR="0000509D" w:rsidRDefault="008D4F15">
            <w:pPr>
              <w:pStyle w:val="10"/>
            </w:pPr>
            <w:r>
              <w:t>三级指标</w:t>
            </w:r>
          </w:p>
        </w:tc>
        <w:tc>
          <w:tcPr>
            <w:tcW w:w="3430" w:type="dxa"/>
            <w:vAlign w:val="center"/>
          </w:tcPr>
          <w:p w14:paraId="596AB6EA" w14:textId="77777777" w:rsidR="0000509D" w:rsidRDefault="008D4F15">
            <w:pPr>
              <w:pStyle w:val="10"/>
            </w:pPr>
            <w:r>
              <w:t>绩效指标描述</w:t>
            </w:r>
          </w:p>
        </w:tc>
        <w:tc>
          <w:tcPr>
            <w:tcW w:w="2551" w:type="dxa"/>
            <w:vAlign w:val="center"/>
          </w:tcPr>
          <w:p w14:paraId="5F0AC11A" w14:textId="77777777" w:rsidR="0000509D" w:rsidRDefault="008D4F15">
            <w:pPr>
              <w:pStyle w:val="10"/>
            </w:pPr>
            <w:r>
              <w:t>指标值</w:t>
            </w:r>
          </w:p>
        </w:tc>
      </w:tr>
      <w:tr w:rsidR="0000509D" w14:paraId="755B3EFF" w14:textId="77777777">
        <w:trPr>
          <w:trHeight w:val="369"/>
          <w:jc w:val="center"/>
        </w:trPr>
        <w:tc>
          <w:tcPr>
            <w:tcW w:w="1276" w:type="dxa"/>
            <w:vMerge w:val="restart"/>
            <w:vAlign w:val="center"/>
          </w:tcPr>
          <w:p w14:paraId="60C06E51" w14:textId="77777777" w:rsidR="0000509D" w:rsidRDefault="008D4F15">
            <w:pPr>
              <w:pStyle w:val="3"/>
            </w:pPr>
            <w:r>
              <w:t>产出指标</w:t>
            </w:r>
          </w:p>
        </w:tc>
        <w:tc>
          <w:tcPr>
            <w:tcW w:w="1276" w:type="dxa"/>
            <w:vAlign w:val="center"/>
          </w:tcPr>
          <w:p w14:paraId="7CEDC774" w14:textId="77777777" w:rsidR="0000509D" w:rsidRDefault="008D4F15">
            <w:pPr>
              <w:pStyle w:val="20"/>
            </w:pPr>
            <w:r>
              <w:t>数量指标</w:t>
            </w:r>
          </w:p>
        </w:tc>
        <w:tc>
          <w:tcPr>
            <w:tcW w:w="1332" w:type="dxa"/>
            <w:vAlign w:val="center"/>
          </w:tcPr>
          <w:p w14:paraId="56CF19C4" w14:textId="77777777" w:rsidR="0000509D" w:rsidRDefault="008D4F15">
            <w:pPr>
              <w:pStyle w:val="20"/>
            </w:pPr>
            <w:r>
              <w:t>人员数量</w:t>
            </w:r>
          </w:p>
        </w:tc>
        <w:tc>
          <w:tcPr>
            <w:tcW w:w="3430" w:type="dxa"/>
            <w:vAlign w:val="center"/>
          </w:tcPr>
          <w:p w14:paraId="68BFB7F8" w14:textId="77777777" w:rsidR="0000509D" w:rsidRDefault="008D4F15">
            <w:pPr>
              <w:pStyle w:val="20"/>
            </w:pPr>
            <w:r>
              <w:t>派驻项目管理人员数量</w:t>
            </w:r>
          </w:p>
        </w:tc>
        <w:tc>
          <w:tcPr>
            <w:tcW w:w="2551" w:type="dxa"/>
            <w:vAlign w:val="center"/>
          </w:tcPr>
          <w:p w14:paraId="30070452" w14:textId="77777777" w:rsidR="0000509D" w:rsidRDefault="008D4F15">
            <w:pPr>
              <w:pStyle w:val="20"/>
            </w:pPr>
            <w:r>
              <w:t>≥3人</w:t>
            </w:r>
          </w:p>
        </w:tc>
      </w:tr>
      <w:tr w:rsidR="0000509D" w14:paraId="16B93F05" w14:textId="77777777">
        <w:trPr>
          <w:trHeight w:val="369"/>
          <w:jc w:val="center"/>
        </w:trPr>
        <w:tc>
          <w:tcPr>
            <w:tcW w:w="1276" w:type="dxa"/>
            <w:vMerge/>
            <w:vAlign w:val="center"/>
          </w:tcPr>
          <w:p w14:paraId="562184E6" w14:textId="77777777" w:rsidR="0000509D" w:rsidRDefault="0000509D"/>
        </w:tc>
        <w:tc>
          <w:tcPr>
            <w:tcW w:w="1276" w:type="dxa"/>
            <w:vAlign w:val="center"/>
          </w:tcPr>
          <w:p w14:paraId="3BC3425A" w14:textId="77777777" w:rsidR="0000509D" w:rsidRDefault="008D4F15">
            <w:pPr>
              <w:pStyle w:val="20"/>
            </w:pPr>
            <w:r>
              <w:t>质量指标</w:t>
            </w:r>
          </w:p>
        </w:tc>
        <w:tc>
          <w:tcPr>
            <w:tcW w:w="1332" w:type="dxa"/>
            <w:vAlign w:val="center"/>
          </w:tcPr>
          <w:p w14:paraId="2ABC4817" w14:textId="77777777" w:rsidR="0000509D" w:rsidRDefault="008D4F15">
            <w:pPr>
              <w:pStyle w:val="20"/>
            </w:pPr>
            <w:r>
              <w:t>工作完成率</w:t>
            </w:r>
          </w:p>
        </w:tc>
        <w:tc>
          <w:tcPr>
            <w:tcW w:w="3430" w:type="dxa"/>
            <w:vAlign w:val="center"/>
          </w:tcPr>
          <w:p w14:paraId="34DA73AB" w14:textId="77777777" w:rsidR="0000509D" w:rsidRDefault="008D4F15">
            <w:pPr>
              <w:pStyle w:val="20"/>
            </w:pPr>
            <w:r>
              <w:t>按照要求完成各方面项目管理工作</w:t>
            </w:r>
          </w:p>
        </w:tc>
        <w:tc>
          <w:tcPr>
            <w:tcW w:w="2551" w:type="dxa"/>
            <w:vAlign w:val="center"/>
          </w:tcPr>
          <w:p w14:paraId="51BF916B" w14:textId="77777777" w:rsidR="0000509D" w:rsidRDefault="008D4F15">
            <w:pPr>
              <w:pStyle w:val="20"/>
            </w:pPr>
            <w:r>
              <w:t>100%</w:t>
            </w:r>
          </w:p>
        </w:tc>
      </w:tr>
      <w:tr w:rsidR="0000509D" w14:paraId="579BCDFF" w14:textId="77777777">
        <w:trPr>
          <w:trHeight w:val="369"/>
          <w:jc w:val="center"/>
        </w:trPr>
        <w:tc>
          <w:tcPr>
            <w:tcW w:w="1276" w:type="dxa"/>
            <w:vMerge/>
            <w:vAlign w:val="center"/>
          </w:tcPr>
          <w:p w14:paraId="62411A67" w14:textId="77777777" w:rsidR="0000509D" w:rsidRDefault="0000509D"/>
        </w:tc>
        <w:tc>
          <w:tcPr>
            <w:tcW w:w="1276" w:type="dxa"/>
            <w:vAlign w:val="center"/>
          </w:tcPr>
          <w:p w14:paraId="4D28BD6F" w14:textId="77777777" w:rsidR="0000509D" w:rsidRDefault="008D4F15">
            <w:pPr>
              <w:pStyle w:val="20"/>
            </w:pPr>
            <w:r>
              <w:t>时效指标</w:t>
            </w:r>
          </w:p>
        </w:tc>
        <w:tc>
          <w:tcPr>
            <w:tcW w:w="1332" w:type="dxa"/>
            <w:vAlign w:val="center"/>
          </w:tcPr>
          <w:p w14:paraId="12E838CD" w14:textId="77777777" w:rsidR="0000509D" w:rsidRDefault="008D4F15">
            <w:pPr>
              <w:pStyle w:val="20"/>
            </w:pPr>
            <w:r>
              <w:t>工作接收响应时间</w:t>
            </w:r>
          </w:p>
        </w:tc>
        <w:tc>
          <w:tcPr>
            <w:tcW w:w="3430" w:type="dxa"/>
            <w:vAlign w:val="center"/>
          </w:tcPr>
          <w:p w14:paraId="77B7E049" w14:textId="77777777" w:rsidR="0000509D" w:rsidRDefault="008D4F15">
            <w:pPr>
              <w:pStyle w:val="20"/>
            </w:pPr>
            <w:r>
              <w:t>工作接收响应时间</w:t>
            </w:r>
          </w:p>
        </w:tc>
        <w:tc>
          <w:tcPr>
            <w:tcW w:w="2551" w:type="dxa"/>
            <w:vAlign w:val="center"/>
          </w:tcPr>
          <w:p w14:paraId="3E178DD2" w14:textId="77777777" w:rsidR="0000509D" w:rsidRDefault="008D4F15">
            <w:pPr>
              <w:pStyle w:val="20"/>
            </w:pPr>
            <w:r>
              <w:t>≤1工作日</w:t>
            </w:r>
          </w:p>
        </w:tc>
      </w:tr>
      <w:tr w:rsidR="0000509D" w14:paraId="1A02994C" w14:textId="77777777">
        <w:trPr>
          <w:trHeight w:val="369"/>
          <w:jc w:val="center"/>
        </w:trPr>
        <w:tc>
          <w:tcPr>
            <w:tcW w:w="1276" w:type="dxa"/>
            <w:vMerge/>
            <w:vAlign w:val="center"/>
          </w:tcPr>
          <w:p w14:paraId="0A3117AB" w14:textId="77777777" w:rsidR="0000509D" w:rsidRDefault="0000509D"/>
        </w:tc>
        <w:tc>
          <w:tcPr>
            <w:tcW w:w="1276" w:type="dxa"/>
            <w:vAlign w:val="center"/>
          </w:tcPr>
          <w:p w14:paraId="45F96C60" w14:textId="77777777" w:rsidR="0000509D" w:rsidRDefault="008D4F15">
            <w:pPr>
              <w:pStyle w:val="20"/>
            </w:pPr>
            <w:r>
              <w:t>成本指标</w:t>
            </w:r>
          </w:p>
        </w:tc>
        <w:tc>
          <w:tcPr>
            <w:tcW w:w="1332" w:type="dxa"/>
            <w:vAlign w:val="center"/>
          </w:tcPr>
          <w:p w14:paraId="3211668B" w14:textId="77777777" w:rsidR="0000509D" w:rsidRDefault="008D4F15">
            <w:pPr>
              <w:pStyle w:val="20"/>
            </w:pPr>
            <w:r>
              <w:t>年度项目管理服务支出</w:t>
            </w:r>
          </w:p>
        </w:tc>
        <w:tc>
          <w:tcPr>
            <w:tcW w:w="3430" w:type="dxa"/>
            <w:vAlign w:val="center"/>
          </w:tcPr>
          <w:p w14:paraId="5BD916BE" w14:textId="77777777" w:rsidR="0000509D" w:rsidRDefault="008D4F15">
            <w:pPr>
              <w:pStyle w:val="20"/>
            </w:pPr>
            <w:r>
              <w:t>年度项目管理服务支出</w:t>
            </w:r>
          </w:p>
        </w:tc>
        <w:tc>
          <w:tcPr>
            <w:tcW w:w="2551" w:type="dxa"/>
            <w:vAlign w:val="center"/>
          </w:tcPr>
          <w:p w14:paraId="5CBB853D" w14:textId="77777777" w:rsidR="0000509D" w:rsidRDefault="008D4F15">
            <w:pPr>
              <w:pStyle w:val="20"/>
            </w:pPr>
            <w:r>
              <w:t>≤10万元</w:t>
            </w:r>
          </w:p>
        </w:tc>
      </w:tr>
      <w:tr w:rsidR="0000509D" w14:paraId="6111CE26" w14:textId="77777777">
        <w:trPr>
          <w:trHeight w:val="369"/>
          <w:jc w:val="center"/>
        </w:trPr>
        <w:tc>
          <w:tcPr>
            <w:tcW w:w="1276" w:type="dxa"/>
            <w:vAlign w:val="center"/>
          </w:tcPr>
          <w:p w14:paraId="3F1D2B17" w14:textId="77777777" w:rsidR="0000509D" w:rsidRDefault="008D4F15">
            <w:pPr>
              <w:pStyle w:val="3"/>
            </w:pPr>
            <w:r>
              <w:t>效益指标</w:t>
            </w:r>
          </w:p>
        </w:tc>
        <w:tc>
          <w:tcPr>
            <w:tcW w:w="1276" w:type="dxa"/>
            <w:vAlign w:val="center"/>
          </w:tcPr>
          <w:p w14:paraId="01DE44FE" w14:textId="77777777" w:rsidR="0000509D" w:rsidRDefault="008D4F15">
            <w:pPr>
              <w:pStyle w:val="20"/>
            </w:pPr>
            <w:r>
              <w:t>社会效益指标</w:t>
            </w:r>
          </w:p>
        </w:tc>
        <w:tc>
          <w:tcPr>
            <w:tcW w:w="1332" w:type="dxa"/>
            <w:vAlign w:val="center"/>
          </w:tcPr>
          <w:p w14:paraId="07FD3897" w14:textId="77777777" w:rsidR="0000509D" w:rsidRDefault="008D4F15">
            <w:pPr>
              <w:pStyle w:val="20"/>
            </w:pPr>
            <w:r>
              <w:t>加强项目管理，提升工程安全、质量水平</w:t>
            </w:r>
          </w:p>
        </w:tc>
        <w:tc>
          <w:tcPr>
            <w:tcW w:w="3430" w:type="dxa"/>
            <w:vAlign w:val="center"/>
          </w:tcPr>
          <w:p w14:paraId="7C2EA689" w14:textId="77777777" w:rsidR="0000509D" w:rsidRDefault="008D4F15">
            <w:pPr>
              <w:pStyle w:val="20"/>
            </w:pPr>
            <w:r>
              <w:t>加强项目管理，提升工程安全、质量水平</w:t>
            </w:r>
          </w:p>
        </w:tc>
        <w:tc>
          <w:tcPr>
            <w:tcW w:w="2551" w:type="dxa"/>
            <w:vAlign w:val="center"/>
          </w:tcPr>
          <w:p w14:paraId="72769A78" w14:textId="77777777" w:rsidR="0000509D" w:rsidRDefault="008D4F15">
            <w:pPr>
              <w:pStyle w:val="20"/>
            </w:pPr>
            <w:r>
              <w:t>效果显著</w:t>
            </w:r>
          </w:p>
        </w:tc>
      </w:tr>
      <w:tr w:rsidR="0000509D" w14:paraId="46F2B3D0" w14:textId="77777777">
        <w:trPr>
          <w:trHeight w:val="369"/>
          <w:jc w:val="center"/>
        </w:trPr>
        <w:tc>
          <w:tcPr>
            <w:tcW w:w="1276" w:type="dxa"/>
            <w:vAlign w:val="center"/>
          </w:tcPr>
          <w:p w14:paraId="5627E3A9" w14:textId="77777777" w:rsidR="0000509D" w:rsidRDefault="008D4F15">
            <w:pPr>
              <w:pStyle w:val="3"/>
            </w:pPr>
            <w:r>
              <w:t>满意度指标</w:t>
            </w:r>
          </w:p>
        </w:tc>
        <w:tc>
          <w:tcPr>
            <w:tcW w:w="1276" w:type="dxa"/>
            <w:vAlign w:val="center"/>
          </w:tcPr>
          <w:p w14:paraId="3B63C15B" w14:textId="77777777" w:rsidR="0000509D" w:rsidRDefault="008D4F15">
            <w:pPr>
              <w:pStyle w:val="20"/>
            </w:pPr>
            <w:r>
              <w:t>服务对象满意度指标</w:t>
            </w:r>
          </w:p>
        </w:tc>
        <w:tc>
          <w:tcPr>
            <w:tcW w:w="1332" w:type="dxa"/>
            <w:vAlign w:val="center"/>
          </w:tcPr>
          <w:p w14:paraId="7BCFDCCC" w14:textId="77777777" w:rsidR="0000509D" w:rsidRDefault="008D4F15">
            <w:pPr>
              <w:pStyle w:val="20"/>
            </w:pPr>
            <w:r>
              <w:t>项目管理对接方满意度</w:t>
            </w:r>
          </w:p>
        </w:tc>
        <w:tc>
          <w:tcPr>
            <w:tcW w:w="3430" w:type="dxa"/>
            <w:vAlign w:val="center"/>
          </w:tcPr>
          <w:p w14:paraId="3285BBB4" w14:textId="77777777" w:rsidR="0000509D" w:rsidRDefault="008D4F15">
            <w:pPr>
              <w:pStyle w:val="20"/>
            </w:pPr>
            <w:r>
              <w:t>项目管理对接方满意度</w:t>
            </w:r>
          </w:p>
        </w:tc>
        <w:tc>
          <w:tcPr>
            <w:tcW w:w="2551" w:type="dxa"/>
            <w:vAlign w:val="center"/>
          </w:tcPr>
          <w:p w14:paraId="44528D0C" w14:textId="77777777" w:rsidR="0000509D" w:rsidRDefault="008D4F15">
            <w:pPr>
              <w:pStyle w:val="20"/>
            </w:pPr>
            <w:r>
              <w:t>≥90%</w:t>
            </w:r>
          </w:p>
        </w:tc>
      </w:tr>
    </w:tbl>
    <w:p w14:paraId="03E00AA2" w14:textId="77777777" w:rsidR="0000509D" w:rsidRDefault="0000509D">
      <w:pPr>
        <w:sectPr w:rsidR="0000509D">
          <w:pgSz w:w="11900" w:h="16840"/>
          <w:pgMar w:top="1984" w:right="1304" w:bottom="1134" w:left="1304" w:header="720" w:footer="720" w:gutter="0"/>
          <w:cols w:space="720"/>
        </w:sectPr>
      </w:pPr>
    </w:p>
    <w:p w14:paraId="5BC5378F" w14:textId="77777777" w:rsidR="0000509D" w:rsidRDefault="008D4F15">
      <w:pPr>
        <w:jc w:val="center"/>
      </w:pPr>
      <w:r>
        <w:rPr>
          <w:rFonts w:ascii="方正仿宋_GBK" w:eastAsia="方正仿宋_GBK" w:hAnsi="方正仿宋_GBK" w:cs="方正仿宋_GBK"/>
          <w:sz w:val="28"/>
        </w:rPr>
        <w:lastRenderedPageBreak/>
        <w:t xml:space="preserve"> </w:t>
      </w:r>
    </w:p>
    <w:p w14:paraId="796244E9" w14:textId="77777777" w:rsidR="0000509D" w:rsidRDefault="008D4F15">
      <w:pPr>
        <w:ind w:firstLine="560"/>
        <w:outlineLvl w:val="3"/>
      </w:pPr>
      <w:bookmarkStart w:id="2" w:name="_Toc_4_4_0000000006"/>
      <w:r>
        <w:rPr>
          <w:rFonts w:ascii="方正仿宋_GBK" w:eastAsia="方正仿宋_GBK" w:hAnsi="方正仿宋_GBK" w:cs="方正仿宋_GBK"/>
          <w:sz w:val="28"/>
        </w:rPr>
        <w:t>3.Z4线路站点接驳改造工程项目管理服务绩效目标表</w:t>
      </w:r>
      <w:bookmarkEnd w:id="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1587"/>
        <w:gridCol w:w="1843"/>
        <w:gridCol w:w="1276"/>
        <w:gridCol w:w="1276"/>
      </w:tblGrid>
      <w:tr w:rsidR="0000509D" w14:paraId="6543F10C" w14:textId="77777777">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B57260A" w14:textId="77777777" w:rsidR="0000509D" w:rsidRDefault="008D4F15">
            <w:pPr>
              <w:pStyle w:val="5"/>
            </w:pPr>
            <w:r>
              <w:t>391101中新天津生态城基本建设管理办公室</w:t>
            </w:r>
          </w:p>
        </w:tc>
        <w:tc>
          <w:tcPr>
            <w:tcW w:w="1276" w:type="dxa"/>
            <w:tcBorders>
              <w:top w:val="single" w:sz="6" w:space="0" w:color="FFFFFF"/>
              <w:left w:val="single" w:sz="6" w:space="0" w:color="FFFFFF"/>
              <w:right w:val="single" w:sz="6" w:space="0" w:color="FFFFFF"/>
            </w:tcBorders>
            <w:vAlign w:val="center"/>
          </w:tcPr>
          <w:p w14:paraId="2F84E0AC" w14:textId="77777777" w:rsidR="0000509D" w:rsidRDefault="008D4F15">
            <w:pPr>
              <w:pStyle w:val="40"/>
            </w:pPr>
            <w:r>
              <w:t>单位：元</w:t>
            </w:r>
          </w:p>
        </w:tc>
      </w:tr>
      <w:tr w:rsidR="0000509D" w14:paraId="2A5C734A" w14:textId="77777777">
        <w:trPr>
          <w:trHeight w:val="369"/>
          <w:jc w:val="center"/>
        </w:trPr>
        <w:tc>
          <w:tcPr>
            <w:tcW w:w="1276" w:type="dxa"/>
            <w:vAlign w:val="center"/>
          </w:tcPr>
          <w:p w14:paraId="2B3C9DB0" w14:textId="77777777" w:rsidR="0000509D" w:rsidRDefault="008D4F15">
            <w:pPr>
              <w:pStyle w:val="10"/>
            </w:pPr>
            <w:r>
              <w:t>项目名称</w:t>
            </w:r>
          </w:p>
        </w:tc>
        <w:tc>
          <w:tcPr>
            <w:tcW w:w="8589" w:type="dxa"/>
            <w:gridSpan w:val="6"/>
            <w:vAlign w:val="center"/>
          </w:tcPr>
          <w:p w14:paraId="3936E7CE" w14:textId="77777777" w:rsidR="0000509D" w:rsidRDefault="008D4F15">
            <w:pPr>
              <w:pStyle w:val="20"/>
            </w:pPr>
            <w:r>
              <w:t>Z4线路站点接驳改造工程项目管理服务</w:t>
            </w:r>
          </w:p>
        </w:tc>
      </w:tr>
      <w:tr w:rsidR="0000509D" w14:paraId="01921017" w14:textId="77777777">
        <w:trPr>
          <w:trHeight w:val="369"/>
          <w:jc w:val="center"/>
        </w:trPr>
        <w:tc>
          <w:tcPr>
            <w:tcW w:w="1276" w:type="dxa"/>
            <w:vMerge w:val="restart"/>
            <w:vAlign w:val="center"/>
          </w:tcPr>
          <w:p w14:paraId="128E2551" w14:textId="77777777" w:rsidR="0000509D" w:rsidRDefault="008D4F15">
            <w:pPr>
              <w:pStyle w:val="10"/>
            </w:pPr>
            <w:r>
              <w:t>预算规模及资金用途</w:t>
            </w:r>
          </w:p>
        </w:tc>
        <w:tc>
          <w:tcPr>
            <w:tcW w:w="1276" w:type="dxa"/>
            <w:vAlign w:val="center"/>
          </w:tcPr>
          <w:p w14:paraId="12336D92" w14:textId="77777777" w:rsidR="0000509D" w:rsidRDefault="008D4F15">
            <w:pPr>
              <w:pStyle w:val="10"/>
            </w:pPr>
            <w:r>
              <w:t>预算数</w:t>
            </w:r>
          </w:p>
        </w:tc>
        <w:tc>
          <w:tcPr>
            <w:tcW w:w="1332" w:type="dxa"/>
            <w:vAlign w:val="center"/>
          </w:tcPr>
          <w:p w14:paraId="7DEA22C2" w14:textId="77777777" w:rsidR="0000509D" w:rsidRDefault="008D4F15">
            <w:pPr>
              <w:pStyle w:val="20"/>
            </w:pPr>
            <w:r>
              <w:t>100000.00</w:t>
            </w:r>
          </w:p>
        </w:tc>
        <w:tc>
          <w:tcPr>
            <w:tcW w:w="1587" w:type="dxa"/>
            <w:vAlign w:val="center"/>
          </w:tcPr>
          <w:p w14:paraId="19A1A8DF" w14:textId="77777777" w:rsidR="0000509D" w:rsidRDefault="008D4F15">
            <w:pPr>
              <w:pStyle w:val="10"/>
            </w:pPr>
            <w:r>
              <w:t>其中：财政    资金</w:t>
            </w:r>
          </w:p>
        </w:tc>
        <w:tc>
          <w:tcPr>
            <w:tcW w:w="1843" w:type="dxa"/>
            <w:vAlign w:val="center"/>
          </w:tcPr>
          <w:p w14:paraId="0BD8225C" w14:textId="77777777" w:rsidR="0000509D" w:rsidRDefault="008D4F15">
            <w:pPr>
              <w:pStyle w:val="20"/>
            </w:pPr>
            <w:r>
              <w:t>100000.00</w:t>
            </w:r>
          </w:p>
        </w:tc>
        <w:tc>
          <w:tcPr>
            <w:tcW w:w="1276" w:type="dxa"/>
            <w:vAlign w:val="center"/>
          </w:tcPr>
          <w:p w14:paraId="128B30EC" w14:textId="77777777" w:rsidR="0000509D" w:rsidRDefault="008D4F15">
            <w:pPr>
              <w:pStyle w:val="10"/>
            </w:pPr>
            <w:r>
              <w:t>其他资金</w:t>
            </w:r>
          </w:p>
        </w:tc>
        <w:tc>
          <w:tcPr>
            <w:tcW w:w="1276" w:type="dxa"/>
            <w:vAlign w:val="center"/>
          </w:tcPr>
          <w:p w14:paraId="159A597E" w14:textId="77777777" w:rsidR="0000509D" w:rsidRDefault="008D4F15">
            <w:pPr>
              <w:pStyle w:val="20"/>
            </w:pPr>
            <w:r>
              <w:t xml:space="preserve"> </w:t>
            </w:r>
          </w:p>
        </w:tc>
      </w:tr>
      <w:tr w:rsidR="0000509D" w14:paraId="3CBF41DD" w14:textId="77777777">
        <w:trPr>
          <w:trHeight w:val="369"/>
          <w:jc w:val="center"/>
        </w:trPr>
        <w:tc>
          <w:tcPr>
            <w:tcW w:w="1276" w:type="dxa"/>
            <w:vMerge/>
          </w:tcPr>
          <w:p w14:paraId="3DAF9E13" w14:textId="77777777" w:rsidR="0000509D" w:rsidRDefault="0000509D"/>
        </w:tc>
        <w:tc>
          <w:tcPr>
            <w:tcW w:w="8589" w:type="dxa"/>
            <w:gridSpan w:val="6"/>
            <w:vAlign w:val="center"/>
          </w:tcPr>
          <w:p w14:paraId="4D8D1F20" w14:textId="43505A17" w:rsidR="0000509D" w:rsidRDefault="008D4F15">
            <w:pPr>
              <w:pStyle w:val="20"/>
            </w:pPr>
            <w:r>
              <w:t>通过聘请专业公司开展项目管理工作，包括在项目实施阶段进行设计管理、设备材料采购管理、施工管理、投资控制和竣工验收等，并对工程项目进行质量、进度、投资、合同、信息、安全、档案、财务等方面的有效统筹管理和控制，持续到办理竣工验收手续和办理竣工决算、资产移交使用单位、资产转固、办理产权至保修期满等过程的管理服务，加强项目管理，提升工程安全、质量水平</w:t>
            </w:r>
          </w:p>
        </w:tc>
      </w:tr>
      <w:tr w:rsidR="0000509D" w14:paraId="2DC7A8DD" w14:textId="77777777">
        <w:trPr>
          <w:trHeight w:val="369"/>
          <w:jc w:val="center"/>
        </w:trPr>
        <w:tc>
          <w:tcPr>
            <w:tcW w:w="1276" w:type="dxa"/>
            <w:vAlign w:val="center"/>
          </w:tcPr>
          <w:p w14:paraId="5EA8EE71" w14:textId="77777777" w:rsidR="0000509D" w:rsidRDefault="008D4F15">
            <w:pPr>
              <w:pStyle w:val="10"/>
            </w:pPr>
            <w:r>
              <w:t>绩效目标</w:t>
            </w:r>
          </w:p>
        </w:tc>
        <w:tc>
          <w:tcPr>
            <w:tcW w:w="8589" w:type="dxa"/>
            <w:gridSpan w:val="6"/>
            <w:vAlign w:val="center"/>
          </w:tcPr>
          <w:p w14:paraId="7BE2626C" w14:textId="2BD98C78" w:rsidR="0000509D" w:rsidRDefault="008D4F15">
            <w:pPr>
              <w:pStyle w:val="20"/>
            </w:pPr>
            <w:r>
              <w:t>1.通过聘请专业公司开展项目管理工作，包括在项目实施阶段进行设计管理、设备材料采购管理、施工管理、投资控制和竣工验收等，并对工程项目进行质量、进度、投资、合同、信息、安全、档案、财务等方面的有效统筹管理和控制，持续到办理竣工验收手续和办理竣工决算、资产移交使用单位、资产转固、办理产权至保修期满等过程的管理服务，加强项目管理，提升工程安全、质量水平</w:t>
            </w:r>
          </w:p>
        </w:tc>
      </w:tr>
    </w:tbl>
    <w:p w14:paraId="04F593A2" w14:textId="77777777" w:rsidR="0000509D" w:rsidRDefault="008D4F15">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3430"/>
        <w:gridCol w:w="2551"/>
      </w:tblGrid>
      <w:tr w:rsidR="0000509D" w14:paraId="2C8164D5" w14:textId="77777777">
        <w:trPr>
          <w:trHeight w:val="397"/>
          <w:tblHeader/>
          <w:jc w:val="center"/>
        </w:trPr>
        <w:tc>
          <w:tcPr>
            <w:tcW w:w="1276" w:type="dxa"/>
            <w:vAlign w:val="center"/>
          </w:tcPr>
          <w:p w14:paraId="42A24C15" w14:textId="77777777" w:rsidR="0000509D" w:rsidRDefault="008D4F15">
            <w:pPr>
              <w:pStyle w:val="10"/>
            </w:pPr>
            <w:r>
              <w:t>一级指标</w:t>
            </w:r>
          </w:p>
        </w:tc>
        <w:tc>
          <w:tcPr>
            <w:tcW w:w="1276" w:type="dxa"/>
            <w:vAlign w:val="center"/>
          </w:tcPr>
          <w:p w14:paraId="199F9332" w14:textId="77777777" w:rsidR="0000509D" w:rsidRDefault="008D4F15">
            <w:pPr>
              <w:pStyle w:val="10"/>
            </w:pPr>
            <w:r>
              <w:t>二级指标</w:t>
            </w:r>
          </w:p>
        </w:tc>
        <w:tc>
          <w:tcPr>
            <w:tcW w:w="1332" w:type="dxa"/>
            <w:vAlign w:val="center"/>
          </w:tcPr>
          <w:p w14:paraId="447369E5" w14:textId="77777777" w:rsidR="0000509D" w:rsidRDefault="008D4F15">
            <w:pPr>
              <w:pStyle w:val="10"/>
            </w:pPr>
            <w:r>
              <w:t>三级指标</w:t>
            </w:r>
          </w:p>
        </w:tc>
        <w:tc>
          <w:tcPr>
            <w:tcW w:w="3430" w:type="dxa"/>
            <w:vAlign w:val="center"/>
          </w:tcPr>
          <w:p w14:paraId="7611A8B4" w14:textId="77777777" w:rsidR="0000509D" w:rsidRDefault="008D4F15">
            <w:pPr>
              <w:pStyle w:val="10"/>
            </w:pPr>
            <w:r>
              <w:t>绩效指标描述</w:t>
            </w:r>
          </w:p>
        </w:tc>
        <w:tc>
          <w:tcPr>
            <w:tcW w:w="2551" w:type="dxa"/>
            <w:vAlign w:val="center"/>
          </w:tcPr>
          <w:p w14:paraId="329E8D4B" w14:textId="77777777" w:rsidR="0000509D" w:rsidRDefault="008D4F15">
            <w:pPr>
              <w:pStyle w:val="10"/>
            </w:pPr>
            <w:r>
              <w:t>指标值</w:t>
            </w:r>
          </w:p>
        </w:tc>
      </w:tr>
      <w:tr w:rsidR="0000509D" w14:paraId="0B74DF13" w14:textId="77777777">
        <w:trPr>
          <w:trHeight w:val="369"/>
          <w:jc w:val="center"/>
        </w:trPr>
        <w:tc>
          <w:tcPr>
            <w:tcW w:w="1276" w:type="dxa"/>
            <w:vMerge w:val="restart"/>
            <w:vAlign w:val="center"/>
          </w:tcPr>
          <w:p w14:paraId="262F1AE5" w14:textId="77777777" w:rsidR="0000509D" w:rsidRDefault="008D4F15">
            <w:pPr>
              <w:pStyle w:val="3"/>
            </w:pPr>
            <w:r>
              <w:t>产出指标</w:t>
            </w:r>
          </w:p>
        </w:tc>
        <w:tc>
          <w:tcPr>
            <w:tcW w:w="1276" w:type="dxa"/>
            <w:vAlign w:val="center"/>
          </w:tcPr>
          <w:p w14:paraId="24220B21" w14:textId="77777777" w:rsidR="0000509D" w:rsidRDefault="008D4F15">
            <w:pPr>
              <w:pStyle w:val="20"/>
            </w:pPr>
            <w:r>
              <w:t>数量指标</w:t>
            </w:r>
          </w:p>
        </w:tc>
        <w:tc>
          <w:tcPr>
            <w:tcW w:w="1332" w:type="dxa"/>
            <w:vAlign w:val="center"/>
          </w:tcPr>
          <w:p w14:paraId="207C518B" w14:textId="77777777" w:rsidR="0000509D" w:rsidRDefault="008D4F15">
            <w:pPr>
              <w:pStyle w:val="20"/>
            </w:pPr>
            <w:r>
              <w:t>人员数量</w:t>
            </w:r>
          </w:p>
        </w:tc>
        <w:tc>
          <w:tcPr>
            <w:tcW w:w="3430" w:type="dxa"/>
            <w:vAlign w:val="center"/>
          </w:tcPr>
          <w:p w14:paraId="1A9D9570" w14:textId="77777777" w:rsidR="0000509D" w:rsidRDefault="008D4F15">
            <w:pPr>
              <w:pStyle w:val="20"/>
            </w:pPr>
            <w:r>
              <w:t>派驻项目管理人员数量</w:t>
            </w:r>
          </w:p>
        </w:tc>
        <w:tc>
          <w:tcPr>
            <w:tcW w:w="2551" w:type="dxa"/>
            <w:vAlign w:val="center"/>
          </w:tcPr>
          <w:p w14:paraId="00847D27" w14:textId="77777777" w:rsidR="0000509D" w:rsidRDefault="008D4F15">
            <w:pPr>
              <w:pStyle w:val="20"/>
            </w:pPr>
            <w:r>
              <w:t>≥3人</w:t>
            </w:r>
          </w:p>
        </w:tc>
      </w:tr>
      <w:tr w:rsidR="0000509D" w14:paraId="425EEC47" w14:textId="77777777">
        <w:trPr>
          <w:trHeight w:val="369"/>
          <w:jc w:val="center"/>
        </w:trPr>
        <w:tc>
          <w:tcPr>
            <w:tcW w:w="1276" w:type="dxa"/>
            <w:vMerge/>
            <w:vAlign w:val="center"/>
          </w:tcPr>
          <w:p w14:paraId="3D5053AC" w14:textId="77777777" w:rsidR="0000509D" w:rsidRDefault="0000509D"/>
        </w:tc>
        <w:tc>
          <w:tcPr>
            <w:tcW w:w="1276" w:type="dxa"/>
            <w:vAlign w:val="center"/>
          </w:tcPr>
          <w:p w14:paraId="5EDD4CA0" w14:textId="77777777" w:rsidR="0000509D" w:rsidRDefault="008D4F15">
            <w:pPr>
              <w:pStyle w:val="20"/>
            </w:pPr>
            <w:r>
              <w:t>质量指标</w:t>
            </w:r>
          </w:p>
        </w:tc>
        <w:tc>
          <w:tcPr>
            <w:tcW w:w="1332" w:type="dxa"/>
            <w:vAlign w:val="center"/>
          </w:tcPr>
          <w:p w14:paraId="05EBBEB5" w14:textId="77777777" w:rsidR="0000509D" w:rsidRDefault="008D4F15">
            <w:pPr>
              <w:pStyle w:val="20"/>
            </w:pPr>
            <w:r>
              <w:t>工作完成率</w:t>
            </w:r>
          </w:p>
        </w:tc>
        <w:tc>
          <w:tcPr>
            <w:tcW w:w="3430" w:type="dxa"/>
            <w:vAlign w:val="center"/>
          </w:tcPr>
          <w:p w14:paraId="1E38AE28" w14:textId="77777777" w:rsidR="0000509D" w:rsidRDefault="008D4F15">
            <w:pPr>
              <w:pStyle w:val="20"/>
            </w:pPr>
            <w:r>
              <w:t>按照要求完成各方面项目管理工作</w:t>
            </w:r>
          </w:p>
        </w:tc>
        <w:tc>
          <w:tcPr>
            <w:tcW w:w="2551" w:type="dxa"/>
            <w:vAlign w:val="center"/>
          </w:tcPr>
          <w:p w14:paraId="63D057C3" w14:textId="77777777" w:rsidR="0000509D" w:rsidRDefault="008D4F15">
            <w:pPr>
              <w:pStyle w:val="20"/>
            </w:pPr>
            <w:r>
              <w:t>100%</w:t>
            </w:r>
          </w:p>
        </w:tc>
      </w:tr>
      <w:tr w:rsidR="0000509D" w14:paraId="04373CF2" w14:textId="77777777">
        <w:trPr>
          <w:trHeight w:val="369"/>
          <w:jc w:val="center"/>
        </w:trPr>
        <w:tc>
          <w:tcPr>
            <w:tcW w:w="1276" w:type="dxa"/>
            <w:vMerge/>
            <w:vAlign w:val="center"/>
          </w:tcPr>
          <w:p w14:paraId="2F29B760" w14:textId="77777777" w:rsidR="0000509D" w:rsidRDefault="0000509D"/>
        </w:tc>
        <w:tc>
          <w:tcPr>
            <w:tcW w:w="1276" w:type="dxa"/>
            <w:vAlign w:val="center"/>
          </w:tcPr>
          <w:p w14:paraId="7BD0ADFB" w14:textId="77777777" w:rsidR="0000509D" w:rsidRDefault="008D4F15">
            <w:pPr>
              <w:pStyle w:val="20"/>
            </w:pPr>
            <w:r>
              <w:t>时效指标</w:t>
            </w:r>
          </w:p>
        </w:tc>
        <w:tc>
          <w:tcPr>
            <w:tcW w:w="1332" w:type="dxa"/>
            <w:vAlign w:val="center"/>
          </w:tcPr>
          <w:p w14:paraId="44860246" w14:textId="77777777" w:rsidR="0000509D" w:rsidRDefault="008D4F15">
            <w:pPr>
              <w:pStyle w:val="20"/>
            </w:pPr>
            <w:r>
              <w:t>工作接收响应时间</w:t>
            </w:r>
          </w:p>
        </w:tc>
        <w:tc>
          <w:tcPr>
            <w:tcW w:w="3430" w:type="dxa"/>
            <w:vAlign w:val="center"/>
          </w:tcPr>
          <w:p w14:paraId="7B5FB0B3" w14:textId="77777777" w:rsidR="0000509D" w:rsidRDefault="008D4F15">
            <w:pPr>
              <w:pStyle w:val="20"/>
            </w:pPr>
            <w:r>
              <w:t>工作接收响应时间</w:t>
            </w:r>
          </w:p>
        </w:tc>
        <w:tc>
          <w:tcPr>
            <w:tcW w:w="2551" w:type="dxa"/>
            <w:vAlign w:val="center"/>
          </w:tcPr>
          <w:p w14:paraId="070CFF36" w14:textId="77777777" w:rsidR="0000509D" w:rsidRDefault="008D4F15">
            <w:pPr>
              <w:pStyle w:val="20"/>
            </w:pPr>
            <w:r>
              <w:t>≤1工作日</w:t>
            </w:r>
          </w:p>
        </w:tc>
      </w:tr>
      <w:tr w:rsidR="0000509D" w14:paraId="06116A5B" w14:textId="77777777">
        <w:trPr>
          <w:trHeight w:val="369"/>
          <w:jc w:val="center"/>
        </w:trPr>
        <w:tc>
          <w:tcPr>
            <w:tcW w:w="1276" w:type="dxa"/>
            <w:vMerge/>
            <w:vAlign w:val="center"/>
          </w:tcPr>
          <w:p w14:paraId="0CE5BDDE" w14:textId="77777777" w:rsidR="0000509D" w:rsidRDefault="0000509D"/>
        </w:tc>
        <w:tc>
          <w:tcPr>
            <w:tcW w:w="1276" w:type="dxa"/>
            <w:vAlign w:val="center"/>
          </w:tcPr>
          <w:p w14:paraId="564D34A5" w14:textId="77777777" w:rsidR="0000509D" w:rsidRDefault="008D4F15">
            <w:pPr>
              <w:pStyle w:val="20"/>
            </w:pPr>
            <w:r>
              <w:t>成本指标</w:t>
            </w:r>
          </w:p>
        </w:tc>
        <w:tc>
          <w:tcPr>
            <w:tcW w:w="1332" w:type="dxa"/>
            <w:vAlign w:val="center"/>
          </w:tcPr>
          <w:p w14:paraId="56FAC590" w14:textId="77777777" w:rsidR="0000509D" w:rsidRDefault="008D4F15">
            <w:pPr>
              <w:pStyle w:val="20"/>
            </w:pPr>
            <w:r>
              <w:t>年度项目管理服务支出</w:t>
            </w:r>
          </w:p>
        </w:tc>
        <w:tc>
          <w:tcPr>
            <w:tcW w:w="3430" w:type="dxa"/>
            <w:vAlign w:val="center"/>
          </w:tcPr>
          <w:p w14:paraId="09292331" w14:textId="77777777" w:rsidR="0000509D" w:rsidRDefault="008D4F15">
            <w:pPr>
              <w:pStyle w:val="20"/>
            </w:pPr>
            <w:r>
              <w:t>年度项目管理服务支出</w:t>
            </w:r>
          </w:p>
        </w:tc>
        <w:tc>
          <w:tcPr>
            <w:tcW w:w="2551" w:type="dxa"/>
            <w:vAlign w:val="center"/>
          </w:tcPr>
          <w:p w14:paraId="607B99F1" w14:textId="77777777" w:rsidR="0000509D" w:rsidRDefault="008D4F15">
            <w:pPr>
              <w:pStyle w:val="20"/>
            </w:pPr>
            <w:r>
              <w:t>≤10万元</w:t>
            </w:r>
          </w:p>
        </w:tc>
      </w:tr>
      <w:tr w:rsidR="0000509D" w14:paraId="565C0BB6" w14:textId="77777777">
        <w:trPr>
          <w:trHeight w:val="369"/>
          <w:jc w:val="center"/>
        </w:trPr>
        <w:tc>
          <w:tcPr>
            <w:tcW w:w="1276" w:type="dxa"/>
            <w:vAlign w:val="center"/>
          </w:tcPr>
          <w:p w14:paraId="5B40E25C" w14:textId="77777777" w:rsidR="0000509D" w:rsidRDefault="008D4F15">
            <w:pPr>
              <w:pStyle w:val="3"/>
            </w:pPr>
            <w:r>
              <w:t>效益指标</w:t>
            </w:r>
          </w:p>
        </w:tc>
        <w:tc>
          <w:tcPr>
            <w:tcW w:w="1276" w:type="dxa"/>
            <w:vAlign w:val="center"/>
          </w:tcPr>
          <w:p w14:paraId="7647DD65" w14:textId="77777777" w:rsidR="0000509D" w:rsidRDefault="008D4F15">
            <w:pPr>
              <w:pStyle w:val="20"/>
            </w:pPr>
            <w:r>
              <w:t>社会效益指标</w:t>
            </w:r>
          </w:p>
        </w:tc>
        <w:tc>
          <w:tcPr>
            <w:tcW w:w="1332" w:type="dxa"/>
            <w:vAlign w:val="center"/>
          </w:tcPr>
          <w:p w14:paraId="42DE77C6" w14:textId="77777777" w:rsidR="0000509D" w:rsidRDefault="008D4F15">
            <w:pPr>
              <w:pStyle w:val="20"/>
            </w:pPr>
            <w:r>
              <w:t>加强项目管理，提升工程安全、质量水平</w:t>
            </w:r>
          </w:p>
        </w:tc>
        <w:tc>
          <w:tcPr>
            <w:tcW w:w="3430" w:type="dxa"/>
            <w:vAlign w:val="center"/>
          </w:tcPr>
          <w:p w14:paraId="24597D3E" w14:textId="77777777" w:rsidR="0000509D" w:rsidRDefault="008D4F15">
            <w:pPr>
              <w:pStyle w:val="20"/>
            </w:pPr>
            <w:r>
              <w:t>加强项目管理，提升工程安全、质量水平</w:t>
            </w:r>
          </w:p>
        </w:tc>
        <w:tc>
          <w:tcPr>
            <w:tcW w:w="2551" w:type="dxa"/>
            <w:vAlign w:val="center"/>
          </w:tcPr>
          <w:p w14:paraId="42BF0573" w14:textId="77777777" w:rsidR="0000509D" w:rsidRDefault="008D4F15">
            <w:pPr>
              <w:pStyle w:val="20"/>
            </w:pPr>
            <w:r>
              <w:t>效果显著</w:t>
            </w:r>
          </w:p>
        </w:tc>
      </w:tr>
      <w:tr w:rsidR="0000509D" w14:paraId="5B91786A" w14:textId="77777777">
        <w:trPr>
          <w:trHeight w:val="369"/>
          <w:jc w:val="center"/>
        </w:trPr>
        <w:tc>
          <w:tcPr>
            <w:tcW w:w="1276" w:type="dxa"/>
            <w:vAlign w:val="center"/>
          </w:tcPr>
          <w:p w14:paraId="6ED9D9BC" w14:textId="77777777" w:rsidR="0000509D" w:rsidRDefault="008D4F15">
            <w:pPr>
              <w:pStyle w:val="3"/>
            </w:pPr>
            <w:r>
              <w:t>满意度指标</w:t>
            </w:r>
          </w:p>
        </w:tc>
        <w:tc>
          <w:tcPr>
            <w:tcW w:w="1276" w:type="dxa"/>
            <w:vAlign w:val="center"/>
          </w:tcPr>
          <w:p w14:paraId="1E92782D" w14:textId="77777777" w:rsidR="0000509D" w:rsidRDefault="008D4F15">
            <w:pPr>
              <w:pStyle w:val="20"/>
            </w:pPr>
            <w:r>
              <w:t>服务对象满意度指标</w:t>
            </w:r>
          </w:p>
        </w:tc>
        <w:tc>
          <w:tcPr>
            <w:tcW w:w="1332" w:type="dxa"/>
            <w:vAlign w:val="center"/>
          </w:tcPr>
          <w:p w14:paraId="54A033ED" w14:textId="77777777" w:rsidR="0000509D" w:rsidRDefault="008D4F15">
            <w:pPr>
              <w:pStyle w:val="20"/>
            </w:pPr>
            <w:r>
              <w:t>项目管理对接方满意度</w:t>
            </w:r>
          </w:p>
        </w:tc>
        <w:tc>
          <w:tcPr>
            <w:tcW w:w="3430" w:type="dxa"/>
            <w:vAlign w:val="center"/>
          </w:tcPr>
          <w:p w14:paraId="073081CC" w14:textId="77777777" w:rsidR="0000509D" w:rsidRDefault="008D4F15">
            <w:pPr>
              <w:pStyle w:val="20"/>
            </w:pPr>
            <w:r>
              <w:t>项目管理对接方满意度</w:t>
            </w:r>
          </w:p>
        </w:tc>
        <w:tc>
          <w:tcPr>
            <w:tcW w:w="2551" w:type="dxa"/>
            <w:vAlign w:val="center"/>
          </w:tcPr>
          <w:p w14:paraId="76E86049" w14:textId="77777777" w:rsidR="0000509D" w:rsidRDefault="008D4F15">
            <w:pPr>
              <w:pStyle w:val="20"/>
            </w:pPr>
            <w:r>
              <w:t>≥90%</w:t>
            </w:r>
          </w:p>
        </w:tc>
      </w:tr>
    </w:tbl>
    <w:p w14:paraId="2434646D" w14:textId="77777777" w:rsidR="0000509D" w:rsidRDefault="0000509D">
      <w:pPr>
        <w:sectPr w:rsidR="0000509D">
          <w:pgSz w:w="11900" w:h="16840"/>
          <w:pgMar w:top="1984" w:right="1304" w:bottom="1134" w:left="1304" w:header="720" w:footer="720" w:gutter="0"/>
          <w:cols w:space="720"/>
        </w:sectPr>
      </w:pPr>
    </w:p>
    <w:p w14:paraId="0BF9066D" w14:textId="77777777" w:rsidR="0000509D" w:rsidRDefault="008D4F15">
      <w:pPr>
        <w:jc w:val="center"/>
      </w:pPr>
      <w:r>
        <w:rPr>
          <w:rFonts w:ascii="方正仿宋_GBK" w:eastAsia="方正仿宋_GBK" w:hAnsi="方正仿宋_GBK" w:cs="方正仿宋_GBK"/>
          <w:sz w:val="28"/>
        </w:rPr>
        <w:lastRenderedPageBreak/>
        <w:t xml:space="preserve"> </w:t>
      </w:r>
    </w:p>
    <w:p w14:paraId="31DA7AA6" w14:textId="77777777" w:rsidR="0000509D" w:rsidRDefault="008D4F15">
      <w:pPr>
        <w:ind w:firstLine="560"/>
        <w:outlineLvl w:val="3"/>
      </w:pPr>
      <w:bookmarkStart w:id="3" w:name="_Toc_4_4_0000000007"/>
      <w:r>
        <w:rPr>
          <w:rFonts w:ascii="方正仿宋_GBK" w:eastAsia="方正仿宋_GBK" w:hAnsi="方正仿宋_GBK" w:cs="方正仿宋_GBK"/>
          <w:sz w:val="28"/>
        </w:rPr>
        <w:t>4.财务委托代理服务绩效目标表</w:t>
      </w:r>
      <w:bookmarkEnd w:id="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1587"/>
        <w:gridCol w:w="1843"/>
        <w:gridCol w:w="1276"/>
        <w:gridCol w:w="1276"/>
      </w:tblGrid>
      <w:tr w:rsidR="0000509D" w14:paraId="58E9C509" w14:textId="77777777">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E0DD696" w14:textId="77777777" w:rsidR="0000509D" w:rsidRDefault="008D4F15">
            <w:pPr>
              <w:pStyle w:val="5"/>
            </w:pPr>
            <w:r>
              <w:t>391101中新天津生态城基本建设管理办公室</w:t>
            </w:r>
          </w:p>
        </w:tc>
        <w:tc>
          <w:tcPr>
            <w:tcW w:w="1276" w:type="dxa"/>
            <w:tcBorders>
              <w:top w:val="single" w:sz="6" w:space="0" w:color="FFFFFF"/>
              <w:left w:val="single" w:sz="6" w:space="0" w:color="FFFFFF"/>
              <w:right w:val="single" w:sz="6" w:space="0" w:color="FFFFFF"/>
            </w:tcBorders>
            <w:vAlign w:val="center"/>
          </w:tcPr>
          <w:p w14:paraId="63446BD2" w14:textId="77777777" w:rsidR="0000509D" w:rsidRDefault="008D4F15">
            <w:pPr>
              <w:pStyle w:val="40"/>
            </w:pPr>
            <w:r>
              <w:t>单位：元</w:t>
            </w:r>
          </w:p>
        </w:tc>
      </w:tr>
      <w:tr w:rsidR="0000509D" w14:paraId="4E3052A3" w14:textId="77777777">
        <w:trPr>
          <w:trHeight w:val="369"/>
          <w:jc w:val="center"/>
        </w:trPr>
        <w:tc>
          <w:tcPr>
            <w:tcW w:w="1276" w:type="dxa"/>
            <w:vAlign w:val="center"/>
          </w:tcPr>
          <w:p w14:paraId="5B37A28D" w14:textId="77777777" w:rsidR="0000509D" w:rsidRDefault="008D4F15">
            <w:pPr>
              <w:pStyle w:val="10"/>
            </w:pPr>
            <w:r>
              <w:t>项目名称</w:t>
            </w:r>
          </w:p>
        </w:tc>
        <w:tc>
          <w:tcPr>
            <w:tcW w:w="8589" w:type="dxa"/>
            <w:gridSpan w:val="6"/>
            <w:vAlign w:val="center"/>
          </w:tcPr>
          <w:p w14:paraId="475BF006" w14:textId="77777777" w:rsidR="0000509D" w:rsidRDefault="008D4F15">
            <w:pPr>
              <w:pStyle w:val="20"/>
            </w:pPr>
            <w:r>
              <w:t>财务委托代理服务</w:t>
            </w:r>
          </w:p>
        </w:tc>
      </w:tr>
      <w:tr w:rsidR="0000509D" w14:paraId="563AE2CF" w14:textId="77777777">
        <w:trPr>
          <w:trHeight w:val="369"/>
          <w:jc w:val="center"/>
        </w:trPr>
        <w:tc>
          <w:tcPr>
            <w:tcW w:w="1276" w:type="dxa"/>
            <w:vMerge w:val="restart"/>
            <w:vAlign w:val="center"/>
          </w:tcPr>
          <w:p w14:paraId="4CA12288" w14:textId="77777777" w:rsidR="0000509D" w:rsidRDefault="008D4F15">
            <w:pPr>
              <w:pStyle w:val="10"/>
            </w:pPr>
            <w:r>
              <w:t>预算规模及资金用途</w:t>
            </w:r>
          </w:p>
        </w:tc>
        <w:tc>
          <w:tcPr>
            <w:tcW w:w="1276" w:type="dxa"/>
            <w:vAlign w:val="center"/>
          </w:tcPr>
          <w:p w14:paraId="30E3B986" w14:textId="77777777" w:rsidR="0000509D" w:rsidRDefault="008D4F15">
            <w:pPr>
              <w:pStyle w:val="10"/>
            </w:pPr>
            <w:r>
              <w:t>预算数</w:t>
            </w:r>
          </w:p>
        </w:tc>
        <w:tc>
          <w:tcPr>
            <w:tcW w:w="1332" w:type="dxa"/>
            <w:vAlign w:val="center"/>
          </w:tcPr>
          <w:p w14:paraId="60825B16" w14:textId="77777777" w:rsidR="0000509D" w:rsidRDefault="008D4F15">
            <w:pPr>
              <w:pStyle w:val="20"/>
            </w:pPr>
            <w:r>
              <w:t>120000.00</w:t>
            </w:r>
          </w:p>
        </w:tc>
        <w:tc>
          <w:tcPr>
            <w:tcW w:w="1587" w:type="dxa"/>
            <w:vAlign w:val="center"/>
          </w:tcPr>
          <w:p w14:paraId="665BE387" w14:textId="77777777" w:rsidR="0000509D" w:rsidRDefault="008D4F15">
            <w:pPr>
              <w:pStyle w:val="10"/>
            </w:pPr>
            <w:r>
              <w:t>其中：财政    资金</w:t>
            </w:r>
          </w:p>
        </w:tc>
        <w:tc>
          <w:tcPr>
            <w:tcW w:w="1843" w:type="dxa"/>
            <w:vAlign w:val="center"/>
          </w:tcPr>
          <w:p w14:paraId="7688DCD5" w14:textId="77777777" w:rsidR="0000509D" w:rsidRDefault="008D4F15">
            <w:pPr>
              <w:pStyle w:val="20"/>
            </w:pPr>
            <w:r>
              <w:t>120000.00</w:t>
            </w:r>
          </w:p>
        </w:tc>
        <w:tc>
          <w:tcPr>
            <w:tcW w:w="1276" w:type="dxa"/>
            <w:vAlign w:val="center"/>
          </w:tcPr>
          <w:p w14:paraId="262EBB14" w14:textId="77777777" w:rsidR="0000509D" w:rsidRDefault="008D4F15">
            <w:pPr>
              <w:pStyle w:val="10"/>
            </w:pPr>
            <w:r>
              <w:t>其他资金</w:t>
            </w:r>
          </w:p>
        </w:tc>
        <w:tc>
          <w:tcPr>
            <w:tcW w:w="1276" w:type="dxa"/>
            <w:vAlign w:val="center"/>
          </w:tcPr>
          <w:p w14:paraId="7D37D259" w14:textId="77777777" w:rsidR="0000509D" w:rsidRDefault="008D4F15">
            <w:pPr>
              <w:pStyle w:val="20"/>
            </w:pPr>
            <w:r>
              <w:t xml:space="preserve"> </w:t>
            </w:r>
          </w:p>
        </w:tc>
      </w:tr>
      <w:tr w:rsidR="0000509D" w14:paraId="0CF82C2E" w14:textId="77777777">
        <w:trPr>
          <w:trHeight w:val="369"/>
          <w:jc w:val="center"/>
        </w:trPr>
        <w:tc>
          <w:tcPr>
            <w:tcW w:w="1276" w:type="dxa"/>
            <w:vMerge/>
          </w:tcPr>
          <w:p w14:paraId="2A63D0E5" w14:textId="77777777" w:rsidR="0000509D" w:rsidRDefault="0000509D"/>
        </w:tc>
        <w:tc>
          <w:tcPr>
            <w:tcW w:w="8589" w:type="dxa"/>
            <w:gridSpan w:val="6"/>
            <w:vAlign w:val="center"/>
          </w:tcPr>
          <w:p w14:paraId="5B81E6B7" w14:textId="77777777" w:rsidR="0000509D" w:rsidRDefault="008D4F15">
            <w:pPr>
              <w:pStyle w:val="20"/>
            </w:pPr>
            <w:r>
              <w:t>通过聘请专业机构，提供一名专业财务人员进场，协助完成日常财务工作，提升财务业务水平。</w:t>
            </w:r>
          </w:p>
        </w:tc>
      </w:tr>
      <w:tr w:rsidR="0000509D" w14:paraId="625CD2D2" w14:textId="77777777">
        <w:trPr>
          <w:trHeight w:val="369"/>
          <w:jc w:val="center"/>
        </w:trPr>
        <w:tc>
          <w:tcPr>
            <w:tcW w:w="1276" w:type="dxa"/>
            <w:vAlign w:val="center"/>
          </w:tcPr>
          <w:p w14:paraId="7EA9531A" w14:textId="77777777" w:rsidR="0000509D" w:rsidRDefault="008D4F15">
            <w:pPr>
              <w:pStyle w:val="10"/>
            </w:pPr>
            <w:r>
              <w:t>绩效目标</w:t>
            </w:r>
          </w:p>
        </w:tc>
        <w:tc>
          <w:tcPr>
            <w:tcW w:w="8589" w:type="dxa"/>
            <w:gridSpan w:val="6"/>
            <w:vAlign w:val="center"/>
          </w:tcPr>
          <w:p w14:paraId="689E1579" w14:textId="77777777" w:rsidR="0000509D" w:rsidRDefault="008D4F15">
            <w:pPr>
              <w:pStyle w:val="20"/>
            </w:pPr>
            <w:r>
              <w:t>1.通过聘请专业机构，提供一名专业财务人员进场，协助完成日常财务工作，提升财务业务水平。</w:t>
            </w:r>
          </w:p>
        </w:tc>
      </w:tr>
    </w:tbl>
    <w:p w14:paraId="0CFEABEC" w14:textId="77777777" w:rsidR="0000509D" w:rsidRDefault="008D4F15">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3430"/>
        <w:gridCol w:w="2551"/>
      </w:tblGrid>
      <w:tr w:rsidR="0000509D" w14:paraId="6CD2A4F8" w14:textId="77777777">
        <w:trPr>
          <w:trHeight w:val="397"/>
          <w:tblHeader/>
          <w:jc w:val="center"/>
        </w:trPr>
        <w:tc>
          <w:tcPr>
            <w:tcW w:w="1276" w:type="dxa"/>
            <w:vAlign w:val="center"/>
          </w:tcPr>
          <w:p w14:paraId="2CFC8B47" w14:textId="77777777" w:rsidR="0000509D" w:rsidRDefault="008D4F15">
            <w:pPr>
              <w:pStyle w:val="10"/>
            </w:pPr>
            <w:r>
              <w:t>一级指标</w:t>
            </w:r>
          </w:p>
        </w:tc>
        <w:tc>
          <w:tcPr>
            <w:tcW w:w="1276" w:type="dxa"/>
            <w:vAlign w:val="center"/>
          </w:tcPr>
          <w:p w14:paraId="5C3D6EFF" w14:textId="77777777" w:rsidR="0000509D" w:rsidRDefault="008D4F15">
            <w:pPr>
              <w:pStyle w:val="10"/>
            </w:pPr>
            <w:r>
              <w:t>二级指标</w:t>
            </w:r>
          </w:p>
        </w:tc>
        <w:tc>
          <w:tcPr>
            <w:tcW w:w="1332" w:type="dxa"/>
            <w:vAlign w:val="center"/>
          </w:tcPr>
          <w:p w14:paraId="1D463709" w14:textId="77777777" w:rsidR="0000509D" w:rsidRDefault="008D4F15">
            <w:pPr>
              <w:pStyle w:val="10"/>
            </w:pPr>
            <w:r>
              <w:t>三级指标</w:t>
            </w:r>
          </w:p>
        </w:tc>
        <w:tc>
          <w:tcPr>
            <w:tcW w:w="3430" w:type="dxa"/>
            <w:vAlign w:val="center"/>
          </w:tcPr>
          <w:p w14:paraId="1E2154CD" w14:textId="77777777" w:rsidR="0000509D" w:rsidRDefault="008D4F15">
            <w:pPr>
              <w:pStyle w:val="10"/>
            </w:pPr>
            <w:r>
              <w:t>绩效指标描述</w:t>
            </w:r>
          </w:p>
        </w:tc>
        <w:tc>
          <w:tcPr>
            <w:tcW w:w="2551" w:type="dxa"/>
            <w:vAlign w:val="center"/>
          </w:tcPr>
          <w:p w14:paraId="76FC9279" w14:textId="77777777" w:rsidR="0000509D" w:rsidRDefault="008D4F15">
            <w:pPr>
              <w:pStyle w:val="10"/>
            </w:pPr>
            <w:r>
              <w:t>指标值</w:t>
            </w:r>
          </w:p>
        </w:tc>
      </w:tr>
      <w:tr w:rsidR="0000509D" w14:paraId="523FFA20" w14:textId="77777777">
        <w:trPr>
          <w:trHeight w:val="369"/>
          <w:jc w:val="center"/>
        </w:trPr>
        <w:tc>
          <w:tcPr>
            <w:tcW w:w="1276" w:type="dxa"/>
            <w:vMerge w:val="restart"/>
            <w:vAlign w:val="center"/>
          </w:tcPr>
          <w:p w14:paraId="468D2A20" w14:textId="77777777" w:rsidR="0000509D" w:rsidRDefault="008D4F15">
            <w:pPr>
              <w:pStyle w:val="3"/>
            </w:pPr>
            <w:r>
              <w:t>产出指标</w:t>
            </w:r>
          </w:p>
        </w:tc>
        <w:tc>
          <w:tcPr>
            <w:tcW w:w="1276" w:type="dxa"/>
            <w:vAlign w:val="center"/>
          </w:tcPr>
          <w:p w14:paraId="494D2BAB" w14:textId="77777777" w:rsidR="0000509D" w:rsidRDefault="008D4F15">
            <w:pPr>
              <w:pStyle w:val="20"/>
            </w:pPr>
            <w:r>
              <w:t>数量指标</w:t>
            </w:r>
          </w:p>
        </w:tc>
        <w:tc>
          <w:tcPr>
            <w:tcW w:w="1332" w:type="dxa"/>
            <w:vAlign w:val="center"/>
          </w:tcPr>
          <w:p w14:paraId="59A99268" w14:textId="77777777" w:rsidR="0000509D" w:rsidRDefault="008D4F15">
            <w:pPr>
              <w:pStyle w:val="20"/>
            </w:pPr>
            <w:r>
              <w:t>财务单据核算期数</w:t>
            </w:r>
          </w:p>
        </w:tc>
        <w:tc>
          <w:tcPr>
            <w:tcW w:w="3430" w:type="dxa"/>
            <w:vAlign w:val="center"/>
          </w:tcPr>
          <w:p w14:paraId="135424CF" w14:textId="77777777" w:rsidR="0000509D" w:rsidRDefault="008D4F15">
            <w:pPr>
              <w:pStyle w:val="20"/>
            </w:pPr>
            <w:r>
              <w:t>财务单据核算期数</w:t>
            </w:r>
          </w:p>
        </w:tc>
        <w:tc>
          <w:tcPr>
            <w:tcW w:w="2551" w:type="dxa"/>
            <w:vAlign w:val="center"/>
          </w:tcPr>
          <w:p w14:paraId="1D0CF2E7" w14:textId="77777777" w:rsidR="0000509D" w:rsidRDefault="008D4F15">
            <w:pPr>
              <w:pStyle w:val="20"/>
            </w:pPr>
            <w:r>
              <w:t>12月</w:t>
            </w:r>
          </w:p>
        </w:tc>
      </w:tr>
      <w:tr w:rsidR="0000509D" w14:paraId="68373C3E" w14:textId="77777777">
        <w:trPr>
          <w:trHeight w:val="369"/>
          <w:jc w:val="center"/>
        </w:trPr>
        <w:tc>
          <w:tcPr>
            <w:tcW w:w="1276" w:type="dxa"/>
            <w:vMerge/>
            <w:vAlign w:val="center"/>
          </w:tcPr>
          <w:p w14:paraId="1D1497B1" w14:textId="77777777" w:rsidR="0000509D" w:rsidRDefault="0000509D"/>
        </w:tc>
        <w:tc>
          <w:tcPr>
            <w:tcW w:w="1276" w:type="dxa"/>
            <w:vAlign w:val="center"/>
          </w:tcPr>
          <w:p w14:paraId="6BD14ECC" w14:textId="77777777" w:rsidR="0000509D" w:rsidRDefault="008D4F15">
            <w:pPr>
              <w:pStyle w:val="20"/>
            </w:pPr>
            <w:r>
              <w:t>质量指标</w:t>
            </w:r>
          </w:p>
        </w:tc>
        <w:tc>
          <w:tcPr>
            <w:tcW w:w="1332" w:type="dxa"/>
            <w:vAlign w:val="center"/>
          </w:tcPr>
          <w:p w14:paraId="34A19FBE" w14:textId="77777777" w:rsidR="0000509D" w:rsidRDefault="008D4F15">
            <w:pPr>
              <w:pStyle w:val="20"/>
            </w:pPr>
            <w:r>
              <w:t>财务工作差错率</w:t>
            </w:r>
          </w:p>
        </w:tc>
        <w:tc>
          <w:tcPr>
            <w:tcW w:w="3430" w:type="dxa"/>
            <w:vAlign w:val="center"/>
          </w:tcPr>
          <w:p w14:paraId="3334E3FF" w14:textId="77777777" w:rsidR="0000509D" w:rsidRDefault="008D4F15">
            <w:pPr>
              <w:pStyle w:val="20"/>
            </w:pPr>
            <w:r>
              <w:t>财务工作差错率</w:t>
            </w:r>
          </w:p>
        </w:tc>
        <w:tc>
          <w:tcPr>
            <w:tcW w:w="2551" w:type="dxa"/>
            <w:vAlign w:val="center"/>
          </w:tcPr>
          <w:p w14:paraId="1FED7260" w14:textId="77777777" w:rsidR="0000509D" w:rsidRDefault="008D4F15">
            <w:pPr>
              <w:pStyle w:val="20"/>
            </w:pPr>
            <w:r>
              <w:t>≤5%</w:t>
            </w:r>
          </w:p>
        </w:tc>
      </w:tr>
      <w:tr w:rsidR="0000509D" w14:paraId="2D50A382" w14:textId="77777777">
        <w:trPr>
          <w:trHeight w:val="369"/>
          <w:jc w:val="center"/>
        </w:trPr>
        <w:tc>
          <w:tcPr>
            <w:tcW w:w="1276" w:type="dxa"/>
            <w:vMerge/>
            <w:vAlign w:val="center"/>
          </w:tcPr>
          <w:p w14:paraId="67CAD8C3" w14:textId="77777777" w:rsidR="0000509D" w:rsidRDefault="0000509D"/>
        </w:tc>
        <w:tc>
          <w:tcPr>
            <w:tcW w:w="1276" w:type="dxa"/>
            <w:vAlign w:val="center"/>
          </w:tcPr>
          <w:p w14:paraId="7A006938" w14:textId="77777777" w:rsidR="0000509D" w:rsidRDefault="008D4F15">
            <w:pPr>
              <w:pStyle w:val="20"/>
            </w:pPr>
            <w:r>
              <w:t>时效指标</w:t>
            </w:r>
          </w:p>
        </w:tc>
        <w:tc>
          <w:tcPr>
            <w:tcW w:w="1332" w:type="dxa"/>
            <w:vAlign w:val="center"/>
          </w:tcPr>
          <w:p w14:paraId="3F8DE85E" w14:textId="77777777" w:rsidR="0000509D" w:rsidRDefault="008D4F15">
            <w:pPr>
              <w:pStyle w:val="20"/>
            </w:pPr>
            <w:r>
              <w:t>账务处理完成时间</w:t>
            </w:r>
          </w:p>
        </w:tc>
        <w:tc>
          <w:tcPr>
            <w:tcW w:w="3430" w:type="dxa"/>
            <w:vAlign w:val="center"/>
          </w:tcPr>
          <w:p w14:paraId="0F3AA2CA" w14:textId="77777777" w:rsidR="0000509D" w:rsidRDefault="008D4F15">
            <w:pPr>
              <w:pStyle w:val="20"/>
            </w:pPr>
            <w:r>
              <w:t>账务处理完成时间</w:t>
            </w:r>
          </w:p>
        </w:tc>
        <w:tc>
          <w:tcPr>
            <w:tcW w:w="2551" w:type="dxa"/>
            <w:vAlign w:val="center"/>
          </w:tcPr>
          <w:p w14:paraId="2EBF1566" w14:textId="77777777" w:rsidR="0000509D" w:rsidRDefault="008D4F15">
            <w:pPr>
              <w:pStyle w:val="20"/>
            </w:pPr>
            <w:r>
              <w:t>≤5工作日/月</w:t>
            </w:r>
          </w:p>
        </w:tc>
      </w:tr>
      <w:tr w:rsidR="0000509D" w14:paraId="587EA377" w14:textId="77777777">
        <w:trPr>
          <w:trHeight w:val="369"/>
          <w:jc w:val="center"/>
        </w:trPr>
        <w:tc>
          <w:tcPr>
            <w:tcW w:w="1276" w:type="dxa"/>
            <w:vMerge/>
            <w:vAlign w:val="center"/>
          </w:tcPr>
          <w:p w14:paraId="0EF1E28A" w14:textId="77777777" w:rsidR="0000509D" w:rsidRDefault="0000509D"/>
        </w:tc>
        <w:tc>
          <w:tcPr>
            <w:tcW w:w="1276" w:type="dxa"/>
            <w:vAlign w:val="center"/>
          </w:tcPr>
          <w:p w14:paraId="0163ED9B" w14:textId="77777777" w:rsidR="0000509D" w:rsidRDefault="008D4F15">
            <w:pPr>
              <w:pStyle w:val="20"/>
            </w:pPr>
            <w:r>
              <w:t>成本指标</w:t>
            </w:r>
          </w:p>
        </w:tc>
        <w:tc>
          <w:tcPr>
            <w:tcW w:w="1332" w:type="dxa"/>
            <w:vAlign w:val="center"/>
          </w:tcPr>
          <w:p w14:paraId="0696692B" w14:textId="77777777" w:rsidR="0000509D" w:rsidRDefault="008D4F15">
            <w:pPr>
              <w:pStyle w:val="20"/>
            </w:pPr>
            <w:r>
              <w:t>聘请财务费用标准</w:t>
            </w:r>
          </w:p>
        </w:tc>
        <w:tc>
          <w:tcPr>
            <w:tcW w:w="3430" w:type="dxa"/>
            <w:vAlign w:val="center"/>
          </w:tcPr>
          <w:p w14:paraId="2C520872" w14:textId="77777777" w:rsidR="0000509D" w:rsidRDefault="008D4F15">
            <w:pPr>
              <w:pStyle w:val="20"/>
            </w:pPr>
            <w:r>
              <w:t>聘请财务费用标准</w:t>
            </w:r>
          </w:p>
        </w:tc>
        <w:tc>
          <w:tcPr>
            <w:tcW w:w="2551" w:type="dxa"/>
            <w:vAlign w:val="center"/>
          </w:tcPr>
          <w:p w14:paraId="3048D865" w14:textId="77777777" w:rsidR="0000509D" w:rsidRDefault="008D4F15">
            <w:pPr>
              <w:pStyle w:val="20"/>
            </w:pPr>
            <w:r>
              <w:t>≤1.35万元/月</w:t>
            </w:r>
          </w:p>
        </w:tc>
      </w:tr>
      <w:tr w:rsidR="0000509D" w14:paraId="66B1488D" w14:textId="77777777">
        <w:trPr>
          <w:trHeight w:val="369"/>
          <w:jc w:val="center"/>
        </w:trPr>
        <w:tc>
          <w:tcPr>
            <w:tcW w:w="1276" w:type="dxa"/>
            <w:vAlign w:val="center"/>
          </w:tcPr>
          <w:p w14:paraId="58251F75" w14:textId="77777777" w:rsidR="0000509D" w:rsidRDefault="008D4F15">
            <w:pPr>
              <w:pStyle w:val="3"/>
            </w:pPr>
            <w:r>
              <w:t>效益指标</w:t>
            </w:r>
          </w:p>
        </w:tc>
        <w:tc>
          <w:tcPr>
            <w:tcW w:w="1276" w:type="dxa"/>
            <w:vAlign w:val="center"/>
          </w:tcPr>
          <w:p w14:paraId="751B384E" w14:textId="77777777" w:rsidR="0000509D" w:rsidRDefault="008D4F15">
            <w:pPr>
              <w:pStyle w:val="20"/>
            </w:pPr>
            <w:r>
              <w:t>社会效益指标</w:t>
            </w:r>
          </w:p>
        </w:tc>
        <w:tc>
          <w:tcPr>
            <w:tcW w:w="1332" w:type="dxa"/>
            <w:vAlign w:val="center"/>
          </w:tcPr>
          <w:p w14:paraId="3D4CD7CE" w14:textId="77777777" w:rsidR="0000509D" w:rsidRDefault="008D4F15">
            <w:pPr>
              <w:pStyle w:val="20"/>
            </w:pPr>
            <w:r>
              <w:t>提升财务业务水平</w:t>
            </w:r>
          </w:p>
        </w:tc>
        <w:tc>
          <w:tcPr>
            <w:tcW w:w="3430" w:type="dxa"/>
            <w:vAlign w:val="center"/>
          </w:tcPr>
          <w:p w14:paraId="646A185B" w14:textId="77777777" w:rsidR="0000509D" w:rsidRDefault="008D4F15">
            <w:pPr>
              <w:pStyle w:val="20"/>
            </w:pPr>
            <w:r>
              <w:t>提升财务业务水平</w:t>
            </w:r>
          </w:p>
        </w:tc>
        <w:tc>
          <w:tcPr>
            <w:tcW w:w="2551" w:type="dxa"/>
            <w:vAlign w:val="center"/>
          </w:tcPr>
          <w:p w14:paraId="6EBB7CAA" w14:textId="77777777" w:rsidR="0000509D" w:rsidRDefault="008D4F15">
            <w:pPr>
              <w:pStyle w:val="20"/>
            </w:pPr>
            <w:r>
              <w:t>有效提升</w:t>
            </w:r>
          </w:p>
        </w:tc>
      </w:tr>
      <w:tr w:rsidR="0000509D" w14:paraId="523FDA9C" w14:textId="77777777">
        <w:trPr>
          <w:trHeight w:val="369"/>
          <w:jc w:val="center"/>
        </w:trPr>
        <w:tc>
          <w:tcPr>
            <w:tcW w:w="1276" w:type="dxa"/>
            <w:vAlign w:val="center"/>
          </w:tcPr>
          <w:p w14:paraId="7971138B" w14:textId="77777777" w:rsidR="0000509D" w:rsidRDefault="008D4F15">
            <w:pPr>
              <w:pStyle w:val="3"/>
            </w:pPr>
            <w:r>
              <w:t>满意度指标</w:t>
            </w:r>
          </w:p>
        </w:tc>
        <w:tc>
          <w:tcPr>
            <w:tcW w:w="1276" w:type="dxa"/>
            <w:vAlign w:val="center"/>
          </w:tcPr>
          <w:p w14:paraId="5A9CEF3D" w14:textId="77777777" w:rsidR="0000509D" w:rsidRDefault="008D4F15">
            <w:pPr>
              <w:pStyle w:val="20"/>
            </w:pPr>
            <w:r>
              <w:t>服务对象满意度指标</w:t>
            </w:r>
          </w:p>
        </w:tc>
        <w:tc>
          <w:tcPr>
            <w:tcW w:w="1332" w:type="dxa"/>
            <w:vAlign w:val="center"/>
          </w:tcPr>
          <w:p w14:paraId="3373D67A" w14:textId="77777777" w:rsidR="0000509D" w:rsidRDefault="008D4F15">
            <w:pPr>
              <w:pStyle w:val="20"/>
            </w:pPr>
            <w:r>
              <w:t>单位人员满意度</w:t>
            </w:r>
          </w:p>
        </w:tc>
        <w:tc>
          <w:tcPr>
            <w:tcW w:w="3430" w:type="dxa"/>
            <w:vAlign w:val="center"/>
          </w:tcPr>
          <w:p w14:paraId="1ABA808F" w14:textId="77777777" w:rsidR="0000509D" w:rsidRDefault="008D4F15">
            <w:pPr>
              <w:pStyle w:val="20"/>
            </w:pPr>
            <w:r>
              <w:t>单位人员满意度</w:t>
            </w:r>
          </w:p>
        </w:tc>
        <w:tc>
          <w:tcPr>
            <w:tcW w:w="2551" w:type="dxa"/>
            <w:vAlign w:val="center"/>
          </w:tcPr>
          <w:p w14:paraId="3352748B" w14:textId="77777777" w:rsidR="0000509D" w:rsidRDefault="008D4F15">
            <w:pPr>
              <w:pStyle w:val="20"/>
            </w:pPr>
            <w:r>
              <w:t>≥80%</w:t>
            </w:r>
          </w:p>
        </w:tc>
      </w:tr>
    </w:tbl>
    <w:p w14:paraId="050E3E6D" w14:textId="77777777" w:rsidR="0000509D" w:rsidRDefault="0000509D">
      <w:pPr>
        <w:sectPr w:rsidR="0000509D">
          <w:pgSz w:w="11900" w:h="16840"/>
          <w:pgMar w:top="1984" w:right="1304" w:bottom="1134" w:left="1304" w:header="720" w:footer="720" w:gutter="0"/>
          <w:cols w:space="720"/>
        </w:sectPr>
      </w:pPr>
    </w:p>
    <w:p w14:paraId="2B9873A1" w14:textId="77777777" w:rsidR="0000509D" w:rsidRDefault="008D4F15">
      <w:pPr>
        <w:jc w:val="center"/>
      </w:pPr>
      <w:r>
        <w:rPr>
          <w:rFonts w:ascii="方正仿宋_GBK" w:eastAsia="方正仿宋_GBK" w:hAnsi="方正仿宋_GBK" w:cs="方正仿宋_GBK"/>
          <w:sz w:val="28"/>
        </w:rPr>
        <w:lastRenderedPageBreak/>
        <w:t xml:space="preserve"> </w:t>
      </w:r>
    </w:p>
    <w:p w14:paraId="56F03609" w14:textId="77777777" w:rsidR="0000509D" w:rsidRDefault="008D4F15">
      <w:pPr>
        <w:ind w:firstLine="560"/>
        <w:outlineLvl w:val="3"/>
      </w:pPr>
      <w:bookmarkStart w:id="4" w:name="_Toc_4_4_0000000008"/>
      <w:r>
        <w:rPr>
          <w:rFonts w:ascii="方正仿宋_GBK" w:eastAsia="方正仿宋_GBK" w:hAnsi="方正仿宋_GBK" w:cs="方正仿宋_GBK"/>
          <w:sz w:val="28"/>
        </w:rPr>
        <w:t>5.财政投资建设项目考核评价服务项目绩效目标表</w:t>
      </w:r>
      <w:bookmarkEnd w:id="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1587"/>
        <w:gridCol w:w="1843"/>
        <w:gridCol w:w="1276"/>
        <w:gridCol w:w="1276"/>
      </w:tblGrid>
      <w:tr w:rsidR="0000509D" w14:paraId="7D0FC7C9" w14:textId="77777777">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BBCA0C3" w14:textId="77777777" w:rsidR="0000509D" w:rsidRDefault="008D4F15">
            <w:pPr>
              <w:pStyle w:val="5"/>
            </w:pPr>
            <w:r>
              <w:t>391101中新天津生态城基本建设管理办公室</w:t>
            </w:r>
          </w:p>
        </w:tc>
        <w:tc>
          <w:tcPr>
            <w:tcW w:w="1276" w:type="dxa"/>
            <w:tcBorders>
              <w:top w:val="single" w:sz="6" w:space="0" w:color="FFFFFF"/>
              <w:left w:val="single" w:sz="6" w:space="0" w:color="FFFFFF"/>
              <w:right w:val="single" w:sz="6" w:space="0" w:color="FFFFFF"/>
            </w:tcBorders>
            <w:vAlign w:val="center"/>
          </w:tcPr>
          <w:p w14:paraId="7EC5DB42" w14:textId="77777777" w:rsidR="0000509D" w:rsidRDefault="008D4F15">
            <w:pPr>
              <w:pStyle w:val="40"/>
            </w:pPr>
            <w:r>
              <w:t>单位：元</w:t>
            </w:r>
          </w:p>
        </w:tc>
      </w:tr>
      <w:tr w:rsidR="0000509D" w14:paraId="3BF4DD43" w14:textId="77777777">
        <w:trPr>
          <w:trHeight w:val="369"/>
          <w:jc w:val="center"/>
        </w:trPr>
        <w:tc>
          <w:tcPr>
            <w:tcW w:w="1276" w:type="dxa"/>
            <w:vAlign w:val="center"/>
          </w:tcPr>
          <w:p w14:paraId="7B479C25" w14:textId="77777777" w:rsidR="0000509D" w:rsidRDefault="008D4F15">
            <w:pPr>
              <w:pStyle w:val="10"/>
            </w:pPr>
            <w:r>
              <w:t>项目名称</w:t>
            </w:r>
          </w:p>
        </w:tc>
        <w:tc>
          <w:tcPr>
            <w:tcW w:w="8589" w:type="dxa"/>
            <w:gridSpan w:val="6"/>
            <w:vAlign w:val="center"/>
          </w:tcPr>
          <w:p w14:paraId="21A13B1C" w14:textId="77777777" w:rsidR="0000509D" w:rsidRDefault="008D4F15">
            <w:pPr>
              <w:pStyle w:val="20"/>
            </w:pPr>
            <w:r>
              <w:t>财政投资建设项目考核评价服务项目</w:t>
            </w:r>
          </w:p>
        </w:tc>
      </w:tr>
      <w:tr w:rsidR="0000509D" w14:paraId="1BD51E5A" w14:textId="77777777">
        <w:trPr>
          <w:trHeight w:val="369"/>
          <w:jc w:val="center"/>
        </w:trPr>
        <w:tc>
          <w:tcPr>
            <w:tcW w:w="1276" w:type="dxa"/>
            <w:vMerge w:val="restart"/>
            <w:vAlign w:val="center"/>
          </w:tcPr>
          <w:p w14:paraId="00704129" w14:textId="77777777" w:rsidR="0000509D" w:rsidRDefault="008D4F15">
            <w:pPr>
              <w:pStyle w:val="10"/>
            </w:pPr>
            <w:r>
              <w:t>预算规模及资金用途</w:t>
            </w:r>
          </w:p>
        </w:tc>
        <w:tc>
          <w:tcPr>
            <w:tcW w:w="1276" w:type="dxa"/>
            <w:vAlign w:val="center"/>
          </w:tcPr>
          <w:p w14:paraId="2A00BEF4" w14:textId="77777777" w:rsidR="0000509D" w:rsidRDefault="008D4F15">
            <w:pPr>
              <w:pStyle w:val="10"/>
            </w:pPr>
            <w:r>
              <w:t>预算数</w:t>
            </w:r>
          </w:p>
        </w:tc>
        <w:tc>
          <w:tcPr>
            <w:tcW w:w="1332" w:type="dxa"/>
            <w:vAlign w:val="center"/>
          </w:tcPr>
          <w:p w14:paraId="27B8605B" w14:textId="77777777" w:rsidR="0000509D" w:rsidRDefault="008D4F15">
            <w:pPr>
              <w:pStyle w:val="20"/>
            </w:pPr>
            <w:r>
              <w:t>1100000.00</w:t>
            </w:r>
          </w:p>
        </w:tc>
        <w:tc>
          <w:tcPr>
            <w:tcW w:w="1587" w:type="dxa"/>
            <w:vAlign w:val="center"/>
          </w:tcPr>
          <w:p w14:paraId="379F9DB7" w14:textId="77777777" w:rsidR="0000509D" w:rsidRDefault="008D4F15">
            <w:pPr>
              <w:pStyle w:val="10"/>
            </w:pPr>
            <w:r>
              <w:t>其中：财政    资金</w:t>
            </w:r>
          </w:p>
        </w:tc>
        <w:tc>
          <w:tcPr>
            <w:tcW w:w="1843" w:type="dxa"/>
            <w:vAlign w:val="center"/>
          </w:tcPr>
          <w:p w14:paraId="39B119A1" w14:textId="77777777" w:rsidR="0000509D" w:rsidRDefault="008D4F15">
            <w:pPr>
              <w:pStyle w:val="20"/>
            </w:pPr>
            <w:r>
              <w:t>1100000.00</w:t>
            </w:r>
          </w:p>
        </w:tc>
        <w:tc>
          <w:tcPr>
            <w:tcW w:w="1276" w:type="dxa"/>
            <w:vAlign w:val="center"/>
          </w:tcPr>
          <w:p w14:paraId="6B686363" w14:textId="77777777" w:rsidR="0000509D" w:rsidRDefault="008D4F15">
            <w:pPr>
              <w:pStyle w:val="10"/>
            </w:pPr>
            <w:r>
              <w:t>其他资金</w:t>
            </w:r>
          </w:p>
        </w:tc>
        <w:tc>
          <w:tcPr>
            <w:tcW w:w="1276" w:type="dxa"/>
            <w:vAlign w:val="center"/>
          </w:tcPr>
          <w:p w14:paraId="6615FCD0" w14:textId="77777777" w:rsidR="0000509D" w:rsidRDefault="008D4F15">
            <w:pPr>
              <w:pStyle w:val="20"/>
            </w:pPr>
            <w:r>
              <w:t xml:space="preserve"> </w:t>
            </w:r>
          </w:p>
        </w:tc>
      </w:tr>
      <w:tr w:rsidR="0000509D" w14:paraId="0ECD901D" w14:textId="77777777">
        <w:trPr>
          <w:trHeight w:val="369"/>
          <w:jc w:val="center"/>
        </w:trPr>
        <w:tc>
          <w:tcPr>
            <w:tcW w:w="1276" w:type="dxa"/>
            <w:vMerge/>
          </w:tcPr>
          <w:p w14:paraId="4B2A87B2" w14:textId="77777777" w:rsidR="0000509D" w:rsidRDefault="0000509D"/>
        </w:tc>
        <w:tc>
          <w:tcPr>
            <w:tcW w:w="8589" w:type="dxa"/>
            <w:gridSpan w:val="6"/>
            <w:vAlign w:val="center"/>
          </w:tcPr>
          <w:p w14:paraId="1511D496" w14:textId="77777777" w:rsidR="0000509D" w:rsidRDefault="008D4F15">
            <w:pPr>
              <w:pStyle w:val="20"/>
            </w:pPr>
            <w:r>
              <w:t>聘请专业化的第三方考核机构对工程建设项目开展巡查、出具评估报告等工作，提升建设项目质量安全管理水平。</w:t>
            </w:r>
          </w:p>
        </w:tc>
      </w:tr>
      <w:tr w:rsidR="0000509D" w14:paraId="19D4EC48" w14:textId="77777777">
        <w:trPr>
          <w:trHeight w:val="369"/>
          <w:jc w:val="center"/>
        </w:trPr>
        <w:tc>
          <w:tcPr>
            <w:tcW w:w="1276" w:type="dxa"/>
            <w:vAlign w:val="center"/>
          </w:tcPr>
          <w:p w14:paraId="68E133B4" w14:textId="77777777" w:rsidR="0000509D" w:rsidRDefault="008D4F15">
            <w:pPr>
              <w:pStyle w:val="10"/>
            </w:pPr>
            <w:r>
              <w:t>绩效目标</w:t>
            </w:r>
          </w:p>
        </w:tc>
        <w:tc>
          <w:tcPr>
            <w:tcW w:w="8589" w:type="dxa"/>
            <w:gridSpan w:val="6"/>
            <w:vAlign w:val="center"/>
          </w:tcPr>
          <w:p w14:paraId="052A28C4" w14:textId="77777777" w:rsidR="0000509D" w:rsidRDefault="008D4F15">
            <w:pPr>
              <w:pStyle w:val="20"/>
            </w:pPr>
            <w:r>
              <w:t>1.聘请专业化的第三方考核机构对工程建设项目开展巡查、出具评估报告等工作，提升建设项目质量安全管理水平。</w:t>
            </w:r>
          </w:p>
        </w:tc>
      </w:tr>
    </w:tbl>
    <w:p w14:paraId="0724E61C" w14:textId="77777777" w:rsidR="0000509D" w:rsidRDefault="008D4F15">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3430"/>
        <w:gridCol w:w="2551"/>
      </w:tblGrid>
      <w:tr w:rsidR="0000509D" w14:paraId="2AB60263" w14:textId="77777777">
        <w:trPr>
          <w:trHeight w:val="397"/>
          <w:tblHeader/>
          <w:jc w:val="center"/>
        </w:trPr>
        <w:tc>
          <w:tcPr>
            <w:tcW w:w="1276" w:type="dxa"/>
            <w:vAlign w:val="center"/>
          </w:tcPr>
          <w:p w14:paraId="140692BC" w14:textId="77777777" w:rsidR="0000509D" w:rsidRDefault="008D4F15">
            <w:pPr>
              <w:pStyle w:val="10"/>
            </w:pPr>
            <w:r>
              <w:t>一级指标</w:t>
            </w:r>
          </w:p>
        </w:tc>
        <w:tc>
          <w:tcPr>
            <w:tcW w:w="1276" w:type="dxa"/>
            <w:vAlign w:val="center"/>
          </w:tcPr>
          <w:p w14:paraId="42CDAEA8" w14:textId="77777777" w:rsidR="0000509D" w:rsidRDefault="008D4F15">
            <w:pPr>
              <w:pStyle w:val="10"/>
            </w:pPr>
            <w:r>
              <w:t>二级指标</w:t>
            </w:r>
          </w:p>
        </w:tc>
        <w:tc>
          <w:tcPr>
            <w:tcW w:w="1332" w:type="dxa"/>
            <w:vAlign w:val="center"/>
          </w:tcPr>
          <w:p w14:paraId="63EBAC09" w14:textId="77777777" w:rsidR="0000509D" w:rsidRDefault="008D4F15">
            <w:pPr>
              <w:pStyle w:val="10"/>
            </w:pPr>
            <w:r>
              <w:t>三级指标</w:t>
            </w:r>
          </w:p>
        </w:tc>
        <w:tc>
          <w:tcPr>
            <w:tcW w:w="3430" w:type="dxa"/>
            <w:vAlign w:val="center"/>
          </w:tcPr>
          <w:p w14:paraId="6B3AA169" w14:textId="77777777" w:rsidR="0000509D" w:rsidRDefault="008D4F15">
            <w:pPr>
              <w:pStyle w:val="10"/>
            </w:pPr>
            <w:r>
              <w:t>绩效指标描述</w:t>
            </w:r>
          </w:p>
        </w:tc>
        <w:tc>
          <w:tcPr>
            <w:tcW w:w="2551" w:type="dxa"/>
            <w:vAlign w:val="center"/>
          </w:tcPr>
          <w:p w14:paraId="7E5E2B34" w14:textId="77777777" w:rsidR="0000509D" w:rsidRDefault="008D4F15">
            <w:pPr>
              <w:pStyle w:val="10"/>
            </w:pPr>
            <w:r>
              <w:t>指标值</w:t>
            </w:r>
          </w:p>
        </w:tc>
      </w:tr>
      <w:tr w:rsidR="0000509D" w14:paraId="0842395D" w14:textId="77777777">
        <w:trPr>
          <w:trHeight w:val="369"/>
          <w:jc w:val="center"/>
        </w:trPr>
        <w:tc>
          <w:tcPr>
            <w:tcW w:w="1276" w:type="dxa"/>
            <w:vMerge w:val="restart"/>
            <w:vAlign w:val="center"/>
          </w:tcPr>
          <w:p w14:paraId="083E0863" w14:textId="77777777" w:rsidR="0000509D" w:rsidRDefault="008D4F15">
            <w:pPr>
              <w:pStyle w:val="3"/>
            </w:pPr>
            <w:r>
              <w:t>产出指标</w:t>
            </w:r>
          </w:p>
        </w:tc>
        <w:tc>
          <w:tcPr>
            <w:tcW w:w="1276" w:type="dxa"/>
            <w:vAlign w:val="center"/>
          </w:tcPr>
          <w:p w14:paraId="7436D903" w14:textId="77777777" w:rsidR="0000509D" w:rsidRDefault="008D4F15">
            <w:pPr>
              <w:pStyle w:val="20"/>
            </w:pPr>
            <w:r>
              <w:t>数量指标</w:t>
            </w:r>
          </w:p>
        </w:tc>
        <w:tc>
          <w:tcPr>
            <w:tcW w:w="1332" w:type="dxa"/>
            <w:vAlign w:val="center"/>
          </w:tcPr>
          <w:p w14:paraId="0177568E" w14:textId="77777777" w:rsidR="0000509D" w:rsidRDefault="008D4F15">
            <w:pPr>
              <w:pStyle w:val="20"/>
            </w:pPr>
            <w:r>
              <w:t>施工项目质量安全巡检</w:t>
            </w:r>
          </w:p>
        </w:tc>
        <w:tc>
          <w:tcPr>
            <w:tcW w:w="3430" w:type="dxa"/>
            <w:vAlign w:val="center"/>
          </w:tcPr>
          <w:p w14:paraId="11276326" w14:textId="77777777" w:rsidR="0000509D" w:rsidRDefault="008D4F15">
            <w:pPr>
              <w:pStyle w:val="20"/>
            </w:pPr>
            <w:r>
              <w:t>施工项目质量安全巡检</w:t>
            </w:r>
          </w:p>
        </w:tc>
        <w:tc>
          <w:tcPr>
            <w:tcW w:w="2551" w:type="dxa"/>
            <w:vAlign w:val="center"/>
          </w:tcPr>
          <w:p w14:paraId="76A5D8A0" w14:textId="77777777" w:rsidR="0000509D" w:rsidRDefault="008D4F15">
            <w:pPr>
              <w:pStyle w:val="20"/>
            </w:pPr>
            <w:r>
              <w:t>≥12次</w:t>
            </w:r>
          </w:p>
        </w:tc>
      </w:tr>
      <w:tr w:rsidR="0000509D" w14:paraId="243A6404" w14:textId="77777777">
        <w:trPr>
          <w:trHeight w:val="369"/>
          <w:jc w:val="center"/>
        </w:trPr>
        <w:tc>
          <w:tcPr>
            <w:tcW w:w="1276" w:type="dxa"/>
            <w:vMerge/>
            <w:vAlign w:val="center"/>
          </w:tcPr>
          <w:p w14:paraId="19798050" w14:textId="77777777" w:rsidR="0000509D" w:rsidRDefault="0000509D"/>
        </w:tc>
        <w:tc>
          <w:tcPr>
            <w:tcW w:w="1276" w:type="dxa"/>
            <w:vAlign w:val="center"/>
          </w:tcPr>
          <w:p w14:paraId="78FC3889" w14:textId="77777777" w:rsidR="0000509D" w:rsidRDefault="008D4F15">
            <w:pPr>
              <w:pStyle w:val="20"/>
            </w:pPr>
            <w:r>
              <w:t>数量指标</w:t>
            </w:r>
          </w:p>
        </w:tc>
        <w:tc>
          <w:tcPr>
            <w:tcW w:w="1332" w:type="dxa"/>
            <w:vAlign w:val="center"/>
          </w:tcPr>
          <w:p w14:paraId="5A8947C8" w14:textId="77777777" w:rsidR="0000509D" w:rsidRDefault="008D4F15">
            <w:pPr>
              <w:pStyle w:val="20"/>
            </w:pPr>
            <w:r>
              <w:t>出具月度质量安全评估报告数量</w:t>
            </w:r>
          </w:p>
        </w:tc>
        <w:tc>
          <w:tcPr>
            <w:tcW w:w="3430" w:type="dxa"/>
            <w:vAlign w:val="center"/>
          </w:tcPr>
          <w:p w14:paraId="351B74DB" w14:textId="77777777" w:rsidR="0000509D" w:rsidRDefault="008D4F15">
            <w:pPr>
              <w:pStyle w:val="20"/>
            </w:pPr>
            <w:r>
              <w:t>出具月度质量安全评估报告数量</w:t>
            </w:r>
          </w:p>
        </w:tc>
        <w:tc>
          <w:tcPr>
            <w:tcW w:w="2551" w:type="dxa"/>
            <w:vAlign w:val="center"/>
          </w:tcPr>
          <w:p w14:paraId="0F5A2D2F" w14:textId="77777777" w:rsidR="0000509D" w:rsidRDefault="008D4F15">
            <w:pPr>
              <w:pStyle w:val="20"/>
            </w:pPr>
            <w:r>
              <w:t>≥12篇</w:t>
            </w:r>
          </w:p>
        </w:tc>
      </w:tr>
      <w:tr w:rsidR="0000509D" w14:paraId="65558F90" w14:textId="77777777">
        <w:trPr>
          <w:trHeight w:val="369"/>
          <w:jc w:val="center"/>
        </w:trPr>
        <w:tc>
          <w:tcPr>
            <w:tcW w:w="1276" w:type="dxa"/>
            <w:vMerge/>
            <w:vAlign w:val="center"/>
          </w:tcPr>
          <w:p w14:paraId="32813ACC" w14:textId="77777777" w:rsidR="0000509D" w:rsidRDefault="0000509D"/>
        </w:tc>
        <w:tc>
          <w:tcPr>
            <w:tcW w:w="1276" w:type="dxa"/>
            <w:vAlign w:val="center"/>
          </w:tcPr>
          <w:p w14:paraId="0F47D5FD" w14:textId="77777777" w:rsidR="0000509D" w:rsidRDefault="008D4F15">
            <w:pPr>
              <w:pStyle w:val="20"/>
            </w:pPr>
            <w:r>
              <w:t>质量指标</w:t>
            </w:r>
          </w:p>
        </w:tc>
        <w:tc>
          <w:tcPr>
            <w:tcW w:w="1332" w:type="dxa"/>
            <w:vAlign w:val="center"/>
          </w:tcPr>
          <w:p w14:paraId="3AEF467A" w14:textId="77777777" w:rsidR="0000509D" w:rsidRDefault="008D4F15">
            <w:pPr>
              <w:pStyle w:val="20"/>
            </w:pPr>
            <w:r>
              <w:t>项目检查问题整改回复率</w:t>
            </w:r>
          </w:p>
        </w:tc>
        <w:tc>
          <w:tcPr>
            <w:tcW w:w="3430" w:type="dxa"/>
            <w:vAlign w:val="center"/>
          </w:tcPr>
          <w:p w14:paraId="5390BD1E" w14:textId="77777777" w:rsidR="0000509D" w:rsidRDefault="008D4F15">
            <w:pPr>
              <w:pStyle w:val="20"/>
            </w:pPr>
            <w:r>
              <w:t>项目检查问题整改回复率</w:t>
            </w:r>
          </w:p>
        </w:tc>
        <w:tc>
          <w:tcPr>
            <w:tcW w:w="2551" w:type="dxa"/>
            <w:vAlign w:val="center"/>
          </w:tcPr>
          <w:p w14:paraId="573C11E5" w14:textId="77777777" w:rsidR="0000509D" w:rsidRDefault="008D4F15">
            <w:pPr>
              <w:pStyle w:val="20"/>
            </w:pPr>
            <w:r>
              <w:t>100%</w:t>
            </w:r>
          </w:p>
        </w:tc>
      </w:tr>
      <w:tr w:rsidR="0000509D" w14:paraId="3FCA93DD" w14:textId="77777777">
        <w:trPr>
          <w:trHeight w:val="369"/>
          <w:jc w:val="center"/>
        </w:trPr>
        <w:tc>
          <w:tcPr>
            <w:tcW w:w="1276" w:type="dxa"/>
            <w:vMerge/>
            <w:vAlign w:val="center"/>
          </w:tcPr>
          <w:p w14:paraId="06C1E657" w14:textId="77777777" w:rsidR="0000509D" w:rsidRDefault="0000509D"/>
        </w:tc>
        <w:tc>
          <w:tcPr>
            <w:tcW w:w="1276" w:type="dxa"/>
            <w:vAlign w:val="center"/>
          </w:tcPr>
          <w:p w14:paraId="75756567" w14:textId="77777777" w:rsidR="0000509D" w:rsidRDefault="008D4F15">
            <w:pPr>
              <w:pStyle w:val="20"/>
            </w:pPr>
            <w:r>
              <w:t>质量指标</w:t>
            </w:r>
          </w:p>
        </w:tc>
        <w:tc>
          <w:tcPr>
            <w:tcW w:w="1332" w:type="dxa"/>
            <w:vAlign w:val="center"/>
          </w:tcPr>
          <w:p w14:paraId="62347EE0" w14:textId="77777777" w:rsidR="0000509D" w:rsidRDefault="008D4F15">
            <w:pPr>
              <w:pStyle w:val="20"/>
            </w:pPr>
            <w:r>
              <w:t>季度服务质量考核评分</w:t>
            </w:r>
          </w:p>
        </w:tc>
        <w:tc>
          <w:tcPr>
            <w:tcW w:w="3430" w:type="dxa"/>
            <w:vAlign w:val="center"/>
          </w:tcPr>
          <w:p w14:paraId="7DA24162" w14:textId="77777777" w:rsidR="0000509D" w:rsidRDefault="008D4F15">
            <w:pPr>
              <w:pStyle w:val="20"/>
            </w:pPr>
            <w:r>
              <w:t>季度服务质量考核评分（总分100）</w:t>
            </w:r>
          </w:p>
        </w:tc>
        <w:tc>
          <w:tcPr>
            <w:tcW w:w="2551" w:type="dxa"/>
            <w:vAlign w:val="center"/>
          </w:tcPr>
          <w:p w14:paraId="5E58CBA8" w14:textId="77777777" w:rsidR="0000509D" w:rsidRDefault="008D4F15">
            <w:pPr>
              <w:pStyle w:val="20"/>
            </w:pPr>
            <w:r>
              <w:t>≥80分</w:t>
            </w:r>
          </w:p>
        </w:tc>
      </w:tr>
      <w:tr w:rsidR="0000509D" w14:paraId="30A49BB8" w14:textId="77777777">
        <w:trPr>
          <w:trHeight w:val="369"/>
          <w:jc w:val="center"/>
        </w:trPr>
        <w:tc>
          <w:tcPr>
            <w:tcW w:w="1276" w:type="dxa"/>
            <w:vMerge/>
            <w:vAlign w:val="center"/>
          </w:tcPr>
          <w:p w14:paraId="5C62522E" w14:textId="77777777" w:rsidR="0000509D" w:rsidRDefault="0000509D"/>
        </w:tc>
        <w:tc>
          <w:tcPr>
            <w:tcW w:w="1276" w:type="dxa"/>
            <w:vAlign w:val="center"/>
          </w:tcPr>
          <w:p w14:paraId="7FA26A76" w14:textId="77777777" w:rsidR="0000509D" w:rsidRDefault="008D4F15">
            <w:pPr>
              <w:pStyle w:val="20"/>
            </w:pPr>
            <w:r>
              <w:t>时效指标</w:t>
            </w:r>
          </w:p>
        </w:tc>
        <w:tc>
          <w:tcPr>
            <w:tcW w:w="1332" w:type="dxa"/>
            <w:vAlign w:val="center"/>
          </w:tcPr>
          <w:p w14:paraId="6BDA8439" w14:textId="77777777" w:rsidR="0000509D" w:rsidRDefault="008D4F15">
            <w:pPr>
              <w:pStyle w:val="20"/>
            </w:pPr>
            <w:r>
              <w:t>检查问题回复时限</w:t>
            </w:r>
          </w:p>
        </w:tc>
        <w:tc>
          <w:tcPr>
            <w:tcW w:w="3430" w:type="dxa"/>
            <w:vAlign w:val="center"/>
          </w:tcPr>
          <w:p w14:paraId="16623AE5" w14:textId="77777777" w:rsidR="0000509D" w:rsidRDefault="008D4F15">
            <w:pPr>
              <w:pStyle w:val="20"/>
            </w:pPr>
            <w:r>
              <w:t>检查问题回复时限</w:t>
            </w:r>
          </w:p>
        </w:tc>
        <w:tc>
          <w:tcPr>
            <w:tcW w:w="2551" w:type="dxa"/>
            <w:vAlign w:val="center"/>
          </w:tcPr>
          <w:p w14:paraId="4B24EC81" w14:textId="77777777" w:rsidR="0000509D" w:rsidRDefault="008D4F15">
            <w:pPr>
              <w:pStyle w:val="20"/>
            </w:pPr>
            <w:r>
              <w:t>≤3工作日</w:t>
            </w:r>
          </w:p>
        </w:tc>
      </w:tr>
      <w:tr w:rsidR="0000509D" w14:paraId="0C33D733" w14:textId="77777777">
        <w:trPr>
          <w:trHeight w:val="369"/>
          <w:jc w:val="center"/>
        </w:trPr>
        <w:tc>
          <w:tcPr>
            <w:tcW w:w="1276" w:type="dxa"/>
            <w:vMerge/>
            <w:vAlign w:val="center"/>
          </w:tcPr>
          <w:p w14:paraId="68987203" w14:textId="77777777" w:rsidR="0000509D" w:rsidRDefault="0000509D"/>
        </w:tc>
        <w:tc>
          <w:tcPr>
            <w:tcW w:w="1276" w:type="dxa"/>
            <w:vAlign w:val="center"/>
          </w:tcPr>
          <w:p w14:paraId="6F83F1A5" w14:textId="77777777" w:rsidR="0000509D" w:rsidRDefault="008D4F15">
            <w:pPr>
              <w:pStyle w:val="20"/>
            </w:pPr>
            <w:r>
              <w:t>时效指标</w:t>
            </w:r>
          </w:p>
        </w:tc>
        <w:tc>
          <w:tcPr>
            <w:tcW w:w="1332" w:type="dxa"/>
            <w:vAlign w:val="center"/>
          </w:tcPr>
          <w:p w14:paraId="00A80C67" w14:textId="77777777" w:rsidR="0000509D" w:rsidRDefault="008D4F15">
            <w:pPr>
              <w:pStyle w:val="20"/>
            </w:pPr>
            <w:r>
              <w:t>评估报告完成时限</w:t>
            </w:r>
          </w:p>
        </w:tc>
        <w:tc>
          <w:tcPr>
            <w:tcW w:w="3430" w:type="dxa"/>
            <w:vAlign w:val="center"/>
          </w:tcPr>
          <w:p w14:paraId="5D34F8C9" w14:textId="77777777" w:rsidR="0000509D" w:rsidRDefault="008D4F15">
            <w:pPr>
              <w:pStyle w:val="20"/>
            </w:pPr>
            <w:r>
              <w:t>评估报告完成时限</w:t>
            </w:r>
          </w:p>
        </w:tc>
        <w:tc>
          <w:tcPr>
            <w:tcW w:w="2551" w:type="dxa"/>
            <w:vAlign w:val="center"/>
          </w:tcPr>
          <w:p w14:paraId="4AF34DDD" w14:textId="77777777" w:rsidR="0000509D" w:rsidRDefault="008D4F15">
            <w:pPr>
              <w:pStyle w:val="20"/>
            </w:pPr>
            <w:r>
              <w:t>≤3工作日</w:t>
            </w:r>
          </w:p>
        </w:tc>
      </w:tr>
      <w:tr w:rsidR="0000509D" w14:paraId="4628861B" w14:textId="77777777">
        <w:trPr>
          <w:trHeight w:val="369"/>
          <w:jc w:val="center"/>
        </w:trPr>
        <w:tc>
          <w:tcPr>
            <w:tcW w:w="1276" w:type="dxa"/>
            <w:vMerge/>
            <w:vAlign w:val="center"/>
          </w:tcPr>
          <w:p w14:paraId="5AF43179" w14:textId="77777777" w:rsidR="0000509D" w:rsidRDefault="0000509D"/>
        </w:tc>
        <w:tc>
          <w:tcPr>
            <w:tcW w:w="1276" w:type="dxa"/>
            <w:vAlign w:val="center"/>
          </w:tcPr>
          <w:p w14:paraId="4CE9F8C6" w14:textId="77777777" w:rsidR="0000509D" w:rsidRDefault="008D4F15">
            <w:pPr>
              <w:pStyle w:val="20"/>
            </w:pPr>
            <w:r>
              <w:t>成本指标</w:t>
            </w:r>
          </w:p>
        </w:tc>
        <w:tc>
          <w:tcPr>
            <w:tcW w:w="1332" w:type="dxa"/>
            <w:vAlign w:val="center"/>
          </w:tcPr>
          <w:p w14:paraId="08E10B29" w14:textId="77777777" w:rsidR="0000509D" w:rsidRDefault="008D4F15">
            <w:pPr>
              <w:pStyle w:val="20"/>
            </w:pPr>
            <w:r>
              <w:t>年度考核评价服务项目支出</w:t>
            </w:r>
          </w:p>
        </w:tc>
        <w:tc>
          <w:tcPr>
            <w:tcW w:w="3430" w:type="dxa"/>
            <w:vAlign w:val="center"/>
          </w:tcPr>
          <w:p w14:paraId="15F06E36" w14:textId="77777777" w:rsidR="0000509D" w:rsidRDefault="008D4F15">
            <w:pPr>
              <w:pStyle w:val="20"/>
            </w:pPr>
            <w:r>
              <w:t>年度考核评价服务项目支出</w:t>
            </w:r>
          </w:p>
        </w:tc>
        <w:tc>
          <w:tcPr>
            <w:tcW w:w="2551" w:type="dxa"/>
            <w:vAlign w:val="center"/>
          </w:tcPr>
          <w:p w14:paraId="6A88635C" w14:textId="77777777" w:rsidR="0000509D" w:rsidRDefault="008D4F15">
            <w:pPr>
              <w:pStyle w:val="20"/>
            </w:pPr>
            <w:r>
              <w:t>≤110万元</w:t>
            </w:r>
          </w:p>
        </w:tc>
      </w:tr>
      <w:tr w:rsidR="0000509D" w14:paraId="5A885E90" w14:textId="77777777">
        <w:trPr>
          <w:trHeight w:val="369"/>
          <w:jc w:val="center"/>
        </w:trPr>
        <w:tc>
          <w:tcPr>
            <w:tcW w:w="1276" w:type="dxa"/>
            <w:vAlign w:val="center"/>
          </w:tcPr>
          <w:p w14:paraId="6315ABAD" w14:textId="77777777" w:rsidR="0000509D" w:rsidRDefault="008D4F15">
            <w:pPr>
              <w:pStyle w:val="3"/>
            </w:pPr>
            <w:r>
              <w:t>效益指标</w:t>
            </w:r>
          </w:p>
        </w:tc>
        <w:tc>
          <w:tcPr>
            <w:tcW w:w="1276" w:type="dxa"/>
            <w:vAlign w:val="center"/>
          </w:tcPr>
          <w:p w14:paraId="41DFA149" w14:textId="77777777" w:rsidR="0000509D" w:rsidRDefault="008D4F15">
            <w:pPr>
              <w:pStyle w:val="20"/>
            </w:pPr>
            <w:r>
              <w:t>社会效益指标</w:t>
            </w:r>
          </w:p>
        </w:tc>
        <w:tc>
          <w:tcPr>
            <w:tcW w:w="1332" w:type="dxa"/>
            <w:vAlign w:val="center"/>
          </w:tcPr>
          <w:p w14:paraId="3660D99A" w14:textId="77777777" w:rsidR="0000509D" w:rsidRDefault="008D4F15">
            <w:pPr>
              <w:pStyle w:val="20"/>
            </w:pPr>
            <w:r>
              <w:t>提升建设项目质量安全管理水平</w:t>
            </w:r>
          </w:p>
        </w:tc>
        <w:tc>
          <w:tcPr>
            <w:tcW w:w="3430" w:type="dxa"/>
            <w:vAlign w:val="center"/>
          </w:tcPr>
          <w:p w14:paraId="6F83A470" w14:textId="77777777" w:rsidR="0000509D" w:rsidRDefault="008D4F15">
            <w:pPr>
              <w:pStyle w:val="20"/>
            </w:pPr>
            <w:r>
              <w:t>提升建设项目质量安全管理水平</w:t>
            </w:r>
          </w:p>
        </w:tc>
        <w:tc>
          <w:tcPr>
            <w:tcW w:w="2551" w:type="dxa"/>
            <w:vAlign w:val="center"/>
          </w:tcPr>
          <w:p w14:paraId="075D5ADE" w14:textId="77777777" w:rsidR="0000509D" w:rsidRDefault="008D4F15">
            <w:pPr>
              <w:pStyle w:val="20"/>
            </w:pPr>
            <w:r>
              <w:t>有效提升</w:t>
            </w:r>
          </w:p>
        </w:tc>
      </w:tr>
      <w:tr w:rsidR="0000509D" w14:paraId="71E53B5D" w14:textId="77777777">
        <w:trPr>
          <w:trHeight w:val="369"/>
          <w:jc w:val="center"/>
        </w:trPr>
        <w:tc>
          <w:tcPr>
            <w:tcW w:w="1276" w:type="dxa"/>
            <w:vAlign w:val="center"/>
          </w:tcPr>
          <w:p w14:paraId="47247382" w14:textId="77777777" w:rsidR="0000509D" w:rsidRDefault="008D4F15">
            <w:pPr>
              <w:pStyle w:val="3"/>
            </w:pPr>
            <w:r>
              <w:t>满意度指标</w:t>
            </w:r>
          </w:p>
        </w:tc>
        <w:tc>
          <w:tcPr>
            <w:tcW w:w="1276" w:type="dxa"/>
            <w:vAlign w:val="center"/>
          </w:tcPr>
          <w:p w14:paraId="570BE181" w14:textId="77777777" w:rsidR="0000509D" w:rsidRDefault="008D4F15">
            <w:pPr>
              <w:pStyle w:val="20"/>
            </w:pPr>
            <w:r>
              <w:t>服务对象满意度指标</w:t>
            </w:r>
          </w:p>
        </w:tc>
        <w:tc>
          <w:tcPr>
            <w:tcW w:w="1332" w:type="dxa"/>
            <w:vAlign w:val="center"/>
          </w:tcPr>
          <w:p w14:paraId="6C278995" w14:textId="77777777" w:rsidR="0000509D" w:rsidRDefault="008D4F15">
            <w:pPr>
              <w:pStyle w:val="20"/>
            </w:pPr>
            <w:r>
              <w:t>单位人员满意度</w:t>
            </w:r>
          </w:p>
        </w:tc>
        <w:tc>
          <w:tcPr>
            <w:tcW w:w="3430" w:type="dxa"/>
            <w:vAlign w:val="center"/>
          </w:tcPr>
          <w:p w14:paraId="36A13725" w14:textId="77777777" w:rsidR="0000509D" w:rsidRDefault="008D4F15">
            <w:pPr>
              <w:pStyle w:val="20"/>
            </w:pPr>
            <w:r>
              <w:t>单位人员满意度</w:t>
            </w:r>
          </w:p>
        </w:tc>
        <w:tc>
          <w:tcPr>
            <w:tcW w:w="2551" w:type="dxa"/>
            <w:vAlign w:val="center"/>
          </w:tcPr>
          <w:p w14:paraId="6860272C" w14:textId="77777777" w:rsidR="0000509D" w:rsidRDefault="008D4F15">
            <w:pPr>
              <w:pStyle w:val="20"/>
            </w:pPr>
            <w:r>
              <w:t>≥80%</w:t>
            </w:r>
          </w:p>
        </w:tc>
      </w:tr>
    </w:tbl>
    <w:p w14:paraId="2587E736" w14:textId="77777777" w:rsidR="0000509D" w:rsidRDefault="0000509D">
      <w:pPr>
        <w:sectPr w:rsidR="0000509D">
          <w:pgSz w:w="11900" w:h="16840"/>
          <w:pgMar w:top="1984" w:right="1304" w:bottom="1134" w:left="1304" w:header="720" w:footer="720" w:gutter="0"/>
          <w:cols w:space="720"/>
        </w:sectPr>
      </w:pPr>
    </w:p>
    <w:p w14:paraId="4B491F7B" w14:textId="77777777" w:rsidR="0000509D" w:rsidRDefault="008D4F15">
      <w:pPr>
        <w:jc w:val="center"/>
      </w:pPr>
      <w:r>
        <w:rPr>
          <w:rFonts w:ascii="方正仿宋_GBK" w:eastAsia="方正仿宋_GBK" w:hAnsi="方正仿宋_GBK" w:cs="方正仿宋_GBK"/>
          <w:sz w:val="28"/>
        </w:rPr>
        <w:lastRenderedPageBreak/>
        <w:t xml:space="preserve"> </w:t>
      </w:r>
    </w:p>
    <w:p w14:paraId="7F1CF3D5" w14:textId="77777777" w:rsidR="0000509D" w:rsidRDefault="008D4F15">
      <w:pPr>
        <w:ind w:firstLine="560"/>
        <w:outlineLvl w:val="3"/>
      </w:pPr>
      <w:bookmarkStart w:id="5" w:name="_Toc_4_4_0000000009"/>
      <w:r>
        <w:rPr>
          <w:rFonts w:ascii="方正仿宋_GBK" w:eastAsia="方正仿宋_GBK" w:hAnsi="方正仿宋_GBK" w:cs="方正仿宋_GBK"/>
          <w:sz w:val="28"/>
        </w:rPr>
        <w:t>6.彩环路配套设施完善工程项目绩效目标表</w:t>
      </w:r>
      <w:bookmarkEnd w:id="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1587"/>
        <w:gridCol w:w="1843"/>
        <w:gridCol w:w="1276"/>
        <w:gridCol w:w="1276"/>
      </w:tblGrid>
      <w:tr w:rsidR="0000509D" w14:paraId="75011F09" w14:textId="77777777">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8181A5F" w14:textId="77777777" w:rsidR="0000509D" w:rsidRDefault="008D4F15">
            <w:pPr>
              <w:pStyle w:val="5"/>
            </w:pPr>
            <w:r>
              <w:t>391101中新天津生态城基本建设管理办公室</w:t>
            </w:r>
          </w:p>
        </w:tc>
        <w:tc>
          <w:tcPr>
            <w:tcW w:w="1276" w:type="dxa"/>
            <w:tcBorders>
              <w:top w:val="single" w:sz="6" w:space="0" w:color="FFFFFF"/>
              <w:left w:val="single" w:sz="6" w:space="0" w:color="FFFFFF"/>
              <w:right w:val="single" w:sz="6" w:space="0" w:color="FFFFFF"/>
            </w:tcBorders>
            <w:vAlign w:val="center"/>
          </w:tcPr>
          <w:p w14:paraId="6BA4E829" w14:textId="77777777" w:rsidR="0000509D" w:rsidRDefault="008D4F15">
            <w:pPr>
              <w:pStyle w:val="40"/>
            </w:pPr>
            <w:r>
              <w:t>单位：元</w:t>
            </w:r>
          </w:p>
        </w:tc>
      </w:tr>
      <w:tr w:rsidR="0000509D" w14:paraId="25E969FC" w14:textId="77777777">
        <w:trPr>
          <w:trHeight w:val="369"/>
          <w:jc w:val="center"/>
        </w:trPr>
        <w:tc>
          <w:tcPr>
            <w:tcW w:w="1276" w:type="dxa"/>
            <w:vAlign w:val="center"/>
          </w:tcPr>
          <w:p w14:paraId="7FEBBBBC" w14:textId="77777777" w:rsidR="0000509D" w:rsidRDefault="008D4F15">
            <w:pPr>
              <w:pStyle w:val="10"/>
            </w:pPr>
            <w:r>
              <w:t>项目名称</w:t>
            </w:r>
          </w:p>
        </w:tc>
        <w:tc>
          <w:tcPr>
            <w:tcW w:w="8589" w:type="dxa"/>
            <w:gridSpan w:val="6"/>
            <w:vAlign w:val="center"/>
          </w:tcPr>
          <w:p w14:paraId="4BD53A73" w14:textId="77777777" w:rsidR="0000509D" w:rsidRDefault="008D4F15">
            <w:pPr>
              <w:pStyle w:val="20"/>
            </w:pPr>
            <w:r>
              <w:t>彩环路配套设施完善工程项目</w:t>
            </w:r>
          </w:p>
        </w:tc>
      </w:tr>
      <w:tr w:rsidR="0000509D" w14:paraId="57A3B700" w14:textId="77777777">
        <w:trPr>
          <w:trHeight w:val="369"/>
          <w:jc w:val="center"/>
        </w:trPr>
        <w:tc>
          <w:tcPr>
            <w:tcW w:w="1276" w:type="dxa"/>
            <w:vMerge w:val="restart"/>
            <w:vAlign w:val="center"/>
          </w:tcPr>
          <w:p w14:paraId="5B9DBCDE" w14:textId="77777777" w:rsidR="0000509D" w:rsidRDefault="008D4F15">
            <w:pPr>
              <w:pStyle w:val="10"/>
            </w:pPr>
            <w:r>
              <w:t>预算规模及资金用途</w:t>
            </w:r>
          </w:p>
        </w:tc>
        <w:tc>
          <w:tcPr>
            <w:tcW w:w="1276" w:type="dxa"/>
            <w:vAlign w:val="center"/>
          </w:tcPr>
          <w:p w14:paraId="255C1266" w14:textId="77777777" w:rsidR="0000509D" w:rsidRDefault="008D4F15">
            <w:pPr>
              <w:pStyle w:val="10"/>
            </w:pPr>
            <w:r>
              <w:t>预算数</w:t>
            </w:r>
          </w:p>
        </w:tc>
        <w:tc>
          <w:tcPr>
            <w:tcW w:w="1332" w:type="dxa"/>
            <w:vAlign w:val="center"/>
          </w:tcPr>
          <w:p w14:paraId="66F5C16D" w14:textId="77777777" w:rsidR="0000509D" w:rsidRDefault="008D4F15">
            <w:pPr>
              <w:pStyle w:val="20"/>
            </w:pPr>
            <w:r>
              <w:t>3000000.00</w:t>
            </w:r>
          </w:p>
        </w:tc>
        <w:tc>
          <w:tcPr>
            <w:tcW w:w="1587" w:type="dxa"/>
            <w:vAlign w:val="center"/>
          </w:tcPr>
          <w:p w14:paraId="6F12E960" w14:textId="77777777" w:rsidR="0000509D" w:rsidRDefault="008D4F15">
            <w:pPr>
              <w:pStyle w:val="10"/>
            </w:pPr>
            <w:r>
              <w:t>其中：财政    资金</w:t>
            </w:r>
          </w:p>
        </w:tc>
        <w:tc>
          <w:tcPr>
            <w:tcW w:w="1843" w:type="dxa"/>
            <w:vAlign w:val="center"/>
          </w:tcPr>
          <w:p w14:paraId="1E797F89" w14:textId="77777777" w:rsidR="0000509D" w:rsidRDefault="008D4F15">
            <w:pPr>
              <w:pStyle w:val="20"/>
            </w:pPr>
            <w:r>
              <w:t>3000000.00</w:t>
            </w:r>
          </w:p>
        </w:tc>
        <w:tc>
          <w:tcPr>
            <w:tcW w:w="1276" w:type="dxa"/>
            <w:vAlign w:val="center"/>
          </w:tcPr>
          <w:p w14:paraId="35F95D38" w14:textId="77777777" w:rsidR="0000509D" w:rsidRDefault="008D4F15">
            <w:pPr>
              <w:pStyle w:val="10"/>
            </w:pPr>
            <w:r>
              <w:t>其他资金</w:t>
            </w:r>
          </w:p>
        </w:tc>
        <w:tc>
          <w:tcPr>
            <w:tcW w:w="1276" w:type="dxa"/>
            <w:vAlign w:val="center"/>
          </w:tcPr>
          <w:p w14:paraId="1ACD6FE0" w14:textId="77777777" w:rsidR="0000509D" w:rsidRDefault="008D4F15">
            <w:pPr>
              <w:pStyle w:val="20"/>
            </w:pPr>
            <w:r>
              <w:t xml:space="preserve"> </w:t>
            </w:r>
          </w:p>
        </w:tc>
      </w:tr>
      <w:tr w:rsidR="0000509D" w14:paraId="3FDCFB97" w14:textId="77777777">
        <w:trPr>
          <w:trHeight w:val="369"/>
          <w:jc w:val="center"/>
        </w:trPr>
        <w:tc>
          <w:tcPr>
            <w:tcW w:w="1276" w:type="dxa"/>
            <w:vMerge/>
          </w:tcPr>
          <w:p w14:paraId="090DCF80" w14:textId="77777777" w:rsidR="0000509D" w:rsidRDefault="0000509D"/>
        </w:tc>
        <w:tc>
          <w:tcPr>
            <w:tcW w:w="8589" w:type="dxa"/>
            <w:gridSpan w:val="6"/>
            <w:vAlign w:val="center"/>
          </w:tcPr>
          <w:p w14:paraId="5C42C798" w14:textId="77777777" w:rsidR="0000509D" w:rsidRDefault="008D4F15">
            <w:pPr>
              <w:pStyle w:val="20"/>
            </w:pPr>
            <w:r>
              <w:t>新建彩环路北侧3.5m慢行系统，建设总长约4.7km(包含路基设计、路面结构设计、侧缘石附属设施设计)，改造沿线交通安全设施及维修加固现状市政设施，完善彩环路配套设施，保障建设工期按计划开展，按期达到道路正常投入使用条件，满足交通使用和已出让土地需求。</w:t>
            </w:r>
          </w:p>
        </w:tc>
      </w:tr>
      <w:tr w:rsidR="0000509D" w14:paraId="3842C3C3" w14:textId="77777777">
        <w:trPr>
          <w:trHeight w:val="369"/>
          <w:jc w:val="center"/>
        </w:trPr>
        <w:tc>
          <w:tcPr>
            <w:tcW w:w="1276" w:type="dxa"/>
            <w:vAlign w:val="center"/>
          </w:tcPr>
          <w:p w14:paraId="33A0A57B" w14:textId="77777777" w:rsidR="0000509D" w:rsidRDefault="008D4F15">
            <w:pPr>
              <w:pStyle w:val="10"/>
            </w:pPr>
            <w:r>
              <w:t>绩效目标</w:t>
            </w:r>
          </w:p>
        </w:tc>
        <w:tc>
          <w:tcPr>
            <w:tcW w:w="8589" w:type="dxa"/>
            <w:gridSpan w:val="6"/>
            <w:vAlign w:val="center"/>
          </w:tcPr>
          <w:p w14:paraId="4C8B11A1" w14:textId="77777777" w:rsidR="0000509D" w:rsidRDefault="008D4F15">
            <w:pPr>
              <w:pStyle w:val="20"/>
            </w:pPr>
            <w:r>
              <w:t>1.新建彩环路北侧3.5m慢行系统，建设总长约4.7km(包含路基设计、路面结构设计、侧缘石附属设施设计)，改造沿线交通安全设施及维修加固现状市政设施，完善彩环路配套设施，保障建设工期按计划开展，按期达到道路正常投入使用条件，满足交通使用和已出让土地需求。</w:t>
            </w:r>
          </w:p>
        </w:tc>
      </w:tr>
    </w:tbl>
    <w:p w14:paraId="4C301428" w14:textId="77777777" w:rsidR="0000509D" w:rsidRDefault="008D4F15">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3430"/>
        <w:gridCol w:w="2551"/>
      </w:tblGrid>
      <w:tr w:rsidR="0000509D" w14:paraId="30073E7F" w14:textId="77777777">
        <w:trPr>
          <w:trHeight w:val="397"/>
          <w:tblHeader/>
          <w:jc w:val="center"/>
        </w:trPr>
        <w:tc>
          <w:tcPr>
            <w:tcW w:w="1276" w:type="dxa"/>
            <w:vAlign w:val="center"/>
          </w:tcPr>
          <w:p w14:paraId="22C77A36" w14:textId="77777777" w:rsidR="0000509D" w:rsidRDefault="008D4F15">
            <w:pPr>
              <w:pStyle w:val="10"/>
            </w:pPr>
            <w:r>
              <w:t>一级指标</w:t>
            </w:r>
          </w:p>
        </w:tc>
        <w:tc>
          <w:tcPr>
            <w:tcW w:w="1276" w:type="dxa"/>
            <w:vAlign w:val="center"/>
          </w:tcPr>
          <w:p w14:paraId="0DA7D50D" w14:textId="77777777" w:rsidR="0000509D" w:rsidRDefault="008D4F15">
            <w:pPr>
              <w:pStyle w:val="10"/>
            </w:pPr>
            <w:r>
              <w:t>二级指标</w:t>
            </w:r>
          </w:p>
        </w:tc>
        <w:tc>
          <w:tcPr>
            <w:tcW w:w="1332" w:type="dxa"/>
            <w:vAlign w:val="center"/>
          </w:tcPr>
          <w:p w14:paraId="44CFB008" w14:textId="77777777" w:rsidR="0000509D" w:rsidRDefault="008D4F15">
            <w:pPr>
              <w:pStyle w:val="10"/>
            </w:pPr>
            <w:r>
              <w:t>三级指标</w:t>
            </w:r>
          </w:p>
        </w:tc>
        <w:tc>
          <w:tcPr>
            <w:tcW w:w="3430" w:type="dxa"/>
            <w:vAlign w:val="center"/>
          </w:tcPr>
          <w:p w14:paraId="6565ABAB" w14:textId="77777777" w:rsidR="0000509D" w:rsidRDefault="008D4F15">
            <w:pPr>
              <w:pStyle w:val="10"/>
            </w:pPr>
            <w:r>
              <w:t>绩效指标描述</w:t>
            </w:r>
          </w:p>
        </w:tc>
        <w:tc>
          <w:tcPr>
            <w:tcW w:w="2551" w:type="dxa"/>
            <w:vAlign w:val="center"/>
          </w:tcPr>
          <w:p w14:paraId="5C75C495" w14:textId="77777777" w:rsidR="0000509D" w:rsidRDefault="008D4F15">
            <w:pPr>
              <w:pStyle w:val="10"/>
            </w:pPr>
            <w:r>
              <w:t>指标值</w:t>
            </w:r>
          </w:p>
        </w:tc>
      </w:tr>
      <w:tr w:rsidR="0000509D" w14:paraId="26BBC653" w14:textId="77777777">
        <w:trPr>
          <w:trHeight w:val="369"/>
          <w:jc w:val="center"/>
        </w:trPr>
        <w:tc>
          <w:tcPr>
            <w:tcW w:w="1276" w:type="dxa"/>
            <w:vMerge w:val="restart"/>
            <w:vAlign w:val="center"/>
          </w:tcPr>
          <w:p w14:paraId="33C86663" w14:textId="77777777" w:rsidR="0000509D" w:rsidRDefault="008D4F15">
            <w:pPr>
              <w:pStyle w:val="3"/>
            </w:pPr>
            <w:r>
              <w:t>产出指标</w:t>
            </w:r>
          </w:p>
        </w:tc>
        <w:tc>
          <w:tcPr>
            <w:tcW w:w="1276" w:type="dxa"/>
            <w:vAlign w:val="center"/>
          </w:tcPr>
          <w:p w14:paraId="3C86E6D4" w14:textId="77777777" w:rsidR="0000509D" w:rsidRDefault="008D4F15">
            <w:pPr>
              <w:pStyle w:val="20"/>
            </w:pPr>
            <w:r>
              <w:t>数量指标</w:t>
            </w:r>
          </w:p>
        </w:tc>
        <w:tc>
          <w:tcPr>
            <w:tcW w:w="1332" w:type="dxa"/>
            <w:vAlign w:val="center"/>
          </w:tcPr>
          <w:p w14:paraId="022DC652" w14:textId="77777777" w:rsidR="0000509D" w:rsidRDefault="008D4F15">
            <w:pPr>
              <w:pStyle w:val="20"/>
            </w:pPr>
            <w:r>
              <w:t>开工建设道路慢行系统数量</w:t>
            </w:r>
          </w:p>
        </w:tc>
        <w:tc>
          <w:tcPr>
            <w:tcW w:w="3430" w:type="dxa"/>
            <w:vAlign w:val="center"/>
          </w:tcPr>
          <w:p w14:paraId="70F4E1E8" w14:textId="77777777" w:rsidR="0000509D" w:rsidRDefault="008D4F15">
            <w:pPr>
              <w:pStyle w:val="20"/>
            </w:pPr>
            <w:r>
              <w:t>开工建设道路慢行系统数量</w:t>
            </w:r>
          </w:p>
        </w:tc>
        <w:tc>
          <w:tcPr>
            <w:tcW w:w="2551" w:type="dxa"/>
            <w:vAlign w:val="center"/>
          </w:tcPr>
          <w:p w14:paraId="682465A4" w14:textId="77777777" w:rsidR="0000509D" w:rsidRDefault="008D4F15">
            <w:pPr>
              <w:pStyle w:val="20"/>
            </w:pPr>
            <w:r>
              <w:t>1条</w:t>
            </w:r>
          </w:p>
        </w:tc>
      </w:tr>
      <w:tr w:rsidR="0000509D" w14:paraId="4535B12D" w14:textId="77777777">
        <w:trPr>
          <w:trHeight w:val="369"/>
          <w:jc w:val="center"/>
        </w:trPr>
        <w:tc>
          <w:tcPr>
            <w:tcW w:w="1276" w:type="dxa"/>
            <w:vMerge/>
            <w:vAlign w:val="center"/>
          </w:tcPr>
          <w:p w14:paraId="5E5270A1" w14:textId="77777777" w:rsidR="0000509D" w:rsidRDefault="0000509D"/>
        </w:tc>
        <w:tc>
          <w:tcPr>
            <w:tcW w:w="1276" w:type="dxa"/>
            <w:vAlign w:val="center"/>
          </w:tcPr>
          <w:p w14:paraId="66963B9C" w14:textId="77777777" w:rsidR="0000509D" w:rsidRDefault="008D4F15">
            <w:pPr>
              <w:pStyle w:val="20"/>
            </w:pPr>
            <w:r>
              <w:t>质量指标</w:t>
            </w:r>
          </w:p>
        </w:tc>
        <w:tc>
          <w:tcPr>
            <w:tcW w:w="1332" w:type="dxa"/>
            <w:vAlign w:val="center"/>
          </w:tcPr>
          <w:p w14:paraId="27D4A533" w14:textId="77777777" w:rsidR="0000509D" w:rsidRDefault="008D4F15">
            <w:pPr>
              <w:pStyle w:val="20"/>
            </w:pPr>
            <w:r>
              <w:t>项目过程验收合格率</w:t>
            </w:r>
          </w:p>
        </w:tc>
        <w:tc>
          <w:tcPr>
            <w:tcW w:w="3430" w:type="dxa"/>
            <w:vAlign w:val="center"/>
          </w:tcPr>
          <w:p w14:paraId="3EAA986D" w14:textId="77777777" w:rsidR="0000509D" w:rsidRDefault="008D4F15">
            <w:pPr>
              <w:pStyle w:val="20"/>
            </w:pPr>
            <w:r>
              <w:t>项目过程验收合格率</w:t>
            </w:r>
          </w:p>
        </w:tc>
        <w:tc>
          <w:tcPr>
            <w:tcW w:w="2551" w:type="dxa"/>
            <w:vAlign w:val="center"/>
          </w:tcPr>
          <w:p w14:paraId="25B63EAA" w14:textId="77777777" w:rsidR="0000509D" w:rsidRDefault="008D4F15">
            <w:pPr>
              <w:pStyle w:val="20"/>
            </w:pPr>
            <w:r>
              <w:t>100%</w:t>
            </w:r>
          </w:p>
        </w:tc>
      </w:tr>
      <w:tr w:rsidR="0000509D" w14:paraId="459224FD" w14:textId="77777777">
        <w:trPr>
          <w:trHeight w:val="369"/>
          <w:jc w:val="center"/>
        </w:trPr>
        <w:tc>
          <w:tcPr>
            <w:tcW w:w="1276" w:type="dxa"/>
            <w:vMerge/>
            <w:vAlign w:val="center"/>
          </w:tcPr>
          <w:p w14:paraId="4C7B57CF" w14:textId="77777777" w:rsidR="0000509D" w:rsidRDefault="0000509D"/>
        </w:tc>
        <w:tc>
          <w:tcPr>
            <w:tcW w:w="1276" w:type="dxa"/>
            <w:vAlign w:val="center"/>
          </w:tcPr>
          <w:p w14:paraId="560A5CEF" w14:textId="77777777" w:rsidR="0000509D" w:rsidRDefault="008D4F15">
            <w:pPr>
              <w:pStyle w:val="20"/>
            </w:pPr>
            <w:r>
              <w:t>时效指标</w:t>
            </w:r>
          </w:p>
        </w:tc>
        <w:tc>
          <w:tcPr>
            <w:tcW w:w="1332" w:type="dxa"/>
            <w:vAlign w:val="center"/>
          </w:tcPr>
          <w:p w14:paraId="2D9CBBD8" w14:textId="77777777" w:rsidR="0000509D" w:rsidRDefault="008D4F15">
            <w:pPr>
              <w:pStyle w:val="20"/>
            </w:pPr>
            <w:r>
              <w:t>项目建设覆盖时间</w:t>
            </w:r>
          </w:p>
        </w:tc>
        <w:tc>
          <w:tcPr>
            <w:tcW w:w="3430" w:type="dxa"/>
            <w:vAlign w:val="center"/>
          </w:tcPr>
          <w:p w14:paraId="2F52BA61" w14:textId="77777777" w:rsidR="0000509D" w:rsidRDefault="008D4F15">
            <w:pPr>
              <w:pStyle w:val="20"/>
            </w:pPr>
            <w:r>
              <w:t>项目建设覆盖时间</w:t>
            </w:r>
          </w:p>
        </w:tc>
        <w:tc>
          <w:tcPr>
            <w:tcW w:w="2551" w:type="dxa"/>
            <w:vAlign w:val="center"/>
          </w:tcPr>
          <w:p w14:paraId="106BE55E" w14:textId="77777777" w:rsidR="0000509D" w:rsidRDefault="008D4F15">
            <w:pPr>
              <w:pStyle w:val="20"/>
            </w:pPr>
            <w:r>
              <w:t>全年1-12月</w:t>
            </w:r>
          </w:p>
        </w:tc>
      </w:tr>
      <w:tr w:rsidR="0000509D" w14:paraId="679CB18D" w14:textId="77777777">
        <w:trPr>
          <w:trHeight w:val="369"/>
          <w:jc w:val="center"/>
        </w:trPr>
        <w:tc>
          <w:tcPr>
            <w:tcW w:w="1276" w:type="dxa"/>
            <w:vMerge/>
            <w:vAlign w:val="center"/>
          </w:tcPr>
          <w:p w14:paraId="2438DCDB" w14:textId="77777777" w:rsidR="0000509D" w:rsidRDefault="0000509D"/>
        </w:tc>
        <w:tc>
          <w:tcPr>
            <w:tcW w:w="1276" w:type="dxa"/>
            <w:vAlign w:val="center"/>
          </w:tcPr>
          <w:p w14:paraId="5D34514D" w14:textId="77777777" w:rsidR="0000509D" w:rsidRDefault="008D4F15">
            <w:pPr>
              <w:pStyle w:val="20"/>
            </w:pPr>
            <w:r>
              <w:t>成本指标</w:t>
            </w:r>
          </w:p>
        </w:tc>
        <w:tc>
          <w:tcPr>
            <w:tcW w:w="1332" w:type="dxa"/>
            <w:vAlign w:val="center"/>
          </w:tcPr>
          <w:p w14:paraId="2D0BCACE" w14:textId="77777777" w:rsidR="0000509D" w:rsidRDefault="008D4F15">
            <w:pPr>
              <w:pStyle w:val="20"/>
            </w:pPr>
            <w:r>
              <w:t>单位建设成本</w:t>
            </w:r>
          </w:p>
        </w:tc>
        <w:tc>
          <w:tcPr>
            <w:tcW w:w="3430" w:type="dxa"/>
            <w:vAlign w:val="center"/>
          </w:tcPr>
          <w:p w14:paraId="42230879" w14:textId="77777777" w:rsidR="0000509D" w:rsidRDefault="008D4F15">
            <w:pPr>
              <w:pStyle w:val="20"/>
            </w:pPr>
            <w:r>
              <w:t>单位建设成本</w:t>
            </w:r>
          </w:p>
        </w:tc>
        <w:tc>
          <w:tcPr>
            <w:tcW w:w="2551" w:type="dxa"/>
            <w:vAlign w:val="center"/>
          </w:tcPr>
          <w:p w14:paraId="72E21B59" w14:textId="77777777" w:rsidR="0000509D" w:rsidRDefault="008D4F15">
            <w:pPr>
              <w:pStyle w:val="20"/>
            </w:pPr>
            <w:r>
              <w:t>≤1500元/平米</w:t>
            </w:r>
          </w:p>
        </w:tc>
      </w:tr>
      <w:tr w:rsidR="0000509D" w14:paraId="189D4163" w14:textId="77777777">
        <w:trPr>
          <w:trHeight w:val="369"/>
          <w:jc w:val="center"/>
        </w:trPr>
        <w:tc>
          <w:tcPr>
            <w:tcW w:w="1276" w:type="dxa"/>
            <w:vAlign w:val="center"/>
          </w:tcPr>
          <w:p w14:paraId="0DDCD5E4" w14:textId="77777777" w:rsidR="0000509D" w:rsidRDefault="008D4F15">
            <w:pPr>
              <w:pStyle w:val="3"/>
            </w:pPr>
            <w:r>
              <w:t>效益指标</w:t>
            </w:r>
          </w:p>
        </w:tc>
        <w:tc>
          <w:tcPr>
            <w:tcW w:w="1276" w:type="dxa"/>
            <w:vAlign w:val="center"/>
          </w:tcPr>
          <w:p w14:paraId="1927852B" w14:textId="77777777" w:rsidR="0000509D" w:rsidRDefault="008D4F15">
            <w:pPr>
              <w:pStyle w:val="20"/>
            </w:pPr>
            <w:r>
              <w:t>社会效益指标</w:t>
            </w:r>
          </w:p>
        </w:tc>
        <w:tc>
          <w:tcPr>
            <w:tcW w:w="1332" w:type="dxa"/>
            <w:vAlign w:val="center"/>
          </w:tcPr>
          <w:p w14:paraId="777F22B9" w14:textId="77777777" w:rsidR="0000509D" w:rsidRDefault="008D4F15">
            <w:pPr>
              <w:pStyle w:val="20"/>
            </w:pPr>
            <w:r>
              <w:t>保障工程顺利开展</w:t>
            </w:r>
          </w:p>
        </w:tc>
        <w:tc>
          <w:tcPr>
            <w:tcW w:w="3430" w:type="dxa"/>
            <w:vAlign w:val="center"/>
          </w:tcPr>
          <w:p w14:paraId="5B96AA32" w14:textId="77777777" w:rsidR="0000509D" w:rsidRDefault="008D4F15">
            <w:pPr>
              <w:pStyle w:val="20"/>
            </w:pPr>
            <w:r>
              <w:t>保障工程顺利开展</w:t>
            </w:r>
          </w:p>
        </w:tc>
        <w:tc>
          <w:tcPr>
            <w:tcW w:w="2551" w:type="dxa"/>
            <w:vAlign w:val="center"/>
          </w:tcPr>
          <w:p w14:paraId="324EC0FC" w14:textId="77777777" w:rsidR="0000509D" w:rsidRDefault="008D4F15">
            <w:pPr>
              <w:pStyle w:val="20"/>
            </w:pPr>
            <w:r>
              <w:t>有效保障</w:t>
            </w:r>
          </w:p>
        </w:tc>
      </w:tr>
      <w:tr w:rsidR="0000509D" w14:paraId="35E289B5" w14:textId="77777777">
        <w:trPr>
          <w:trHeight w:val="369"/>
          <w:jc w:val="center"/>
        </w:trPr>
        <w:tc>
          <w:tcPr>
            <w:tcW w:w="1276" w:type="dxa"/>
            <w:vAlign w:val="center"/>
          </w:tcPr>
          <w:p w14:paraId="5E047DF3" w14:textId="77777777" w:rsidR="0000509D" w:rsidRDefault="008D4F15">
            <w:pPr>
              <w:pStyle w:val="3"/>
            </w:pPr>
            <w:r>
              <w:t>满意度指标</w:t>
            </w:r>
          </w:p>
        </w:tc>
        <w:tc>
          <w:tcPr>
            <w:tcW w:w="1276" w:type="dxa"/>
            <w:vAlign w:val="center"/>
          </w:tcPr>
          <w:p w14:paraId="24AB3936" w14:textId="77777777" w:rsidR="0000509D" w:rsidRDefault="008D4F15">
            <w:pPr>
              <w:pStyle w:val="20"/>
            </w:pPr>
            <w:r>
              <w:t>服务对象满意度指标</w:t>
            </w:r>
          </w:p>
        </w:tc>
        <w:tc>
          <w:tcPr>
            <w:tcW w:w="1332" w:type="dxa"/>
            <w:vAlign w:val="center"/>
          </w:tcPr>
          <w:p w14:paraId="6B839D84" w14:textId="77777777" w:rsidR="0000509D" w:rsidRDefault="008D4F15">
            <w:pPr>
              <w:pStyle w:val="20"/>
            </w:pPr>
            <w:r>
              <w:t>周边区域群众满意度</w:t>
            </w:r>
          </w:p>
        </w:tc>
        <w:tc>
          <w:tcPr>
            <w:tcW w:w="3430" w:type="dxa"/>
            <w:vAlign w:val="center"/>
          </w:tcPr>
          <w:p w14:paraId="383CA663" w14:textId="77777777" w:rsidR="0000509D" w:rsidRDefault="008D4F15">
            <w:pPr>
              <w:pStyle w:val="20"/>
            </w:pPr>
            <w:r>
              <w:t>周边区域群众满意度</w:t>
            </w:r>
          </w:p>
        </w:tc>
        <w:tc>
          <w:tcPr>
            <w:tcW w:w="2551" w:type="dxa"/>
            <w:vAlign w:val="center"/>
          </w:tcPr>
          <w:p w14:paraId="6EF47664" w14:textId="77777777" w:rsidR="0000509D" w:rsidRDefault="008D4F15">
            <w:pPr>
              <w:pStyle w:val="20"/>
            </w:pPr>
            <w:r>
              <w:t>≥95%</w:t>
            </w:r>
          </w:p>
        </w:tc>
      </w:tr>
    </w:tbl>
    <w:p w14:paraId="0DD682DE" w14:textId="77777777" w:rsidR="0000509D" w:rsidRDefault="0000509D">
      <w:pPr>
        <w:sectPr w:rsidR="0000509D">
          <w:pgSz w:w="11900" w:h="16840"/>
          <w:pgMar w:top="1984" w:right="1304" w:bottom="1134" w:left="1304" w:header="720" w:footer="720" w:gutter="0"/>
          <w:cols w:space="720"/>
        </w:sectPr>
      </w:pPr>
    </w:p>
    <w:p w14:paraId="7103D848" w14:textId="77777777" w:rsidR="0000509D" w:rsidRDefault="008D4F15">
      <w:pPr>
        <w:jc w:val="center"/>
      </w:pPr>
      <w:r>
        <w:rPr>
          <w:rFonts w:ascii="方正仿宋_GBK" w:eastAsia="方正仿宋_GBK" w:hAnsi="方正仿宋_GBK" w:cs="方正仿宋_GBK"/>
          <w:sz w:val="28"/>
        </w:rPr>
        <w:lastRenderedPageBreak/>
        <w:t xml:space="preserve"> </w:t>
      </w:r>
    </w:p>
    <w:p w14:paraId="58FF9650" w14:textId="77777777" w:rsidR="0000509D" w:rsidRDefault="008D4F15">
      <w:pPr>
        <w:ind w:firstLine="560"/>
        <w:outlineLvl w:val="3"/>
      </w:pPr>
      <w:bookmarkStart w:id="6" w:name="_Toc_4_4_0000000010"/>
      <w:r>
        <w:rPr>
          <w:rFonts w:ascii="方正仿宋_GBK" w:eastAsia="方正仿宋_GBK" w:hAnsi="方正仿宋_GBK" w:cs="方正仿宋_GBK"/>
          <w:sz w:val="28"/>
        </w:rPr>
        <w:t>7.东堤路（海旭道-二号水系）道路排水及红线内绿化工程项目管理服务绩效目标表</w:t>
      </w:r>
      <w:bookmarkEnd w:id="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1587"/>
        <w:gridCol w:w="1843"/>
        <w:gridCol w:w="1276"/>
        <w:gridCol w:w="1276"/>
      </w:tblGrid>
      <w:tr w:rsidR="0000509D" w14:paraId="26972E3C" w14:textId="77777777">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D0EDDE8" w14:textId="77777777" w:rsidR="0000509D" w:rsidRDefault="008D4F15">
            <w:pPr>
              <w:pStyle w:val="5"/>
            </w:pPr>
            <w:r>
              <w:t>391101中新天津生态城基本建设管理办公室</w:t>
            </w:r>
          </w:p>
        </w:tc>
        <w:tc>
          <w:tcPr>
            <w:tcW w:w="1276" w:type="dxa"/>
            <w:tcBorders>
              <w:top w:val="single" w:sz="6" w:space="0" w:color="FFFFFF"/>
              <w:left w:val="single" w:sz="6" w:space="0" w:color="FFFFFF"/>
              <w:right w:val="single" w:sz="6" w:space="0" w:color="FFFFFF"/>
            </w:tcBorders>
            <w:vAlign w:val="center"/>
          </w:tcPr>
          <w:p w14:paraId="52DEFB33" w14:textId="77777777" w:rsidR="0000509D" w:rsidRDefault="008D4F15">
            <w:pPr>
              <w:pStyle w:val="40"/>
            </w:pPr>
            <w:r>
              <w:t>单位：元</w:t>
            </w:r>
          </w:p>
        </w:tc>
      </w:tr>
      <w:tr w:rsidR="0000509D" w14:paraId="312DA227" w14:textId="77777777">
        <w:trPr>
          <w:trHeight w:val="369"/>
          <w:jc w:val="center"/>
        </w:trPr>
        <w:tc>
          <w:tcPr>
            <w:tcW w:w="1276" w:type="dxa"/>
            <w:vAlign w:val="center"/>
          </w:tcPr>
          <w:p w14:paraId="6234C7D2" w14:textId="77777777" w:rsidR="0000509D" w:rsidRDefault="008D4F15">
            <w:pPr>
              <w:pStyle w:val="10"/>
            </w:pPr>
            <w:r>
              <w:t>项目名称</w:t>
            </w:r>
          </w:p>
        </w:tc>
        <w:tc>
          <w:tcPr>
            <w:tcW w:w="8589" w:type="dxa"/>
            <w:gridSpan w:val="6"/>
            <w:vAlign w:val="center"/>
          </w:tcPr>
          <w:p w14:paraId="5997B611" w14:textId="77777777" w:rsidR="0000509D" w:rsidRDefault="008D4F15">
            <w:pPr>
              <w:pStyle w:val="20"/>
            </w:pPr>
            <w:r>
              <w:t>东堤路（海旭道-二号水系）道路排水及红线内绿化工程项目管理服务</w:t>
            </w:r>
          </w:p>
        </w:tc>
      </w:tr>
      <w:tr w:rsidR="0000509D" w14:paraId="1CFF894B" w14:textId="77777777">
        <w:trPr>
          <w:trHeight w:val="369"/>
          <w:jc w:val="center"/>
        </w:trPr>
        <w:tc>
          <w:tcPr>
            <w:tcW w:w="1276" w:type="dxa"/>
            <w:vMerge w:val="restart"/>
            <w:vAlign w:val="center"/>
          </w:tcPr>
          <w:p w14:paraId="24E523F2" w14:textId="77777777" w:rsidR="0000509D" w:rsidRDefault="008D4F15">
            <w:pPr>
              <w:pStyle w:val="10"/>
            </w:pPr>
            <w:r>
              <w:t>预算规模及资金用途</w:t>
            </w:r>
          </w:p>
        </w:tc>
        <w:tc>
          <w:tcPr>
            <w:tcW w:w="1276" w:type="dxa"/>
            <w:vAlign w:val="center"/>
          </w:tcPr>
          <w:p w14:paraId="0DE0B6A7" w14:textId="77777777" w:rsidR="0000509D" w:rsidRDefault="008D4F15">
            <w:pPr>
              <w:pStyle w:val="10"/>
            </w:pPr>
            <w:r>
              <w:t>预算数</w:t>
            </w:r>
          </w:p>
        </w:tc>
        <w:tc>
          <w:tcPr>
            <w:tcW w:w="1332" w:type="dxa"/>
            <w:vAlign w:val="center"/>
          </w:tcPr>
          <w:p w14:paraId="1519128F" w14:textId="77777777" w:rsidR="0000509D" w:rsidRDefault="008D4F15">
            <w:pPr>
              <w:pStyle w:val="20"/>
            </w:pPr>
            <w:r>
              <w:t>100000.00</w:t>
            </w:r>
          </w:p>
        </w:tc>
        <w:tc>
          <w:tcPr>
            <w:tcW w:w="1587" w:type="dxa"/>
            <w:vAlign w:val="center"/>
          </w:tcPr>
          <w:p w14:paraId="74FE3138" w14:textId="77777777" w:rsidR="0000509D" w:rsidRDefault="008D4F15">
            <w:pPr>
              <w:pStyle w:val="10"/>
            </w:pPr>
            <w:r>
              <w:t>其中：财政    资金</w:t>
            </w:r>
          </w:p>
        </w:tc>
        <w:tc>
          <w:tcPr>
            <w:tcW w:w="1843" w:type="dxa"/>
            <w:vAlign w:val="center"/>
          </w:tcPr>
          <w:p w14:paraId="42BFCB3B" w14:textId="77777777" w:rsidR="0000509D" w:rsidRDefault="008D4F15">
            <w:pPr>
              <w:pStyle w:val="20"/>
            </w:pPr>
            <w:r>
              <w:t>100000.00</w:t>
            </w:r>
          </w:p>
        </w:tc>
        <w:tc>
          <w:tcPr>
            <w:tcW w:w="1276" w:type="dxa"/>
            <w:vAlign w:val="center"/>
          </w:tcPr>
          <w:p w14:paraId="7B5440DC" w14:textId="77777777" w:rsidR="0000509D" w:rsidRDefault="008D4F15">
            <w:pPr>
              <w:pStyle w:val="10"/>
            </w:pPr>
            <w:r>
              <w:t>其他资金</w:t>
            </w:r>
          </w:p>
        </w:tc>
        <w:tc>
          <w:tcPr>
            <w:tcW w:w="1276" w:type="dxa"/>
            <w:vAlign w:val="center"/>
          </w:tcPr>
          <w:p w14:paraId="46B7ECF3" w14:textId="77777777" w:rsidR="0000509D" w:rsidRDefault="008D4F15">
            <w:pPr>
              <w:pStyle w:val="20"/>
            </w:pPr>
            <w:r>
              <w:t xml:space="preserve"> </w:t>
            </w:r>
          </w:p>
        </w:tc>
      </w:tr>
      <w:tr w:rsidR="0000509D" w14:paraId="5EC5885E" w14:textId="77777777">
        <w:trPr>
          <w:trHeight w:val="369"/>
          <w:jc w:val="center"/>
        </w:trPr>
        <w:tc>
          <w:tcPr>
            <w:tcW w:w="1276" w:type="dxa"/>
            <w:vMerge/>
          </w:tcPr>
          <w:p w14:paraId="2D2D257F" w14:textId="77777777" w:rsidR="0000509D" w:rsidRDefault="0000509D"/>
        </w:tc>
        <w:tc>
          <w:tcPr>
            <w:tcW w:w="8589" w:type="dxa"/>
            <w:gridSpan w:val="6"/>
            <w:vAlign w:val="center"/>
          </w:tcPr>
          <w:p w14:paraId="7007E050" w14:textId="05E34EF8" w:rsidR="0000509D" w:rsidRDefault="008D4F15">
            <w:pPr>
              <w:pStyle w:val="20"/>
            </w:pPr>
            <w:r>
              <w:t>通过聘请专业公司开展项目管理工作，包括在项目实施阶段进行设计管理、设备材料采购管理、施工管理、投资控制和竣工验收等，并对工程项目进行质量、进度、投资、合同、信息、安全、档案、财务等方面的有效统筹管理和控制，持续到办理竣工验收手续和办理竣工决算、资产移交使用单位、资产转固、办理产权至保修期满等过程的管理服务，加强项目管理，提升工程安全、质量水平</w:t>
            </w:r>
          </w:p>
        </w:tc>
      </w:tr>
      <w:tr w:rsidR="0000509D" w14:paraId="1E25CD5E" w14:textId="77777777">
        <w:trPr>
          <w:trHeight w:val="369"/>
          <w:jc w:val="center"/>
        </w:trPr>
        <w:tc>
          <w:tcPr>
            <w:tcW w:w="1276" w:type="dxa"/>
            <w:vAlign w:val="center"/>
          </w:tcPr>
          <w:p w14:paraId="07171CE4" w14:textId="77777777" w:rsidR="0000509D" w:rsidRDefault="008D4F15">
            <w:pPr>
              <w:pStyle w:val="10"/>
            </w:pPr>
            <w:r>
              <w:t>绩效目标</w:t>
            </w:r>
          </w:p>
        </w:tc>
        <w:tc>
          <w:tcPr>
            <w:tcW w:w="8589" w:type="dxa"/>
            <w:gridSpan w:val="6"/>
            <w:vAlign w:val="center"/>
          </w:tcPr>
          <w:p w14:paraId="0994113D" w14:textId="02C094E0" w:rsidR="0000509D" w:rsidRDefault="008D4F15">
            <w:pPr>
              <w:pStyle w:val="20"/>
            </w:pPr>
            <w:r>
              <w:t>1.通过聘请专业公司开展项目管理工作，包括在项目实施阶段进行设计管理、设备材料采购管理、施工管理、投资控制和竣工验收等，并对工程项目进行质量、进度、投资、合同、信息、安全、档案、财务等方面的有效统筹管理和控制，持续到办理竣工验收手续和办理竣工决算、资产移交使用单位、资产转固、办理产权至保修期满等过程的管理服务，加强项目管理，提升工程安全、质量水平</w:t>
            </w:r>
          </w:p>
        </w:tc>
      </w:tr>
    </w:tbl>
    <w:p w14:paraId="73D2AB57" w14:textId="77777777" w:rsidR="0000509D" w:rsidRDefault="008D4F15">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3430"/>
        <w:gridCol w:w="2551"/>
      </w:tblGrid>
      <w:tr w:rsidR="0000509D" w14:paraId="5B6A8FD5" w14:textId="77777777">
        <w:trPr>
          <w:trHeight w:val="397"/>
          <w:tblHeader/>
          <w:jc w:val="center"/>
        </w:trPr>
        <w:tc>
          <w:tcPr>
            <w:tcW w:w="1276" w:type="dxa"/>
            <w:vAlign w:val="center"/>
          </w:tcPr>
          <w:p w14:paraId="0370B5C9" w14:textId="77777777" w:rsidR="0000509D" w:rsidRDefault="008D4F15">
            <w:pPr>
              <w:pStyle w:val="10"/>
            </w:pPr>
            <w:r>
              <w:t>一级指标</w:t>
            </w:r>
          </w:p>
        </w:tc>
        <w:tc>
          <w:tcPr>
            <w:tcW w:w="1276" w:type="dxa"/>
            <w:vAlign w:val="center"/>
          </w:tcPr>
          <w:p w14:paraId="64715E4D" w14:textId="77777777" w:rsidR="0000509D" w:rsidRDefault="008D4F15">
            <w:pPr>
              <w:pStyle w:val="10"/>
            </w:pPr>
            <w:r>
              <w:t>二级指标</w:t>
            </w:r>
          </w:p>
        </w:tc>
        <w:tc>
          <w:tcPr>
            <w:tcW w:w="1332" w:type="dxa"/>
            <w:vAlign w:val="center"/>
          </w:tcPr>
          <w:p w14:paraId="5FDE3324" w14:textId="77777777" w:rsidR="0000509D" w:rsidRDefault="008D4F15">
            <w:pPr>
              <w:pStyle w:val="10"/>
            </w:pPr>
            <w:r>
              <w:t>三级指标</w:t>
            </w:r>
          </w:p>
        </w:tc>
        <w:tc>
          <w:tcPr>
            <w:tcW w:w="3430" w:type="dxa"/>
            <w:vAlign w:val="center"/>
          </w:tcPr>
          <w:p w14:paraId="6D63C821" w14:textId="77777777" w:rsidR="0000509D" w:rsidRDefault="008D4F15">
            <w:pPr>
              <w:pStyle w:val="10"/>
            </w:pPr>
            <w:r>
              <w:t>绩效指标描述</w:t>
            </w:r>
          </w:p>
        </w:tc>
        <w:tc>
          <w:tcPr>
            <w:tcW w:w="2551" w:type="dxa"/>
            <w:vAlign w:val="center"/>
          </w:tcPr>
          <w:p w14:paraId="504864DF" w14:textId="77777777" w:rsidR="0000509D" w:rsidRDefault="008D4F15">
            <w:pPr>
              <w:pStyle w:val="10"/>
            </w:pPr>
            <w:r>
              <w:t>指标值</w:t>
            </w:r>
          </w:p>
        </w:tc>
      </w:tr>
      <w:tr w:rsidR="0000509D" w14:paraId="038E5C19" w14:textId="77777777">
        <w:trPr>
          <w:trHeight w:val="369"/>
          <w:jc w:val="center"/>
        </w:trPr>
        <w:tc>
          <w:tcPr>
            <w:tcW w:w="1276" w:type="dxa"/>
            <w:vMerge w:val="restart"/>
            <w:vAlign w:val="center"/>
          </w:tcPr>
          <w:p w14:paraId="29D46EC1" w14:textId="77777777" w:rsidR="0000509D" w:rsidRDefault="008D4F15">
            <w:pPr>
              <w:pStyle w:val="3"/>
            </w:pPr>
            <w:r>
              <w:t>产出指标</w:t>
            </w:r>
          </w:p>
        </w:tc>
        <w:tc>
          <w:tcPr>
            <w:tcW w:w="1276" w:type="dxa"/>
            <w:vAlign w:val="center"/>
          </w:tcPr>
          <w:p w14:paraId="79067CE0" w14:textId="77777777" w:rsidR="0000509D" w:rsidRDefault="008D4F15">
            <w:pPr>
              <w:pStyle w:val="20"/>
            </w:pPr>
            <w:r>
              <w:t>数量指标</w:t>
            </w:r>
          </w:p>
        </w:tc>
        <w:tc>
          <w:tcPr>
            <w:tcW w:w="1332" w:type="dxa"/>
            <w:vAlign w:val="center"/>
          </w:tcPr>
          <w:p w14:paraId="395A26EF" w14:textId="77777777" w:rsidR="0000509D" w:rsidRDefault="008D4F15">
            <w:pPr>
              <w:pStyle w:val="20"/>
            </w:pPr>
            <w:r>
              <w:t>人员数量</w:t>
            </w:r>
          </w:p>
        </w:tc>
        <w:tc>
          <w:tcPr>
            <w:tcW w:w="3430" w:type="dxa"/>
            <w:vAlign w:val="center"/>
          </w:tcPr>
          <w:p w14:paraId="2DB84762" w14:textId="77777777" w:rsidR="0000509D" w:rsidRDefault="008D4F15">
            <w:pPr>
              <w:pStyle w:val="20"/>
            </w:pPr>
            <w:r>
              <w:t>派驻项目管理人员数量</w:t>
            </w:r>
          </w:p>
        </w:tc>
        <w:tc>
          <w:tcPr>
            <w:tcW w:w="2551" w:type="dxa"/>
            <w:vAlign w:val="center"/>
          </w:tcPr>
          <w:p w14:paraId="29F9676A" w14:textId="77777777" w:rsidR="0000509D" w:rsidRDefault="008D4F15">
            <w:pPr>
              <w:pStyle w:val="20"/>
            </w:pPr>
            <w:r>
              <w:t>≥3人</w:t>
            </w:r>
          </w:p>
        </w:tc>
      </w:tr>
      <w:tr w:rsidR="0000509D" w14:paraId="4B6412D2" w14:textId="77777777">
        <w:trPr>
          <w:trHeight w:val="369"/>
          <w:jc w:val="center"/>
        </w:trPr>
        <w:tc>
          <w:tcPr>
            <w:tcW w:w="1276" w:type="dxa"/>
            <w:vMerge/>
            <w:vAlign w:val="center"/>
          </w:tcPr>
          <w:p w14:paraId="16D6D908" w14:textId="77777777" w:rsidR="0000509D" w:rsidRDefault="0000509D"/>
        </w:tc>
        <w:tc>
          <w:tcPr>
            <w:tcW w:w="1276" w:type="dxa"/>
            <w:vAlign w:val="center"/>
          </w:tcPr>
          <w:p w14:paraId="0E8BCA6C" w14:textId="77777777" w:rsidR="0000509D" w:rsidRDefault="008D4F15">
            <w:pPr>
              <w:pStyle w:val="20"/>
            </w:pPr>
            <w:r>
              <w:t>质量指标</w:t>
            </w:r>
          </w:p>
        </w:tc>
        <w:tc>
          <w:tcPr>
            <w:tcW w:w="1332" w:type="dxa"/>
            <w:vAlign w:val="center"/>
          </w:tcPr>
          <w:p w14:paraId="381ED2E0" w14:textId="77777777" w:rsidR="0000509D" w:rsidRDefault="008D4F15">
            <w:pPr>
              <w:pStyle w:val="20"/>
            </w:pPr>
            <w:r>
              <w:t>工作完成率</w:t>
            </w:r>
          </w:p>
        </w:tc>
        <w:tc>
          <w:tcPr>
            <w:tcW w:w="3430" w:type="dxa"/>
            <w:vAlign w:val="center"/>
          </w:tcPr>
          <w:p w14:paraId="7F2B3423" w14:textId="77777777" w:rsidR="0000509D" w:rsidRDefault="008D4F15">
            <w:pPr>
              <w:pStyle w:val="20"/>
            </w:pPr>
            <w:r>
              <w:t>按照要求完成各方面项目管理工作</w:t>
            </w:r>
          </w:p>
        </w:tc>
        <w:tc>
          <w:tcPr>
            <w:tcW w:w="2551" w:type="dxa"/>
            <w:vAlign w:val="center"/>
          </w:tcPr>
          <w:p w14:paraId="24EA7306" w14:textId="77777777" w:rsidR="0000509D" w:rsidRDefault="008D4F15">
            <w:pPr>
              <w:pStyle w:val="20"/>
            </w:pPr>
            <w:r>
              <w:t>100%</w:t>
            </w:r>
          </w:p>
        </w:tc>
      </w:tr>
      <w:tr w:rsidR="0000509D" w14:paraId="722143D3" w14:textId="77777777">
        <w:trPr>
          <w:trHeight w:val="369"/>
          <w:jc w:val="center"/>
        </w:trPr>
        <w:tc>
          <w:tcPr>
            <w:tcW w:w="1276" w:type="dxa"/>
            <w:vMerge/>
            <w:vAlign w:val="center"/>
          </w:tcPr>
          <w:p w14:paraId="362E6D3F" w14:textId="77777777" w:rsidR="0000509D" w:rsidRDefault="0000509D"/>
        </w:tc>
        <w:tc>
          <w:tcPr>
            <w:tcW w:w="1276" w:type="dxa"/>
            <w:vAlign w:val="center"/>
          </w:tcPr>
          <w:p w14:paraId="0F2DC178" w14:textId="77777777" w:rsidR="0000509D" w:rsidRDefault="008D4F15">
            <w:pPr>
              <w:pStyle w:val="20"/>
            </w:pPr>
            <w:r>
              <w:t>时效指标</w:t>
            </w:r>
          </w:p>
        </w:tc>
        <w:tc>
          <w:tcPr>
            <w:tcW w:w="1332" w:type="dxa"/>
            <w:vAlign w:val="center"/>
          </w:tcPr>
          <w:p w14:paraId="21A1BEA4" w14:textId="77777777" w:rsidR="0000509D" w:rsidRDefault="008D4F15">
            <w:pPr>
              <w:pStyle w:val="20"/>
            </w:pPr>
            <w:r>
              <w:t>工作接收响应时间</w:t>
            </w:r>
          </w:p>
        </w:tc>
        <w:tc>
          <w:tcPr>
            <w:tcW w:w="3430" w:type="dxa"/>
            <w:vAlign w:val="center"/>
          </w:tcPr>
          <w:p w14:paraId="376C217E" w14:textId="77777777" w:rsidR="0000509D" w:rsidRDefault="008D4F15">
            <w:pPr>
              <w:pStyle w:val="20"/>
            </w:pPr>
            <w:r>
              <w:t>工作接收响应时间</w:t>
            </w:r>
          </w:p>
        </w:tc>
        <w:tc>
          <w:tcPr>
            <w:tcW w:w="2551" w:type="dxa"/>
            <w:vAlign w:val="center"/>
          </w:tcPr>
          <w:p w14:paraId="79FDD8A1" w14:textId="77777777" w:rsidR="0000509D" w:rsidRDefault="008D4F15">
            <w:pPr>
              <w:pStyle w:val="20"/>
            </w:pPr>
            <w:r>
              <w:t>≤1工作日</w:t>
            </w:r>
          </w:p>
        </w:tc>
      </w:tr>
      <w:tr w:rsidR="0000509D" w14:paraId="1E6FF4B4" w14:textId="77777777">
        <w:trPr>
          <w:trHeight w:val="369"/>
          <w:jc w:val="center"/>
        </w:trPr>
        <w:tc>
          <w:tcPr>
            <w:tcW w:w="1276" w:type="dxa"/>
            <w:vMerge/>
            <w:vAlign w:val="center"/>
          </w:tcPr>
          <w:p w14:paraId="6C6450E1" w14:textId="77777777" w:rsidR="0000509D" w:rsidRDefault="0000509D"/>
        </w:tc>
        <w:tc>
          <w:tcPr>
            <w:tcW w:w="1276" w:type="dxa"/>
            <w:vAlign w:val="center"/>
          </w:tcPr>
          <w:p w14:paraId="56A05A4C" w14:textId="77777777" w:rsidR="0000509D" w:rsidRDefault="008D4F15">
            <w:pPr>
              <w:pStyle w:val="20"/>
            </w:pPr>
            <w:r>
              <w:t>成本指标</w:t>
            </w:r>
          </w:p>
        </w:tc>
        <w:tc>
          <w:tcPr>
            <w:tcW w:w="1332" w:type="dxa"/>
            <w:vAlign w:val="center"/>
          </w:tcPr>
          <w:p w14:paraId="6B5E6469" w14:textId="77777777" w:rsidR="0000509D" w:rsidRDefault="008D4F15">
            <w:pPr>
              <w:pStyle w:val="20"/>
            </w:pPr>
            <w:r>
              <w:t>年度项目管理服务支出</w:t>
            </w:r>
          </w:p>
        </w:tc>
        <w:tc>
          <w:tcPr>
            <w:tcW w:w="3430" w:type="dxa"/>
            <w:vAlign w:val="center"/>
          </w:tcPr>
          <w:p w14:paraId="7823E59C" w14:textId="77777777" w:rsidR="0000509D" w:rsidRDefault="008D4F15">
            <w:pPr>
              <w:pStyle w:val="20"/>
            </w:pPr>
            <w:r>
              <w:t>年度项目管理服务支出</w:t>
            </w:r>
          </w:p>
        </w:tc>
        <w:tc>
          <w:tcPr>
            <w:tcW w:w="2551" w:type="dxa"/>
            <w:vAlign w:val="center"/>
          </w:tcPr>
          <w:p w14:paraId="6F1DA3E8" w14:textId="77777777" w:rsidR="0000509D" w:rsidRDefault="008D4F15">
            <w:pPr>
              <w:pStyle w:val="20"/>
            </w:pPr>
            <w:r>
              <w:t>≤10万元</w:t>
            </w:r>
          </w:p>
        </w:tc>
      </w:tr>
      <w:tr w:rsidR="0000509D" w14:paraId="0AB401B3" w14:textId="77777777">
        <w:trPr>
          <w:trHeight w:val="369"/>
          <w:jc w:val="center"/>
        </w:trPr>
        <w:tc>
          <w:tcPr>
            <w:tcW w:w="1276" w:type="dxa"/>
            <w:vAlign w:val="center"/>
          </w:tcPr>
          <w:p w14:paraId="1BE6161D" w14:textId="77777777" w:rsidR="0000509D" w:rsidRDefault="008D4F15">
            <w:pPr>
              <w:pStyle w:val="3"/>
            </w:pPr>
            <w:r>
              <w:t>效益指标</w:t>
            </w:r>
          </w:p>
        </w:tc>
        <w:tc>
          <w:tcPr>
            <w:tcW w:w="1276" w:type="dxa"/>
            <w:vAlign w:val="center"/>
          </w:tcPr>
          <w:p w14:paraId="3DC9EA28" w14:textId="77777777" w:rsidR="0000509D" w:rsidRDefault="008D4F15">
            <w:pPr>
              <w:pStyle w:val="20"/>
            </w:pPr>
            <w:r>
              <w:t>社会效益指标</w:t>
            </w:r>
          </w:p>
        </w:tc>
        <w:tc>
          <w:tcPr>
            <w:tcW w:w="1332" w:type="dxa"/>
            <w:vAlign w:val="center"/>
          </w:tcPr>
          <w:p w14:paraId="755690EA" w14:textId="77777777" w:rsidR="0000509D" w:rsidRDefault="008D4F15">
            <w:pPr>
              <w:pStyle w:val="20"/>
            </w:pPr>
            <w:r>
              <w:t>加强项目管理，提升工程安全、质量水平</w:t>
            </w:r>
          </w:p>
        </w:tc>
        <w:tc>
          <w:tcPr>
            <w:tcW w:w="3430" w:type="dxa"/>
            <w:vAlign w:val="center"/>
          </w:tcPr>
          <w:p w14:paraId="625F681A" w14:textId="77777777" w:rsidR="0000509D" w:rsidRDefault="008D4F15">
            <w:pPr>
              <w:pStyle w:val="20"/>
            </w:pPr>
            <w:r>
              <w:t>加强项目管理，提升工程安全、质量水平</w:t>
            </w:r>
          </w:p>
        </w:tc>
        <w:tc>
          <w:tcPr>
            <w:tcW w:w="2551" w:type="dxa"/>
            <w:vAlign w:val="center"/>
          </w:tcPr>
          <w:p w14:paraId="0B4BA71C" w14:textId="77777777" w:rsidR="0000509D" w:rsidRDefault="008D4F15">
            <w:pPr>
              <w:pStyle w:val="20"/>
            </w:pPr>
            <w:r>
              <w:t>效果显著</w:t>
            </w:r>
          </w:p>
        </w:tc>
      </w:tr>
      <w:tr w:rsidR="0000509D" w14:paraId="3A14FA3A" w14:textId="77777777">
        <w:trPr>
          <w:trHeight w:val="369"/>
          <w:jc w:val="center"/>
        </w:trPr>
        <w:tc>
          <w:tcPr>
            <w:tcW w:w="1276" w:type="dxa"/>
            <w:vAlign w:val="center"/>
          </w:tcPr>
          <w:p w14:paraId="72392B3D" w14:textId="77777777" w:rsidR="0000509D" w:rsidRDefault="008D4F15">
            <w:pPr>
              <w:pStyle w:val="3"/>
            </w:pPr>
            <w:r>
              <w:t>满意度指标</w:t>
            </w:r>
          </w:p>
        </w:tc>
        <w:tc>
          <w:tcPr>
            <w:tcW w:w="1276" w:type="dxa"/>
            <w:vAlign w:val="center"/>
          </w:tcPr>
          <w:p w14:paraId="447D7216" w14:textId="77777777" w:rsidR="0000509D" w:rsidRDefault="008D4F15">
            <w:pPr>
              <w:pStyle w:val="20"/>
            </w:pPr>
            <w:r>
              <w:t>服务对象满意度指标</w:t>
            </w:r>
          </w:p>
        </w:tc>
        <w:tc>
          <w:tcPr>
            <w:tcW w:w="1332" w:type="dxa"/>
            <w:vAlign w:val="center"/>
          </w:tcPr>
          <w:p w14:paraId="02FA3515" w14:textId="77777777" w:rsidR="0000509D" w:rsidRDefault="008D4F15">
            <w:pPr>
              <w:pStyle w:val="20"/>
            </w:pPr>
            <w:r>
              <w:t>项目管理对接方满意度</w:t>
            </w:r>
          </w:p>
        </w:tc>
        <w:tc>
          <w:tcPr>
            <w:tcW w:w="3430" w:type="dxa"/>
            <w:vAlign w:val="center"/>
          </w:tcPr>
          <w:p w14:paraId="0470F1D3" w14:textId="77777777" w:rsidR="0000509D" w:rsidRDefault="008D4F15">
            <w:pPr>
              <w:pStyle w:val="20"/>
            </w:pPr>
            <w:r>
              <w:t>项目管理对接方满意度</w:t>
            </w:r>
          </w:p>
        </w:tc>
        <w:tc>
          <w:tcPr>
            <w:tcW w:w="2551" w:type="dxa"/>
            <w:vAlign w:val="center"/>
          </w:tcPr>
          <w:p w14:paraId="5E856BDB" w14:textId="77777777" w:rsidR="0000509D" w:rsidRDefault="008D4F15">
            <w:pPr>
              <w:pStyle w:val="20"/>
            </w:pPr>
            <w:r>
              <w:t>≥90%</w:t>
            </w:r>
          </w:p>
        </w:tc>
      </w:tr>
    </w:tbl>
    <w:p w14:paraId="4E9AD6A3" w14:textId="77777777" w:rsidR="0000509D" w:rsidRDefault="0000509D">
      <w:pPr>
        <w:sectPr w:rsidR="0000509D">
          <w:pgSz w:w="11900" w:h="16840"/>
          <w:pgMar w:top="1984" w:right="1304" w:bottom="1134" w:left="1304" w:header="720" w:footer="720" w:gutter="0"/>
          <w:cols w:space="720"/>
        </w:sectPr>
      </w:pPr>
    </w:p>
    <w:p w14:paraId="7A73C0E5" w14:textId="77777777" w:rsidR="0000509D" w:rsidRDefault="008D4F15">
      <w:pPr>
        <w:jc w:val="center"/>
      </w:pPr>
      <w:r>
        <w:rPr>
          <w:rFonts w:ascii="方正仿宋_GBK" w:eastAsia="方正仿宋_GBK" w:hAnsi="方正仿宋_GBK" w:cs="方正仿宋_GBK"/>
          <w:sz w:val="28"/>
        </w:rPr>
        <w:lastRenderedPageBreak/>
        <w:t xml:space="preserve"> </w:t>
      </w:r>
    </w:p>
    <w:p w14:paraId="6C91BBBE" w14:textId="77777777" w:rsidR="0000509D" w:rsidRDefault="008D4F15">
      <w:pPr>
        <w:ind w:firstLine="560"/>
        <w:outlineLvl w:val="3"/>
      </w:pPr>
      <w:bookmarkStart w:id="7" w:name="_Toc_4_4_0000000011"/>
      <w:r>
        <w:rPr>
          <w:rFonts w:ascii="方正仿宋_GBK" w:eastAsia="方正仿宋_GBK" w:hAnsi="方正仿宋_GBK" w:cs="方正仿宋_GBK"/>
          <w:sz w:val="28"/>
        </w:rPr>
        <w:t>8.法律顾问及诉讼服务绩效目标表</w:t>
      </w:r>
      <w:bookmarkEnd w:id="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1587"/>
        <w:gridCol w:w="1843"/>
        <w:gridCol w:w="1276"/>
        <w:gridCol w:w="1276"/>
      </w:tblGrid>
      <w:tr w:rsidR="0000509D" w14:paraId="085A5956" w14:textId="77777777">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A479079" w14:textId="77777777" w:rsidR="0000509D" w:rsidRDefault="008D4F15">
            <w:pPr>
              <w:pStyle w:val="5"/>
            </w:pPr>
            <w:r>
              <w:t>391101中新天津生态城基本建设管理办公室</w:t>
            </w:r>
          </w:p>
        </w:tc>
        <w:tc>
          <w:tcPr>
            <w:tcW w:w="1276" w:type="dxa"/>
            <w:tcBorders>
              <w:top w:val="single" w:sz="6" w:space="0" w:color="FFFFFF"/>
              <w:left w:val="single" w:sz="6" w:space="0" w:color="FFFFFF"/>
              <w:right w:val="single" w:sz="6" w:space="0" w:color="FFFFFF"/>
            </w:tcBorders>
            <w:vAlign w:val="center"/>
          </w:tcPr>
          <w:p w14:paraId="6EEE66B3" w14:textId="77777777" w:rsidR="0000509D" w:rsidRDefault="008D4F15">
            <w:pPr>
              <w:pStyle w:val="40"/>
            </w:pPr>
            <w:r>
              <w:t>单位：元</w:t>
            </w:r>
          </w:p>
        </w:tc>
      </w:tr>
      <w:tr w:rsidR="0000509D" w14:paraId="5A49225C" w14:textId="77777777">
        <w:trPr>
          <w:trHeight w:val="369"/>
          <w:jc w:val="center"/>
        </w:trPr>
        <w:tc>
          <w:tcPr>
            <w:tcW w:w="1276" w:type="dxa"/>
            <w:vAlign w:val="center"/>
          </w:tcPr>
          <w:p w14:paraId="679D3DB1" w14:textId="77777777" w:rsidR="0000509D" w:rsidRDefault="008D4F15">
            <w:pPr>
              <w:pStyle w:val="10"/>
            </w:pPr>
            <w:r>
              <w:t>项目名称</w:t>
            </w:r>
          </w:p>
        </w:tc>
        <w:tc>
          <w:tcPr>
            <w:tcW w:w="8589" w:type="dxa"/>
            <w:gridSpan w:val="6"/>
            <w:vAlign w:val="center"/>
          </w:tcPr>
          <w:p w14:paraId="70C39D73" w14:textId="77777777" w:rsidR="0000509D" w:rsidRDefault="008D4F15">
            <w:pPr>
              <w:pStyle w:val="20"/>
            </w:pPr>
            <w:r>
              <w:t>法律顾问及诉讼服务</w:t>
            </w:r>
          </w:p>
        </w:tc>
      </w:tr>
      <w:tr w:rsidR="0000509D" w14:paraId="7FDEFE1C" w14:textId="77777777">
        <w:trPr>
          <w:trHeight w:val="369"/>
          <w:jc w:val="center"/>
        </w:trPr>
        <w:tc>
          <w:tcPr>
            <w:tcW w:w="1276" w:type="dxa"/>
            <w:vMerge w:val="restart"/>
            <w:vAlign w:val="center"/>
          </w:tcPr>
          <w:p w14:paraId="37F2AEDA" w14:textId="77777777" w:rsidR="0000509D" w:rsidRDefault="008D4F15">
            <w:pPr>
              <w:pStyle w:val="10"/>
            </w:pPr>
            <w:r>
              <w:t>预算规模及资金用途</w:t>
            </w:r>
          </w:p>
        </w:tc>
        <w:tc>
          <w:tcPr>
            <w:tcW w:w="1276" w:type="dxa"/>
            <w:vAlign w:val="center"/>
          </w:tcPr>
          <w:p w14:paraId="09D7C5BA" w14:textId="77777777" w:rsidR="0000509D" w:rsidRDefault="008D4F15">
            <w:pPr>
              <w:pStyle w:val="10"/>
            </w:pPr>
            <w:r>
              <w:t>预算数</w:t>
            </w:r>
          </w:p>
        </w:tc>
        <w:tc>
          <w:tcPr>
            <w:tcW w:w="1332" w:type="dxa"/>
            <w:vAlign w:val="center"/>
          </w:tcPr>
          <w:p w14:paraId="34BD7AE7" w14:textId="77777777" w:rsidR="0000509D" w:rsidRDefault="008D4F15">
            <w:pPr>
              <w:pStyle w:val="20"/>
            </w:pPr>
            <w:r>
              <w:t>100000.00</w:t>
            </w:r>
          </w:p>
        </w:tc>
        <w:tc>
          <w:tcPr>
            <w:tcW w:w="1587" w:type="dxa"/>
            <w:vAlign w:val="center"/>
          </w:tcPr>
          <w:p w14:paraId="23E7235A" w14:textId="77777777" w:rsidR="0000509D" w:rsidRDefault="008D4F15">
            <w:pPr>
              <w:pStyle w:val="10"/>
            </w:pPr>
            <w:r>
              <w:t>其中：财政    资金</w:t>
            </w:r>
          </w:p>
        </w:tc>
        <w:tc>
          <w:tcPr>
            <w:tcW w:w="1843" w:type="dxa"/>
            <w:vAlign w:val="center"/>
          </w:tcPr>
          <w:p w14:paraId="15F21CE9" w14:textId="77777777" w:rsidR="0000509D" w:rsidRDefault="008D4F15">
            <w:pPr>
              <w:pStyle w:val="20"/>
            </w:pPr>
            <w:r>
              <w:t>100000.00</w:t>
            </w:r>
          </w:p>
        </w:tc>
        <w:tc>
          <w:tcPr>
            <w:tcW w:w="1276" w:type="dxa"/>
            <w:vAlign w:val="center"/>
          </w:tcPr>
          <w:p w14:paraId="39F8E6A4" w14:textId="77777777" w:rsidR="0000509D" w:rsidRDefault="008D4F15">
            <w:pPr>
              <w:pStyle w:val="10"/>
            </w:pPr>
            <w:r>
              <w:t>其他资金</w:t>
            </w:r>
          </w:p>
        </w:tc>
        <w:tc>
          <w:tcPr>
            <w:tcW w:w="1276" w:type="dxa"/>
            <w:vAlign w:val="center"/>
          </w:tcPr>
          <w:p w14:paraId="47915613" w14:textId="77777777" w:rsidR="0000509D" w:rsidRDefault="008D4F15">
            <w:pPr>
              <w:pStyle w:val="20"/>
            </w:pPr>
            <w:r>
              <w:t xml:space="preserve"> </w:t>
            </w:r>
          </w:p>
        </w:tc>
      </w:tr>
      <w:tr w:rsidR="0000509D" w14:paraId="6C8C3AC9" w14:textId="77777777">
        <w:trPr>
          <w:trHeight w:val="369"/>
          <w:jc w:val="center"/>
        </w:trPr>
        <w:tc>
          <w:tcPr>
            <w:tcW w:w="1276" w:type="dxa"/>
            <w:vMerge/>
          </w:tcPr>
          <w:p w14:paraId="67F761B6" w14:textId="77777777" w:rsidR="0000509D" w:rsidRDefault="0000509D"/>
        </w:tc>
        <w:tc>
          <w:tcPr>
            <w:tcW w:w="8589" w:type="dxa"/>
            <w:gridSpan w:val="6"/>
            <w:vAlign w:val="center"/>
          </w:tcPr>
          <w:p w14:paraId="688B5BBA" w14:textId="77777777" w:rsidR="0000509D" w:rsidRDefault="008D4F15">
            <w:pPr>
              <w:pStyle w:val="20"/>
            </w:pPr>
            <w:r>
              <w:t>通过聘请专业机构，提供日常法律咨询协助服务，制定相关法律文书，提升单位依法行政能力，降低在信访维稳、行政复议、行政诉讼等方面的风险；如单位在实施项目建设过程中遇到法律纠纷，提供法律诉讼服务，提升依法应诉能力。</w:t>
            </w:r>
          </w:p>
        </w:tc>
      </w:tr>
      <w:tr w:rsidR="0000509D" w14:paraId="1D95CA16" w14:textId="77777777">
        <w:trPr>
          <w:trHeight w:val="369"/>
          <w:jc w:val="center"/>
        </w:trPr>
        <w:tc>
          <w:tcPr>
            <w:tcW w:w="1276" w:type="dxa"/>
            <w:vAlign w:val="center"/>
          </w:tcPr>
          <w:p w14:paraId="1CE1D93C" w14:textId="77777777" w:rsidR="0000509D" w:rsidRDefault="008D4F15">
            <w:pPr>
              <w:pStyle w:val="10"/>
            </w:pPr>
            <w:r>
              <w:t>绩效目标</w:t>
            </w:r>
          </w:p>
        </w:tc>
        <w:tc>
          <w:tcPr>
            <w:tcW w:w="8589" w:type="dxa"/>
            <w:gridSpan w:val="6"/>
            <w:vAlign w:val="center"/>
          </w:tcPr>
          <w:p w14:paraId="2BBFD35E" w14:textId="77777777" w:rsidR="0000509D" w:rsidRDefault="008D4F15">
            <w:pPr>
              <w:pStyle w:val="20"/>
            </w:pPr>
            <w:r>
              <w:t>1.通过聘请专业机构，提供日常法律咨询协助服务，制定相关法律文书，提升单位依法行政能力，降低在信访维稳、行政复议、行政诉讼等方面的风险；如单位在实施项目建设过程中遇到法律纠纷，提供法律诉讼服务，提升依法应诉能力。</w:t>
            </w:r>
          </w:p>
        </w:tc>
      </w:tr>
    </w:tbl>
    <w:p w14:paraId="4244217E" w14:textId="77777777" w:rsidR="0000509D" w:rsidRDefault="008D4F15">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3430"/>
        <w:gridCol w:w="2551"/>
      </w:tblGrid>
      <w:tr w:rsidR="0000509D" w14:paraId="48FE11D4" w14:textId="77777777">
        <w:trPr>
          <w:trHeight w:val="397"/>
          <w:tblHeader/>
          <w:jc w:val="center"/>
        </w:trPr>
        <w:tc>
          <w:tcPr>
            <w:tcW w:w="1276" w:type="dxa"/>
            <w:vAlign w:val="center"/>
          </w:tcPr>
          <w:p w14:paraId="68972927" w14:textId="77777777" w:rsidR="0000509D" w:rsidRDefault="008D4F15">
            <w:pPr>
              <w:pStyle w:val="10"/>
            </w:pPr>
            <w:r>
              <w:t>一级指标</w:t>
            </w:r>
          </w:p>
        </w:tc>
        <w:tc>
          <w:tcPr>
            <w:tcW w:w="1276" w:type="dxa"/>
            <w:vAlign w:val="center"/>
          </w:tcPr>
          <w:p w14:paraId="5C352024" w14:textId="77777777" w:rsidR="0000509D" w:rsidRDefault="008D4F15">
            <w:pPr>
              <w:pStyle w:val="10"/>
            </w:pPr>
            <w:r>
              <w:t>二级指标</w:t>
            </w:r>
          </w:p>
        </w:tc>
        <w:tc>
          <w:tcPr>
            <w:tcW w:w="1332" w:type="dxa"/>
            <w:vAlign w:val="center"/>
          </w:tcPr>
          <w:p w14:paraId="2CA7DCAE" w14:textId="77777777" w:rsidR="0000509D" w:rsidRDefault="008D4F15">
            <w:pPr>
              <w:pStyle w:val="10"/>
            </w:pPr>
            <w:r>
              <w:t>三级指标</w:t>
            </w:r>
          </w:p>
        </w:tc>
        <w:tc>
          <w:tcPr>
            <w:tcW w:w="3430" w:type="dxa"/>
            <w:vAlign w:val="center"/>
          </w:tcPr>
          <w:p w14:paraId="750CDBA8" w14:textId="77777777" w:rsidR="0000509D" w:rsidRDefault="008D4F15">
            <w:pPr>
              <w:pStyle w:val="10"/>
            </w:pPr>
            <w:r>
              <w:t>绩效指标描述</w:t>
            </w:r>
          </w:p>
        </w:tc>
        <w:tc>
          <w:tcPr>
            <w:tcW w:w="2551" w:type="dxa"/>
            <w:vAlign w:val="center"/>
          </w:tcPr>
          <w:p w14:paraId="2803D655" w14:textId="77777777" w:rsidR="0000509D" w:rsidRDefault="008D4F15">
            <w:pPr>
              <w:pStyle w:val="10"/>
            </w:pPr>
            <w:r>
              <w:t>指标值</w:t>
            </w:r>
          </w:p>
        </w:tc>
      </w:tr>
      <w:tr w:rsidR="0000509D" w14:paraId="1650A806" w14:textId="77777777">
        <w:trPr>
          <w:trHeight w:val="369"/>
          <w:jc w:val="center"/>
        </w:trPr>
        <w:tc>
          <w:tcPr>
            <w:tcW w:w="1276" w:type="dxa"/>
            <w:vMerge w:val="restart"/>
            <w:vAlign w:val="center"/>
          </w:tcPr>
          <w:p w14:paraId="15C12EB2" w14:textId="77777777" w:rsidR="0000509D" w:rsidRDefault="008D4F15">
            <w:pPr>
              <w:pStyle w:val="3"/>
            </w:pPr>
            <w:r>
              <w:t>产出指标</w:t>
            </w:r>
          </w:p>
        </w:tc>
        <w:tc>
          <w:tcPr>
            <w:tcW w:w="1276" w:type="dxa"/>
            <w:vAlign w:val="center"/>
          </w:tcPr>
          <w:p w14:paraId="3B38C05A" w14:textId="77777777" w:rsidR="0000509D" w:rsidRDefault="008D4F15">
            <w:pPr>
              <w:pStyle w:val="20"/>
            </w:pPr>
            <w:r>
              <w:t>数量指标</w:t>
            </w:r>
          </w:p>
        </w:tc>
        <w:tc>
          <w:tcPr>
            <w:tcW w:w="1332" w:type="dxa"/>
            <w:vAlign w:val="center"/>
          </w:tcPr>
          <w:p w14:paraId="6BF0ADB4" w14:textId="77777777" w:rsidR="0000509D" w:rsidRDefault="008D4F15">
            <w:pPr>
              <w:pStyle w:val="20"/>
            </w:pPr>
            <w:r>
              <w:t>提供法律培训次数</w:t>
            </w:r>
          </w:p>
        </w:tc>
        <w:tc>
          <w:tcPr>
            <w:tcW w:w="3430" w:type="dxa"/>
            <w:vAlign w:val="center"/>
          </w:tcPr>
          <w:p w14:paraId="0A1E35FC" w14:textId="77777777" w:rsidR="0000509D" w:rsidRDefault="008D4F15">
            <w:pPr>
              <w:pStyle w:val="20"/>
            </w:pPr>
            <w:r>
              <w:t>提供法律培训次数</w:t>
            </w:r>
          </w:p>
        </w:tc>
        <w:tc>
          <w:tcPr>
            <w:tcW w:w="2551" w:type="dxa"/>
            <w:vAlign w:val="center"/>
          </w:tcPr>
          <w:p w14:paraId="6B5BF277" w14:textId="77777777" w:rsidR="0000509D" w:rsidRDefault="008D4F15">
            <w:pPr>
              <w:pStyle w:val="20"/>
            </w:pPr>
            <w:r>
              <w:t>≥2次</w:t>
            </w:r>
          </w:p>
        </w:tc>
      </w:tr>
      <w:tr w:rsidR="0000509D" w14:paraId="67CC33FB" w14:textId="77777777">
        <w:trPr>
          <w:trHeight w:val="369"/>
          <w:jc w:val="center"/>
        </w:trPr>
        <w:tc>
          <w:tcPr>
            <w:tcW w:w="1276" w:type="dxa"/>
            <w:vMerge/>
            <w:vAlign w:val="center"/>
          </w:tcPr>
          <w:p w14:paraId="4EA8ACD7" w14:textId="77777777" w:rsidR="0000509D" w:rsidRDefault="0000509D"/>
        </w:tc>
        <w:tc>
          <w:tcPr>
            <w:tcW w:w="1276" w:type="dxa"/>
            <w:vAlign w:val="center"/>
          </w:tcPr>
          <w:p w14:paraId="6FD871D4" w14:textId="77777777" w:rsidR="0000509D" w:rsidRDefault="008D4F15">
            <w:pPr>
              <w:pStyle w:val="20"/>
            </w:pPr>
            <w:r>
              <w:t>质量指标</w:t>
            </w:r>
          </w:p>
        </w:tc>
        <w:tc>
          <w:tcPr>
            <w:tcW w:w="1332" w:type="dxa"/>
            <w:vAlign w:val="center"/>
          </w:tcPr>
          <w:p w14:paraId="1A16834D" w14:textId="77777777" w:rsidR="0000509D" w:rsidRDefault="008D4F15">
            <w:pPr>
              <w:pStyle w:val="20"/>
            </w:pPr>
            <w:r>
              <w:t>咨询意见采纳率</w:t>
            </w:r>
          </w:p>
        </w:tc>
        <w:tc>
          <w:tcPr>
            <w:tcW w:w="3430" w:type="dxa"/>
            <w:vAlign w:val="center"/>
          </w:tcPr>
          <w:p w14:paraId="715ED8FF" w14:textId="77777777" w:rsidR="0000509D" w:rsidRDefault="008D4F15">
            <w:pPr>
              <w:pStyle w:val="20"/>
            </w:pPr>
            <w:r>
              <w:t>咨询意见采纳率</w:t>
            </w:r>
          </w:p>
        </w:tc>
        <w:tc>
          <w:tcPr>
            <w:tcW w:w="2551" w:type="dxa"/>
            <w:vAlign w:val="center"/>
          </w:tcPr>
          <w:p w14:paraId="7F1DDEB3" w14:textId="77777777" w:rsidR="0000509D" w:rsidRDefault="008D4F15">
            <w:pPr>
              <w:pStyle w:val="20"/>
            </w:pPr>
            <w:r>
              <w:t>≥80%</w:t>
            </w:r>
          </w:p>
        </w:tc>
      </w:tr>
      <w:tr w:rsidR="0000509D" w14:paraId="247E7814" w14:textId="77777777">
        <w:trPr>
          <w:trHeight w:val="369"/>
          <w:jc w:val="center"/>
        </w:trPr>
        <w:tc>
          <w:tcPr>
            <w:tcW w:w="1276" w:type="dxa"/>
            <w:vMerge/>
            <w:vAlign w:val="center"/>
          </w:tcPr>
          <w:p w14:paraId="4CBED909" w14:textId="77777777" w:rsidR="0000509D" w:rsidRDefault="0000509D"/>
        </w:tc>
        <w:tc>
          <w:tcPr>
            <w:tcW w:w="1276" w:type="dxa"/>
            <w:vAlign w:val="center"/>
          </w:tcPr>
          <w:p w14:paraId="21F2C530" w14:textId="77777777" w:rsidR="0000509D" w:rsidRDefault="008D4F15">
            <w:pPr>
              <w:pStyle w:val="20"/>
            </w:pPr>
            <w:r>
              <w:t>时效指标</w:t>
            </w:r>
          </w:p>
        </w:tc>
        <w:tc>
          <w:tcPr>
            <w:tcW w:w="1332" w:type="dxa"/>
            <w:vAlign w:val="center"/>
          </w:tcPr>
          <w:p w14:paraId="2070CD8E" w14:textId="77777777" w:rsidR="0000509D" w:rsidRDefault="008D4F15">
            <w:pPr>
              <w:pStyle w:val="20"/>
            </w:pPr>
            <w:r>
              <w:t>法律顾问响应时间</w:t>
            </w:r>
          </w:p>
        </w:tc>
        <w:tc>
          <w:tcPr>
            <w:tcW w:w="3430" w:type="dxa"/>
            <w:vAlign w:val="center"/>
          </w:tcPr>
          <w:p w14:paraId="6092079D" w14:textId="77777777" w:rsidR="0000509D" w:rsidRDefault="008D4F15">
            <w:pPr>
              <w:pStyle w:val="20"/>
            </w:pPr>
            <w:r>
              <w:t>法律顾问响应时间</w:t>
            </w:r>
          </w:p>
        </w:tc>
        <w:tc>
          <w:tcPr>
            <w:tcW w:w="2551" w:type="dxa"/>
            <w:vAlign w:val="center"/>
          </w:tcPr>
          <w:p w14:paraId="1BAB70AA" w14:textId="77777777" w:rsidR="0000509D" w:rsidRDefault="008D4F15">
            <w:pPr>
              <w:pStyle w:val="20"/>
            </w:pPr>
            <w:r>
              <w:t>≤1工作日</w:t>
            </w:r>
          </w:p>
        </w:tc>
      </w:tr>
      <w:tr w:rsidR="0000509D" w14:paraId="4A5421C1" w14:textId="77777777">
        <w:trPr>
          <w:trHeight w:val="369"/>
          <w:jc w:val="center"/>
        </w:trPr>
        <w:tc>
          <w:tcPr>
            <w:tcW w:w="1276" w:type="dxa"/>
            <w:vMerge/>
            <w:vAlign w:val="center"/>
          </w:tcPr>
          <w:p w14:paraId="346EBA80" w14:textId="77777777" w:rsidR="0000509D" w:rsidRDefault="0000509D"/>
        </w:tc>
        <w:tc>
          <w:tcPr>
            <w:tcW w:w="1276" w:type="dxa"/>
            <w:vAlign w:val="center"/>
          </w:tcPr>
          <w:p w14:paraId="6C4434D9" w14:textId="77777777" w:rsidR="0000509D" w:rsidRDefault="008D4F15">
            <w:pPr>
              <w:pStyle w:val="20"/>
            </w:pPr>
            <w:r>
              <w:t>成本指标</w:t>
            </w:r>
          </w:p>
        </w:tc>
        <w:tc>
          <w:tcPr>
            <w:tcW w:w="1332" w:type="dxa"/>
            <w:vAlign w:val="center"/>
          </w:tcPr>
          <w:p w14:paraId="60F3EA23" w14:textId="77777777" w:rsidR="0000509D" w:rsidRDefault="008D4F15">
            <w:pPr>
              <w:pStyle w:val="20"/>
            </w:pPr>
            <w:r>
              <w:t>年度法律顾问服务支出</w:t>
            </w:r>
          </w:p>
        </w:tc>
        <w:tc>
          <w:tcPr>
            <w:tcW w:w="3430" w:type="dxa"/>
            <w:vAlign w:val="center"/>
          </w:tcPr>
          <w:p w14:paraId="4A8AD991" w14:textId="77777777" w:rsidR="0000509D" w:rsidRDefault="008D4F15">
            <w:pPr>
              <w:pStyle w:val="20"/>
            </w:pPr>
            <w:r>
              <w:t>年度法律顾问服务支出</w:t>
            </w:r>
          </w:p>
        </w:tc>
        <w:tc>
          <w:tcPr>
            <w:tcW w:w="2551" w:type="dxa"/>
            <w:vAlign w:val="center"/>
          </w:tcPr>
          <w:p w14:paraId="5B2999D4" w14:textId="77777777" w:rsidR="0000509D" w:rsidRDefault="008D4F15">
            <w:pPr>
              <w:pStyle w:val="20"/>
            </w:pPr>
            <w:r>
              <w:t>≤10万元</w:t>
            </w:r>
          </w:p>
        </w:tc>
      </w:tr>
      <w:tr w:rsidR="0000509D" w14:paraId="7AFCCBA0" w14:textId="77777777">
        <w:trPr>
          <w:trHeight w:val="369"/>
          <w:jc w:val="center"/>
        </w:trPr>
        <w:tc>
          <w:tcPr>
            <w:tcW w:w="1276" w:type="dxa"/>
            <w:vAlign w:val="center"/>
          </w:tcPr>
          <w:p w14:paraId="3527EDD4" w14:textId="77777777" w:rsidR="0000509D" w:rsidRDefault="008D4F15">
            <w:pPr>
              <w:pStyle w:val="3"/>
            </w:pPr>
            <w:r>
              <w:t>效益指标</w:t>
            </w:r>
          </w:p>
        </w:tc>
        <w:tc>
          <w:tcPr>
            <w:tcW w:w="1276" w:type="dxa"/>
            <w:vAlign w:val="center"/>
          </w:tcPr>
          <w:p w14:paraId="67960938" w14:textId="77777777" w:rsidR="0000509D" w:rsidRDefault="008D4F15">
            <w:pPr>
              <w:pStyle w:val="20"/>
            </w:pPr>
            <w:r>
              <w:t>社会效益指标</w:t>
            </w:r>
          </w:p>
        </w:tc>
        <w:tc>
          <w:tcPr>
            <w:tcW w:w="1332" w:type="dxa"/>
            <w:vAlign w:val="center"/>
          </w:tcPr>
          <w:p w14:paraId="75168AF7" w14:textId="77777777" w:rsidR="0000509D" w:rsidRDefault="008D4F15">
            <w:pPr>
              <w:pStyle w:val="20"/>
            </w:pPr>
            <w:r>
              <w:t>提升单位依法行政能力、降低法律诉讼风险</w:t>
            </w:r>
          </w:p>
        </w:tc>
        <w:tc>
          <w:tcPr>
            <w:tcW w:w="3430" w:type="dxa"/>
            <w:vAlign w:val="center"/>
          </w:tcPr>
          <w:p w14:paraId="44482CB4" w14:textId="77777777" w:rsidR="0000509D" w:rsidRDefault="008D4F15">
            <w:pPr>
              <w:pStyle w:val="20"/>
            </w:pPr>
            <w:r>
              <w:t>提升单位依法行政能力、降低法律诉讼风险</w:t>
            </w:r>
          </w:p>
        </w:tc>
        <w:tc>
          <w:tcPr>
            <w:tcW w:w="2551" w:type="dxa"/>
            <w:vAlign w:val="center"/>
          </w:tcPr>
          <w:p w14:paraId="1C22B383" w14:textId="77777777" w:rsidR="0000509D" w:rsidRDefault="008D4F15">
            <w:pPr>
              <w:pStyle w:val="20"/>
            </w:pPr>
            <w:r>
              <w:t>有效降低</w:t>
            </w:r>
          </w:p>
        </w:tc>
      </w:tr>
      <w:tr w:rsidR="0000509D" w14:paraId="3CBBF27B" w14:textId="77777777">
        <w:trPr>
          <w:trHeight w:val="369"/>
          <w:jc w:val="center"/>
        </w:trPr>
        <w:tc>
          <w:tcPr>
            <w:tcW w:w="1276" w:type="dxa"/>
            <w:vAlign w:val="center"/>
          </w:tcPr>
          <w:p w14:paraId="2C77984A" w14:textId="77777777" w:rsidR="0000509D" w:rsidRDefault="008D4F15">
            <w:pPr>
              <w:pStyle w:val="3"/>
            </w:pPr>
            <w:r>
              <w:t>满意度指标</w:t>
            </w:r>
          </w:p>
        </w:tc>
        <w:tc>
          <w:tcPr>
            <w:tcW w:w="1276" w:type="dxa"/>
            <w:vAlign w:val="center"/>
          </w:tcPr>
          <w:p w14:paraId="2F74E581" w14:textId="77777777" w:rsidR="0000509D" w:rsidRDefault="008D4F15">
            <w:pPr>
              <w:pStyle w:val="20"/>
            </w:pPr>
            <w:r>
              <w:t>服务对象满意度指标</w:t>
            </w:r>
          </w:p>
        </w:tc>
        <w:tc>
          <w:tcPr>
            <w:tcW w:w="1332" w:type="dxa"/>
            <w:vAlign w:val="center"/>
          </w:tcPr>
          <w:p w14:paraId="7556FC75" w14:textId="77777777" w:rsidR="0000509D" w:rsidRDefault="008D4F15">
            <w:pPr>
              <w:pStyle w:val="20"/>
            </w:pPr>
            <w:r>
              <w:t>单位人员满意度</w:t>
            </w:r>
          </w:p>
        </w:tc>
        <w:tc>
          <w:tcPr>
            <w:tcW w:w="3430" w:type="dxa"/>
            <w:vAlign w:val="center"/>
          </w:tcPr>
          <w:p w14:paraId="3ABF6E1B" w14:textId="77777777" w:rsidR="0000509D" w:rsidRDefault="008D4F15">
            <w:pPr>
              <w:pStyle w:val="20"/>
            </w:pPr>
            <w:r>
              <w:t>单位人员满意度</w:t>
            </w:r>
          </w:p>
        </w:tc>
        <w:tc>
          <w:tcPr>
            <w:tcW w:w="2551" w:type="dxa"/>
            <w:vAlign w:val="center"/>
          </w:tcPr>
          <w:p w14:paraId="75A178CA" w14:textId="77777777" w:rsidR="0000509D" w:rsidRDefault="008D4F15">
            <w:pPr>
              <w:pStyle w:val="20"/>
            </w:pPr>
            <w:r>
              <w:t>≥80%</w:t>
            </w:r>
          </w:p>
        </w:tc>
      </w:tr>
    </w:tbl>
    <w:p w14:paraId="01AFE30C" w14:textId="77777777" w:rsidR="0000509D" w:rsidRDefault="0000509D">
      <w:pPr>
        <w:sectPr w:rsidR="0000509D">
          <w:pgSz w:w="11900" w:h="16840"/>
          <w:pgMar w:top="1984" w:right="1304" w:bottom="1134" w:left="1304" w:header="720" w:footer="720" w:gutter="0"/>
          <w:cols w:space="720"/>
        </w:sectPr>
      </w:pPr>
    </w:p>
    <w:p w14:paraId="766DE12F" w14:textId="77777777" w:rsidR="0000509D" w:rsidRDefault="008D4F15">
      <w:pPr>
        <w:jc w:val="center"/>
      </w:pPr>
      <w:r>
        <w:rPr>
          <w:rFonts w:ascii="方正仿宋_GBK" w:eastAsia="方正仿宋_GBK" w:hAnsi="方正仿宋_GBK" w:cs="方正仿宋_GBK"/>
          <w:sz w:val="28"/>
        </w:rPr>
        <w:lastRenderedPageBreak/>
        <w:t xml:space="preserve"> </w:t>
      </w:r>
    </w:p>
    <w:p w14:paraId="6E2655BA" w14:textId="77777777" w:rsidR="0000509D" w:rsidRDefault="008D4F15">
      <w:pPr>
        <w:ind w:firstLine="560"/>
        <w:outlineLvl w:val="3"/>
      </w:pPr>
      <w:bookmarkStart w:id="8" w:name="_Toc_4_4_0000000012"/>
      <w:r>
        <w:rPr>
          <w:rFonts w:ascii="方正仿宋_GBK" w:eastAsia="方正仿宋_GBK" w:hAnsi="方正仿宋_GBK" w:cs="方正仿宋_GBK"/>
          <w:sz w:val="28"/>
        </w:rPr>
        <w:t>9.工程测绘服务绩效目标表</w:t>
      </w:r>
      <w:bookmarkEnd w:id="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1587"/>
        <w:gridCol w:w="1843"/>
        <w:gridCol w:w="1276"/>
        <w:gridCol w:w="1276"/>
      </w:tblGrid>
      <w:tr w:rsidR="0000509D" w14:paraId="66A3BF2D" w14:textId="77777777">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E26F84B" w14:textId="77777777" w:rsidR="0000509D" w:rsidRDefault="008D4F15">
            <w:pPr>
              <w:pStyle w:val="5"/>
            </w:pPr>
            <w:r>
              <w:t>391101中新天津生态城基本建设管理办公室</w:t>
            </w:r>
          </w:p>
        </w:tc>
        <w:tc>
          <w:tcPr>
            <w:tcW w:w="1276" w:type="dxa"/>
            <w:tcBorders>
              <w:top w:val="single" w:sz="6" w:space="0" w:color="FFFFFF"/>
              <w:left w:val="single" w:sz="6" w:space="0" w:color="FFFFFF"/>
              <w:right w:val="single" w:sz="6" w:space="0" w:color="FFFFFF"/>
            </w:tcBorders>
            <w:vAlign w:val="center"/>
          </w:tcPr>
          <w:p w14:paraId="45CAE9EE" w14:textId="77777777" w:rsidR="0000509D" w:rsidRDefault="008D4F15">
            <w:pPr>
              <w:pStyle w:val="40"/>
            </w:pPr>
            <w:r>
              <w:t>单位：元</w:t>
            </w:r>
          </w:p>
        </w:tc>
      </w:tr>
      <w:tr w:rsidR="0000509D" w14:paraId="5442ACB4" w14:textId="77777777">
        <w:trPr>
          <w:trHeight w:val="369"/>
          <w:jc w:val="center"/>
        </w:trPr>
        <w:tc>
          <w:tcPr>
            <w:tcW w:w="1276" w:type="dxa"/>
            <w:vAlign w:val="center"/>
          </w:tcPr>
          <w:p w14:paraId="5A1774D3" w14:textId="77777777" w:rsidR="0000509D" w:rsidRDefault="008D4F15">
            <w:pPr>
              <w:pStyle w:val="10"/>
            </w:pPr>
            <w:r>
              <w:t>项目名称</w:t>
            </w:r>
          </w:p>
        </w:tc>
        <w:tc>
          <w:tcPr>
            <w:tcW w:w="8589" w:type="dxa"/>
            <w:gridSpan w:val="6"/>
            <w:vAlign w:val="center"/>
          </w:tcPr>
          <w:p w14:paraId="0E4E66AB" w14:textId="77777777" w:rsidR="0000509D" w:rsidRDefault="008D4F15">
            <w:pPr>
              <w:pStyle w:val="20"/>
            </w:pPr>
            <w:r>
              <w:t>工程测绘服务</w:t>
            </w:r>
          </w:p>
        </w:tc>
      </w:tr>
      <w:tr w:rsidR="0000509D" w14:paraId="5E074721" w14:textId="77777777">
        <w:trPr>
          <w:trHeight w:val="369"/>
          <w:jc w:val="center"/>
        </w:trPr>
        <w:tc>
          <w:tcPr>
            <w:tcW w:w="1276" w:type="dxa"/>
            <w:vMerge w:val="restart"/>
            <w:vAlign w:val="center"/>
          </w:tcPr>
          <w:p w14:paraId="115848F2" w14:textId="77777777" w:rsidR="0000509D" w:rsidRDefault="008D4F15">
            <w:pPr>
              <w:pStyle w:val="10"/>
            </w:pPr>
            <w:r>
              <w:t>预算规模及资金用途</w:t>
            </w:r>
          </w:p>
        </w:tc>
        <w:tc>
          <w:tcPr>
            <w:tcW w:w="1276" w:type="dxa"/>
            <w:vAlign w:val="center"/>
          </w:tcPr>
          <w:p w14:paraId="333AF16A" w14:textId="77777777" w:rsidR="0000509D" w:rsidRDefault="008D4F15">
            <w:pPr>
              <w:pStyle w:val="10"/>
            </w:pPr>
            <w:r>
              <w:t>预算数</w:t>
            </w:r>
          </w:p>
        </w:tc>
        <w:tc>
          <w:tcPr>
            <w:tcW w:w="1332" w:type="dxa"/>
            <w:vAlign w:val="center"/>
          </w:tcPr>
          <w:p w14:paraId="78534775" w14:textId="77777777" w:rsidR="0000509D" w:rsidRDefault="008D4F15">
            <w:pPr>
              <w:pStyle w:val="20"/>
            </w:pPr>
            <w:r>
              <w:t>700000.00</w:t>
            </w:r>
          </w:p>
        </w:tc>
        <w:tc>
          <w:tcPr>
            <w:tcW w:w="1587" w:type="dxa"/>
            <w:vAlign w:val="center"/>
          </w:tcPr>
          <w:p w14:paraId="0CCDD65A" w14:textId="77777777" w:rsidR="0000509D" w:rsidRDefault="008D4F15">
            <w:pPr>
              <w:pStyle w:val="10"/>
            </w:pPr>
            <w:r>
              <w:t>其中：财政    资金</w:t>
            </w:r>
          </w:p>
        </w:tc>
        <w:tc>
          <w:tcPr>
            <w:tcW w:w="1843" w:type="dxa"/>
            <w:vAlign w:val="center"/>
          </w:tcPr>
          <w:p w14:paraId="1D649044" w14:textId="77777777" w:rsidR="0000509D" w:rsidRDefault="008D4F15">
            <w:pPr>
              <w:pStyle w:val="20"/>
            </w:pPr>
            <w:r>
              <w:t>700000.00</w:t>
            </w:r>
          </w:p>
        </w:tc>
        <w:tc>
          <w:tcPr>
            <w:tcW w:w="1276" w:type="dxa"/>
            <w:vAlign w:val="center"/>
          </w:tcPr>
          <w:p w14:paraId="4EEE0567" w14:textId="77777777" w:rsidR="0000509D" w:rsidRDefault="008D4F15">
            <w:pPr>
              <w:pStyle w:val="10"/>
            </w:pPr>
            <w:r>
              <w:t>其他资金</w:t>
            </w:r>
          </w:p>
        </w:tc>
        <w:tc>
          <w:tcPr>
            <w:tcW w:w="1276" w:type="dxa"/>
            <w:vAlign w:val="center"/>
          </w:tcPr>
          <w:p w14:paraId="270363A7" w14:textId="77777777" w:rsidR="0000509D" w:rsidRDefault="008D4F15">
            <w:pPr>
              <w:pStyle w:val="20"/>
            </w:pPr>
            <w:r>
              <w:t xml:space="preserve"> </w:t>
            </w:r>
          </w:p>
        </w:tc>
      </w:tr>
      <w:tr w:rsidR="0000509D" w14:paraId="36F380F8" w14:textId="77777777">
        <w:trPr>
          <w:trHeight w:val="369"/>
          <w:jc w:val="center"/>
        </w:trPr>
        <w:tc>
          <w:tcPr>
            <w:tcW w:w="1276" w:type="dxa"/>
            <w:vMerge/>
          </w:tcPr>
          <w:p w14:paraId="44495400" w14:textId="77777777" w:rsidR="0000509D" w:rsidRDefault="0000509D"/>
        </w:tc>
        <w:tc>
          <w:tcPr>
            <w:tcW w:w="8589" w:type="dxa"/>
            <w:gridSpan w:val="6"/>
            <w:vAlign w:val="center"/>
          </w:tcPr>
          <w:p w14:paraId="2A85F2A1" w14:textId="77777777" w:rsidR="0000509D" w:rsidRDefault="008D4F15">
            <w:pPr>
              <w:pStyle w:val="20"/>
            </w:pPr>
            <w:r>
              <w:t>用于政府投资项目前期土地类、规划手续类等测绘，按照项目建设需求，提供相对应的测绘成果，成果质量符合规范要求，保障工程顺利进行。</w:t>
            </w:r>
          </w:p>
        </w:tc>
      </w:tr>
      <w:tr w:rsidR="0000509D" w14:paraId="7D557D78" w14:textId="77777777">
        <w:trPr>
          <w:trHeight w:val="369"/>
          <w:jc w:val="center"/>
        </w:trPr>
        <w:tc>
          <w:tcPr>
            <w:tcW w:w="1276" w:type="dxa"/>
            <w:vAlign w:val="center"/>
          </w:tcPr>
          <w:p w14:paraId="03D1B0CA" w14:textId="77777777" w:rsidR="0000509D" w:rsidRDefault="008D4F15">
            <w:pPr>
              <w:pStyle w:val="10"/>
            </w:pPr>
            <w:r>
              <w:t>绩效目标</w:t>
            </w:r>
          </w:p>
        </w:tc>
        <w:tc>
          <w:tcPr>
            <w:tcW w:w="8589" w:type="dxa"/>
            <w:gridSpan w:val="6"/>
            <w:vAlign w:val="center"/>
          </w:tcPr>
          <w:p w14:paraId="727C7645" w14:textId="77777777" w:rsidR="0000509D" w:rsidRDefault="008D4F15">
            <w:pPr>
              <w:pStyle w:val="20"/>
            </w:pPr>
            <w:r>
              <w:t>1.用于政府投资项目前期土地类、规划手续类等测绘，按照项目建设需求，提供相对应的测绘成果，成果质量符合规范要求，保障工程顺利进行。</w:t>
            </w:r>
          </w:p>
        </w:tc>
      </w:tr>
    </w:tbl>
    <w:p w14:paraId="32D7BDD4" w14:textId="77777777" w:rsidR="0000509D" w:rsidRDefault="008D4F15">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3430"/>
        <w:gridCol w:w="2551"/>
      </w:tblGrid>
      <w:tr w:rsidR="0000509D" w14:paraId="505F9C4C" w14:textId="77777777">
        <w:trPr>
          <w:trHeight w:val="397"/>
          <w:tblHeader/>
          <w:jc w:val="center"/>
        </w:trPr>
        <w:tc>
          <w:tcPr>
            <w:tcW w:w="1276" w:type="dxa"/>
            <w:vAlign w:val="center"/>
          </w:tcPr>
          <w:p w14:paraId="063B2892" w14:textId="77777777" w:rsidR="0000509D" w:rsidRDefault="008D4F15">
            <w:pPr>
              <w:pStyle w:val="10"/>
            </w:pPr>
            <w:r>
              <w:t>一级指标</w:t>
            </w:r>
          </w:p>
        </w:tc>
        <w:tc>
          <w:tcPr>
            <w:tcW w:w="1276" w:type="dxa"/>
            <w:vAlign w:val="center"/>
          </w:tcPr>
          <w:p w14:paraId="3A222F1A" w14:textId="77777777" w:rsidR="0000509D" w:rsidRDefault="008D4F15">
            <w:pPr>
              <w:pStyle w:val="10"/>
            </w:pPr>
            <w:r>
              <w:t>二级指标</w:t>
            </w:r>
          </w:p>
        </w:tc>
        <w:tc>
          <w:tcPr>
            <w:tcW w:w="1332" w:type="dxa"/>
            <w:vAlign w:val="center"/>
          </w:tcPr>
          <w:p w14:paraId="2B2448EE" w14:textId="77777777" w:rsidR="0000509D" w:rsidRDefault="008D4F15">
            <w:pPr>
              <w:pStyle w:val="10"/>
            </w:pPr>
            <w:r>
              <w:t>三级指标</w:t>
            </w:r>
          </w:p>
        </w:tc>
        <w:tc>
          <w:tcPr>
            <w:tcW w:w="3430" w:type="dxa"/>
            <w:vAlign w:val="center"/>
          </w:tcPr>
          <w:p w14:paraId="0891A004" w14:textId="77777777" w:rsidR="0000509D" w:rsidRDefault="008D4F15">
            <w:pPr>
              <w:pStyle w:val="10"/>
            </w:pPr>
            <w:r>
              <w:t>绩效指标描述</w:t>
            </w:r>
          </w:p>
        </w:tc>
        <w:tc>
          <w:tcPr>
            <w:tcW w:w="2551" w:type="dxa"/>
            <w:vAlign w:val="center"/>
          </w:tcPr>
          <w:p w14:paraId="60003F1E" w14:textId="77777777" w:rsidR="0000509D" w:rsidRDefault="008D4F15">
            <w:pPr>
              <w:pStyle w:val="10"/>
            </w:pPr>
            <w:r>
              <w:t>指标值</w:t>
            </w:r>
          </w:p>
        </w:tc>
      </w:tr>
      <w:tr w:rsidR="0000509D" w14:paraId="6E87116B" w14:textId="77777777">
        <w:trPr>
          <w:trHeight w:val="369"/>
          <w:jc w:val="center"/>
        </w:trPr>
        <w:tc>
          <w:tcPr>
            <w:tcW w:w="1276" w:type="dxa"/>
            <w:vMerge w:val="restart"/>
            <w:vAlign w:val="center"/>
          </w:tcPr>
          <w:p w14:paraId="508EB8A7" w14:textId="77777777" w:rsidR="0000509D" w:rsidRDefault="008D4F15">
            <w:pPr>
              <w:pStyle w:val="3"/>
            </w:pPr>
            <w:r>
              <w:t>产出指标</w:t>
            </w:r>
          </w:p>
        </w:tc>
        <w:tc>
          <w:tcPr>
            <w:tcW w:w="1276" w:type="dxa"/>
            <w:vAlign w:val="center"/>
          </w:tcPr>
          <w:p w14:paraId="7FC04B39" w14:textId="77777777" w:rsidR="0000509D" w:rsidRDefault="008D4F15">
            <w:pPr>
              <w:pStyle w:val="20"/>
            </w:pPr>
            <w:r>
              <w:t>数量指标</w:t>
            </w:r>
          </w:p>
        </w:tc>
        <w:tc>
          <w:tcPr>
            <w:tcW w:w="1332" w:type="dxa"/>
            <w:vAlign w:val="center"/>
          </w:tcPr>
          <w:p w14:paraId="3BB26204" w14:textId="77777777" w:rsidR="0000509D" w:rsidRDefault="008D4F15">
            <w:pPr>
              <w:pStyle w:val="20"/>
            </w:pPr>
            <w:r>
              <w:t>测绘项目数量</w:t>
            </w:r>
          </w:p>
        </w:tc>
        <w:tc>
          <w:tcPr>
            <w:tcW w:w="3430" w:type="dxa"/>
            <w:vAlign w:val="center"/>
          </w:tcPr>
          <w:p w14:paraId="2498CE42" w14:textId="77777777" w:rsidR="0000509D" w:rsidRDefault="008D4F15">
            <w:pPr>
              <w:pStyle w:val="20"/>
            </w:pPr>
            <w:r>
              <w:t>测绘项目数量</w:t>
            </w:r>
          </w:p>
        </w:tc>
        <w:tc>
          <w:tcPr>
            <w:tcW w:w="2551" w:type="dxa"/>
            <w:vAlign w:val="center"/>
          </w:tcPr>
          <w:p w14:paraId="075B5E8B" w14:textId="77777777" w:rsidR="0000509D" w:rsidRDefault="008D4F15">
            <w:pPr>
              <w:pStyle w:val="20"/>
            </w:pPr>
            <w:r>
              <w:t>≥3个</w:t>
            </w:r>
          </w:p>
        </w:tc>
      </w:tr>
      <w:tr w:rsidR="0000509D" w14:paraId="34815201" w14:textId="77777777">
        <w:trPr>
          <w:trHeight w:val="369"/>
          <w:jc w:val="center"/>
        </w:trPr>
        <w:tc>
          <w:tcPr>
            <w:tcW w:w="1276" w:type="dxa"/>
            <w:vMerge/>
            <w:vAlign w:val="center"/>
          </w:tcPr>
          <w:p w14:paraId="15BADF8B" w14:textId="77777777" w:rsidR="0000509D" w:rsidRDefault="0000509D"/>
        </w:tc>
        <w:tc>
          <w:tcPr>
            <w:tcW w:w="1276" w:type="dxa"/>
            <w:vAlign w:val="center"/>
          </w:tcPr>
          <w:p w14:paraId="1D9AEC13" w14:textId="77777777" w:rsidR="0000509D" w:rsidRDefault="008D4F15">
            <w:pPr>
              <w:pStyle w:val="20"/>
            </w:pPr>
            <w:r>
              <w:t>质量指标</w:t>
            </w:r>
          </w:p>
        </w:tc>
        <w:tc>
          <w:tcPr>
            <w:tcW w:w="1332" w:type="dxa"/>
            <w:vAlign w:val="center"/>
          </w:tcPr>
          <w:p w14:paraId="532D5C73" w14:textId="77777777" w:rsidR="0000509D" w:rsidRDefault="008D4F15">
            <w:pPr>
              <w:pStyle w:val="20"/>
            </w:pPr>
            <w:r>
              <w:t>测绘成果合格率</w:t>
            </w:r>
          </w:p>
        </w:tc>
        <w:tc>
          <w:tcPr>
            <w:tcW w:w="3430" w:type="dxa"/>
            <w:vAlign w:val="center"/>
          </w:tcPr>
          <w:p w14:paraId="49CC829C" w14:textId="77777777" w:rsidR="0000509D" w:rsidRDefault="008D4F15">
            <w:pPr>
              <w:pStyle w:val="20"/>
            </w:pPr>
            <w:r>
              <w:t>测绘成果合格率</w:t>
            </w:r>
          </w:p>
        </w:tc>
        <w:tc>
          <w:tcPr>
            <w:tcW w:w="2551" w:type="dxa"/>
            <w:vAlign w:val="center"/>
          </w:tcPr>
          <w:p w14:paraId="2F303C5C" w14:textId="77777777" w:rsidR="0000509D" w:rsidRDefault="008D4F15">
            <w:pPr>
              <w:pStyle w:val="20"/>
            </w:pPr>
            <w:r>
              <w:t>100%</w:t>
            </w:r>
          </w:p>
        </w:tc>
      </w:tr>
      <w:tr w:rsidR="0000509D" w14:paraId="2993F35E" w14:textId="77777777">
        <w:trPr>
          <w:trHeight w:val="369"/>
          <w:jc w:val="center"/>
        </w:trPr>
        <w:tc>
          <w:tcPr>
            <w:tcW w:w="1276" w:type="dxa"/>
            <w:vMerge/>
            <w:vAlign w:val="center"/>
          </w:tcPr>
          <w:p w14:paraId="4C462D19" w14:textId="77777777" w:rsidR="0000509D" w:rsidRDefault="0000509D"/>
        </w:tc>
        <w:tc>
          <w:tcPr>
            <w:tcW w:w="1276" w:type="dxa"/>
            <w:vAlign w:val="center"/>
          </w:tcPr>
          <w:p w14:paraId="69A48E29" w14:textId="77777777" w:rsidR="0000509D" w:rsidRDefault="008D4F15">
            <w:pPr>
              <w:pStyle w:val="20"/>
            </w:pPr>
            <w:r>
              <w:t>时效指标</w:t>
            </w:r>
          </w:p>
        </w:tc>
        <w:tc>
          <w:tcPr>
            <w:tcW w:w="1332" w:type="dxa"/>
            <w:vAlign w:val="center"/>
          </w:tcPr>
          <w:p w14:paraId="4DF18B60" w14:textId="77777777" w:rsidR="0000509D" w:rsidRDefault="008D4F15">
            <w:pPr>
              <w:pStyle w:val="20"/>
            </w:pPr>
            <w:r>
              <w:t>工作接收响应时间</w:t>
            </w:r>
          </w:p>
        </w:tc>
        <w:tc>
          <w:tcPr>
            <w:tcW w:w="3430" w:type="dxa"/>
            <w:vAlign w:val="center"/>
          </w:tcPr>
          <w:p w14:paraId="1416C825" w14:textId="77777777" w:rsidR="0000509D" w:rsidRDefault="008D4F15">
            <w:pPr>
              <w:pStyle w:val="20"/>
            </w:pPr>
            <w:r>
              <w:t>工作接收响应时间</w:t>
            </w:r>
          </w:p>
        </w:tc>
        <w:tc>
          <w:tcPr>
            <w:tcW w:w="2551" w:type="dxa"/>
            <w:vAlign w:val="center"/>
          </w:tcPr>
          <w:p w14:paraId="47DFE3EB" w14:textId="77777777" w:rsidR="0000509D" w:rsidRDefault="008D4F15">
            <w:pPr>
              <w:pStyle w:val="20"/>
            </w:pPr>
            <w:r>
              <w:t>≤1工作日</w:t>
            </w:r>
          </w:p>
        </w:tc>
      </w:tr>
      <w:tr w:rsidR="0000509D" w14:paraId="78AE5E16" w14:textId="77777777">
        <w:trPr>
          <w:trHeight w:val="369"/>
          <w:jc w:val="center"/>
        </w:trPr>
        <w:tc>
          <w:tcPr>
            <w:tcW w:w="1276" w:type="dxa"/>
            <w:vMerge/>
            <w:vAlign w:val="center"/>
          </w:tcPr>
          <w:p w14:paraId="10A9304A" w14:textId="77777777" w:rsidR="0000509D" w:rsidRDefault="0000509D"/>
        </w:tc>
        <w:tc>
          <w:tcPr>
            <w:tcW w:w="1276" w:type="dxa"/>
            <w:vAlign w:val="center"/>
          </w:tcPr>
          <w:p w14:paraId="13F0B306" w14:textId="77777777" w:rsidR="0000509D" w:rsidRDefault="008D4F15">
            <w:pPr>
              <w:pStyle w:val="20"/>
            </w:pPr>
            <w:r>
              <w:t>成本指标</w:t>
            </w:r>
          </w:p>
        </w:tc>
        <w:tc>
          <w:tcPr>
            <w:tcW w:w="1332" w:type="dxa"/>
            <w:vAlign w:val="center"/>
          </w:tcPr>
          <w:p w14:paraId="6311128C" w14:textId="77777777" w:rsidR="0000509D" w:rsidRDefault="008D4F15">
            <w:pPr>
              <w:pStyle w:val="20"/>
            </w:pPr>
            <w:r>
              <w:t>年度测绘项目支出</w:t>
            </w:r>
          </w:p>
        </w:tc>
        <w:tc>
          <w:tcPr>
            <w:tcW w:w="3430" w:type="dxa"/>
            <w:vAlign w:val="center"/>
          </w:tcPr>
          <w:p w14:paraId="4E51856C" w14:textId="77777777" w:rsidR="0000509D" w:rsidRDefault="008D4F15">
            <w:pPr>
              <w:pStyle w:val="20"/>
            </w:pPr>
            <w:r>
              <w:t>年度测绘项目支出</w:t>
            </w:r>
          </w:p>
        </w:tc>
        <w:tc>
          <w:tcPr>
            <w:tcW w:w="2551" w:type="dxa"/>
            <w:vAlign w:val="center"/>
          </w:tcPr>
          <w:p w14:paraId="13E0A9E1" w14:textId="77777777" w:rsidR="0000509D" w:rsidRDefault="008D4F15">
            <w:pPr>
              <w:pStyle w:val="20"/>
            </w:pPr>
            <w:r>
              <w:t>≤70万元</w:t>
            </w:r>
          </w:p>
        </w:tc>
      </w:tr>
      <w:tr w:rsidR="0000509D" w14:paraId="2309841F" w14:textId="77777777">
        <w:trPr>
          <w:trHeight w:val="369"/>
          <w:jc w:val="center"/>
        </w:trPr>
        <w:tc>
          <w:tcPr>
            <w:tcW w:w="1276" w:type="dxa"/>
            <w:vAlign w:val="center"/>
          </w:tcPr>
          <w:p w14:paraId="39D74751" w14:textId="77777777" w:rsidR="0000509D" w:rsidRDefault="008D4F15">
            <w:pPr>
              <w:pStyle w:val="3"/>
            </w:pPr>
            <w:r>
              <w:t>效益指标</w:t>
            </w:r>
          </w:p>
        </w:tc>
        <w:tc>
          <w:tcPr>
            <w:tcW w:w="1276" w:type="dxa"/>
            <w:vAlign w:val="center"/>
          </w:tcPr>
          <w:p w14:paraId="2AC4E610" w14:textId="77777777" w:rsidR="0000509D" w:rsidRDefault="008D4F15">
            <w:pPr>
              <w:pStyle w:val="20"/>
            </w:pPr>
            <w:r>
              <w:t>社会效益指标</w:t>
            </w:r>
          </w:p>
        </w:tc>
        <w:tc>
          <w:tcPr>
            <w:tcW w:w="1332" w:type="dxa"/>
            <w:vAlign w:val="center"/>
          </w:tcPr>
          <w:p w14:paraId="2C715DDD" w14:textId="77777777" w:rsidR="0000509D" w:rsidRDefault="008D4F15">
            <w:pPr>
              <w:pStyle w:val="20"/>
            </w:pPr>
            <w:r>
              <w:t>保障工程顺利进行</w:t>
            </w:r>
          </w:p>
        </w:tc>
        <w:tc>
          <w:tcPr>
            <w:tcW w:w="3430" w:type="dxa"/>
            <w:vAlign w:val="center"/>
          </w:tcPr>
          <w:p w14:paraId="4077F370" w14:textId="77777777" w:rsidR="0000509D" w:rsidRDefault="008D4F15">
            <w:pPr>
              <w:pStyle w:val="20"/>
            </w:pPr>
            <w:r>
              <w:t>保障工程顺利进行</w:t>
            </w:r>
          </w:p>
        </w:tc>
        <w:tc>
          <w:tcPr>
            <w:tcW w:w="2551" w:type="dxa"/>
            <w:vAlign w:val="center"/>
          </w:tcPr>
          <w:p w14:paraId="2A8C5FC2" w14:textId="77777777" w:rsidR="0000509D" w:rsidRDefault="008D4F15">
            <w:pPr>
              <w:pStyle w:val="20"/>
            </w:pPr>
            <w:r>
              <w:t>效果显著</w:t>
            </w:r>
          </w:p>
        </w:tc>
      </w:tr>
      <w:tr w:rsidR="0000509D" w14:paraId="7F95D319" w14:textId="77777777">
        <w:trPr>
          <w:trHeight w:val="369"/>
          <w:jc w:val="center"/>
        </w:trPr>
        <w:tc>
          <w:tcPr>
            <w:tcW w:w="1276" w:type="dxa"/>
            <w:vAlign w:val="center"/>
          </w:tcPr>
          <w:p w14:paraId="7F83E94A" w14:textId="77777777" w:rsidR="0000509D" w:rsidRDefault="008D4F15">
            <w:pPr>
              <w:pStyle w:val="3"/>
            </w:pPr>
            <w:r>
              <w:t>满意度指标</w:t>
            </w:r>
          </w:p>
        </w:tc>
        <w:tc>
          <w:tcPr>
            <w:tcW w:w="1276" w:type="dxa"/>
            <w:vAlign w:val="center"/>
          </w:tcPr>
          <w:p w14:paraId="53F5356D" w14:textId="77777777" w:rsidR="0000509D" w:rsidRDefault="008D4F15">
            <w:pPr>
              <w:pStyle w:val="20"/>
            </w:pPr>
            <w:r>
              <w:t>服务对象满意度指标</w:t>
            </w:r>
          </w:p>
        </w:tc>
        <w:tc>
          <w:tcPr>
            <w:tcW w:w="1332" w:type="dxa"/>
            <w:vAlign w:val="center"/>
          </w:tcPr>
          <w:p w14:paraId="56856784" w14:textId="77777777" w:rsidR="0000509D" w:rsidRDefault="008D4F15">
            <w:pPr>
              <w:pStyle w:val="20"/>
            </w:pPr>
            <w:r>
              <w:t>相关方满意度</w:t>
            </w:r>
          </w:p>
        </w:tc>
        <w:tc>
          <w:tcPr>
            <w:tcW w:w="3430" w:type="dxa"/>
            <w:vAlign w:val="center"/>
          </w:tcPr>
          <w:p w14:paraId="4ABEFB35" w14:textId="77777777" w:rsidR="0000509D" w:rsidRDefault="008D4F15">
            <w:pPr>
              <w:pStyle w:val="20"/>
            </w:pPr>
            <w:r>
              <w:t>相关方满意度</w:t>
            </w:r>
          </w:p>
        </w:tc>
        <w:tc>
          <w:tcPr>
            <w:tcW w:w="2551" w:type="dxa"/>
            <w:vAlign w:val="center"/>
          </w:tcPr>
          <w:p w14:paraId="593C227F" w14:textId="77777777" w:rsidR="0000509D" w:rsidRDefault="008D4F15">
            <w:pPr>
              <w:pStyle w:val="20"/>
            </w:pPr>
            <w:r>
              <w:t>≥90%</w:t>
            </w:r>
          </w:p>
        </w:tc>
      </w:tr>
    </w:tbl>
    <w:p w14:paraId="1A8F3027" w14:textId="77777777" w:rsidR="0000509D" w:rsidRDefault="0000509D">
      <w:pPr>
        <w:sectPr w:rsidR="0000509D">
          <w:pgSz w:w="11900" w:h="16840"/>
          <w:pgMar w:top="1984" w:right="1304" w:bottom="1134" w:left="1304" w:header="720" w:footer="720" w:gutter="0"/>
          <w:cols w:space="720"/>
        </w:sectPr>
      </w:pPr>
    </w:p>
    <w:p w14:paraId="5CBBB8DD" w14:textId="77777777" w:rsidR="0000509D" w:rsidRDefault="008D4F15">
      <w:pPr>
        <w:jc w:val="center"/>
      </w:pPr>
      <w:r>
        <w:rPr>
          <w:rFonts w:ascii="方正仿宋_GBK" w:eastAsia="方正仿宋_GBK" w:hAnsi="方正仿宋_GBK" w:cs="方正仿宋_GBK"/>
          <w:sz w:val="28"/>
        </w:rPr>
        <w:lastRenderedPageBreak/>
        <w:t xml:space="preserve"> </w:t>
      </w:r>
    </w:p>
    <w:p w14:paraId="503F2257" w14:textId="77777777" w:rsidR="0000509D" w:rsidRDefault="008D4F15">
      <w:pPr>
        <w:ind w:firstLine="560"/>
        <w:outlineLvl w:val="3"/>
      </w:pPr>
      <w:bookmarkStart w:id="9" w:name="_Toc_4_4_0000000013"/>
      <w:r>
        <w:rPr>
          <w:rFonts w:ascii="方正仿宋_GBK" w:eastAsia="方正仿宋_GBK" w:hAnsi="方正仿宋_GBK" w:cs="方正仿宋_GBK"/>
          <w:sz w:val="28"/>
        </w:rPr>
        <w:t>10.国家新型工业化产业示范基地（中新天津生态城）基础设施建设项目一期绩效目标表</w:t>
      </w:r>
      <w:bookmarkEnd w:id="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1587"/>
        <w:gridCol w:w="1843"/>
        <w:gridCol w:w="1276"/>
        <w:gridCol w:w="1276"/>
      </w:tblGrid>
      <w:tr w:rsidR="0000509D" w14:paraId="096DAA0C" w14:textId="77777777">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D0E00B3" w14:textId="77777777" w:rsidR="0000509D" w:rsidRDefault="008D4F15">
            <w:pPr>
              <w:pStyle w:val="5"/>
            </w:pPr>
            <w:r>
              <w:t>391101中新天津生态城基本建设管理办公室</w:t>
            </w:r>
          </w:p>
        </w:tc>
        <w:tc>
          <w:tcPr>
            <w:tcW w:w="1276" w:type="dxa"/>
            <w:tcBorders>
              <w:top w:val="single" w:sz="6" w:space="0" w:color="FFFFFF"/>
              <w:left w:val="single" w:sz="6" w:space="0" w:color="FFFFFF"/>
              <w:right w:val="single" w:sz="6" w:space="0" w:color="FFFFFF"/>
            </w:tcBorders>
            <w:vAlign w:val="center"/>
          </w:tcPr>
          <w:p w14:paraId="7CF05405" w14:textId="77777777" w:rsidR="0000509D" w:rsidRDefault="008D4F15">
            <w:pPr>
              <w:pStyle w:val="40"/>
            </w:pPr>
            <w:r>
              <w:t>单位：元</w:t>
            </w:r>
          </w:p>
        </w:tc>
      </w:tr>
      <w:tr w:rsidR="0000509D" w14:paraId="35761538" w14:textId="77777777">
        <w:trPr>
          <w:trHeight w:val="369"/>
          <w:jc w:val="center"/>
        </w:trPr>
        <w:tc>
          <w:tcPr>
            <w:tcW w:w="1276" w:type="dxa"/>
            <w:vAlign w:val="center"/>
          </w:tcPr>
          <w:p w14:paraId="6A076371" w14:textId="77777777" w:rsidR="0000509D" w:rsidRDefault="008D4F15">
            <w:pPr>
              <w:pStyle w:val="10"/>
            </w:pPr>
            <w:r>
              <w:t>项目名称</w:t>
            </w:r>
          </w:p>
        </w:tc>
        <w:tc>
          <w:tcPr>
            <w:tcW w:w="8589" w:type="dxa"/>
            <w:gridSpan w:val="6"/>
            <w:vAlign w:val="center"/>
          </w:tcPr>
          <w:p w14:paraId="6CC51023" w14:textId="77777777" w:rsidR="0000509D" w:rsidRDefault="008D4F15">
            <w:pPr>
              <w:pStyle w:val="20"/>
            </w:pPr>
            <w:r>
              <w:t>国家新型工业化产业示范基地（中新天津生态城）基础设施建设项目一期</w:t>
            </w:r>
          </w:p>
        </w:tc>
      </w:tr>
      <w:tr w:rsidR="0000509D" w14:paraId="2E9365B7" w14:textId="77777777">
        <w:trPr>
          <w:trHeight w:val="369"/>
          <w:jc w:val="center"/>
        </w:trPr>
        <w:tc>
          <w:tcPr>
            <w:tcW w:w="1276" w:type="dxa"/>
            <w:vMerge w:val="restart"/>
            <w:vAlign w:val="center"/>
          </w:tcPr>
          <w:p w14:paraId="08204D8E" w14:textId="77777777" w:rsidR="0000509D" w:rsidRDefault="008D4F15">
            <w:pPr>
              <w:pStyle w:val="10"/>
            </w:pPr>
            <w:r>
              <w:t>预算规模及资金用途</w:t>
            </w:r>
          </w:p>
        </w:tc>
        <w:tc>
          <w:tcPr>
            <w:tcW w:w="1276" w:type="dxa"/>
            <w:vAlign w:val="center"/>
          </w:tcPr>
          <w:p w14:paraId="536E36CE" w14:textId="77777777" w:rsidR="0000509D" w:rsidRDefault="008D4F15">
            <w:pPr>
              <w:pStyle w:val="10"/>
            </w:pPr>
            <w:r>
              <w:t>预算数</w:t>
            </w:r>
          </w:p>
        </w:tc>
        <w:tc>
          <w:tcPr>
            <w:tcW w:w="1332" w:type="dxa"/>
            <w:vAlign w:val="center"/>
          </w:tcPr>
          <w:p w14:paraId="6DEC99C1" w14:textId="77777777" w:rsidR="0000509D" w:rsidRDefault="008D4F15">
            <w:pPr>
              <w:pStyle w:val="20"/>
            </w:pPr>
            <w:r>
              <w:t>12000000.00</w:t>
            </w:r>
          </w:p>
        </w:tc>
        <w:tc>
          <w:tcPr>
            <w:tcW w:w="1587" w:type="dxa"/>
            <w:vAlign w:val="center"/>
          </w:tcPr>
          <w:p w14:paraId="52A33D88" w14:textId="77777777" w:rsidR="0000509D" w:rsidRDefault="008D4F15">
            <w:pPr>
              <w:pStyle w:val="10"/>
            </w:pPr>
            <w:r>
              <w:t>其中：财政    资金</w:t>
            </w:r>
          </w:p>
        </w:tc>
        <w:tc>
          <w:tcPr>
            <w:tcW w:w="1843" w:type="dxa"/>
            <w:vAlign w:val="center"/>
          </w:tcPr>
          <w:p w14:paraId="4E59A083" w14:textId="77777777" w:rsidR="0000509D" w:rsidRDefault="008D4F15">
            <w:pPr>
              <w:pStyle w:val="20"/>
            </w:pPr>
            <w:r>
              <w:t>12000000.00</w:t>
            </w:r>
          </w:p>
        </w:tc>
        <w:tc>
          <w:tcPr>
            <w:tcW w:w="1276" w:type="dxa"/>
            <w:vAlign w:val="center"/>
          </w:tcPr>
          <w:p w14:paraId="0A334FFB" w14:textId="77777777" w:rsidR="0000509D" w:rsidRDefault="008D4F15">
            <w:pPr>
              <w:pStyle w:val="10"/>
            </w:pPr>
            <w:r>
              <w:t>其他资金</w:t>
            </w:r>
          </w:p>
        </w:tc>
        <w:tc>
          <w:tcPr>
            <w:tcW w:w="1276" w:type="dxa"/>
            <w:vAlign w:val="center"/>
          </w:tcPr>
          <w:p w14:paraId="7494C008" w14:textId="77777777" w:rsidR="0000509D" w:rsidRDefault="008D4F15">
            <w:pPr>
              <w:pStyle w:val="20"/>
            </w:pPr>
            <w:r>
              <w:t xml:space="preserve"> </w:t>
            </w:r>
          </w:p>
        </w:tc>
      </w:tr>
      <w:tr w:rsidR="0000509D" w14:paraId="4E8DC3E0" w14:textId="77777777">
        <w:trPr>
          <w:trHeight w:val="369"/>
          <w:jc w:val="center"/>
        </w:trPr>
        <w:tc>
          <w:tcPr>
            <w:tcW w:w="1276" w:type="dxa"/>
            <w:vMerge/>
          </w:tcPr>
          <w:p w14:paraId="5AE1AD7F" w14:textId="77777777" w:rsidR="0000509D" w:rsidRDefault="0000509D"/>
        </w:tc>
        <w:tc>
          <w:tcPr>
            <w:tcW w:w="8589" w:type="dxa"/>
            <w:gridSpan w:val="6"/>
            <w:vAlign w:val="center"/>
          </w:tcPr>
          <w:p w14:paraId="57189ABE" w14:textId="77777777" w:rsidR="0000509D" w:rsidRDefault="008D4F15">
            <w:pPr>
              <w:pStyle w:val="20"/>
            </w:pPr>
            <w:r>
              <w:t>建设区域范围内配套基础设施，促进项目顺利开展，实现项目的可持续发展。</w:t>
            </w:r>
          </w:p>
        </w:tc>
      </w:tr>
      <w:tr w:rsidR="0000509D" w14:paraId="7E85F549" w14:textId="77777777">
        <w:trPr>
          <w:trHeight w:val="369"/>
          <w:jc w:val="center"/>
        </w:trPr>
        <w:tc>
          <w:tcPr>
            <w:tcW w:w="1276" w:type="dxa"/>
            <w:vAlign w:val="center"/>
          </w:tcPr>
          <w:p w14:paraId="7F2C7388" w14:textId="77777777" w:rsidR="0000509D" w:rsidRDefault="008D4F15">
            <w:pPr>
              <w:pStyle w:val="10"/>
            </w:pPr>
            <w:r>
              <w:t>绩效目标</w:t>
            </w:r>
          </w:p>
        </w:tc>
        <w:tc>
          <w:tcPr>
            <w:tcW w:w="8589" w:type="dxa"/>
            <w:gridSpan w:val="6"/>
            <w:vAlign w:val="center"/>
          </w:tcPr>
          <w:p w14:paraId="4BD9C9EB" w14:textId="77777777" w:rsidR="0000509D" w:rsidRDefault="008D4F15">
            <w:pPr>
              <w:pStyle w:val="20"/>
            </w:pPr>
            <w:r>
              <w:t>1.建设区域范围内配套基础设施，促进项目顺利开展，实现项目的可持续发展。</w:t>
            </w:r>
          </w:p>
        </w:tc>
      </w:tr>
    </w:tbl>
    <w:p w14:paraId="4D1A0F45" w14:textId="77777777" w:rsidR="0000509D" w:rsidRDefault="008D4F15">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3430"/>
        <w:gridCol w:w="2551"/>
      </w:tblGrid>
      <w:tr w:rsidR="0000509D" w14:paraId="1CEE5AD1" w14:textId="77777777">
        <w:trPr>
          <w:trHeight w:val="397"/>
          <w:tblHeader/>
          <w:jc w:val="center"/>
        </w:trPr>
        <w:tc>
          <w:tcPr>
            <w:tcW w:w="1276" w:type="dxa"/>
            <w:vAlign w:val="center"/>
          </w:tcPr>
          <w:p w14:paraId="206983B8" w14:textId="77777777" w:rsidR="0000509D" w:rsidRDefault="008D4F15">
            <w:pPr>
              <w:pStyle w:val="10"/>
            </w:pPr>
            <w:r>
              <w:t>一级指标</w:t>
            </w:r>
          </w:p>
        </w:tc>
        <w:tc>
          <w:tcPr>
            <w:tcW w:w="1276" w:type="dxa"/>
            <w:vAlign w:val="center"/>
          </w:tcPr>
          <w:p w14:paraId="59F7622E" w14:textId="77777777" w:rsidR="0000509D" w:rsidRDefault="008D4F15">
            <w:pPr>
              <w:pStyle w:val="10"/>
            </w:pPr>
            <w:r>
              <w:t>二级指标</w:t>
            </w:r>
          </w:p>
        </w:tc>
        <w:tc>
          <w:tcPr>
            <w:tcW w:w="1332" w:type="dxa"/>
            <w:vAlign w:val="center"/>
          </w:tcPr>
          <w:p w14:paraId="17111C65" w14:textId="77777777" w:rsidR="0000509D" w:rsidRDefault="008D4F15">
            <w:pPr>
              <w:pStyle w:val="10"/>
            </w:pPr>
            <w:r>
              <w:t>三级指标</w:t>
            </w:r>
          </w:p>
        </w:tc>
        <w:tc>
          <w:tcPr>
            <w:tcW w:w="3430" w:type="dxa"/>
            <w:vAlign w:val="center"/>
          </w:tcPr>
          <w:p w14:paraId="4852A665" w14:textId="77777777" w:rsidR="0000509D" w:rsidRDefault="008D4F15">
            <w:pPr>
              <w:pStyle w:val="10"/>
            </w:pPr>
            <w:r>
              <w:t>绩效指标描述</w:t>
            </w:r>
          </w:p>
        </w:tc>
        <w:tc>
          <w:tcPr>
            <w:tcW w:w="2551" w:type="dxa"/>
            <w:vAlign w:val="center"/>
          </w:tcPr>
          <w:p w14:paraId="502D9D02" w14:textId="77777777" w:rsidR="0000509D" w:rsidRDefault="008D4F15">
            <w:pPr>
              <w:pStyle w:val="10"/>
            </w:pPr>
            <w:r>
              <w:t>指标值</w:t>
            </w:r>
          </w:p>
        </w:tc>
      </w:tr>
      <w:tr w:rsidR="0000509D" w14:paraId="46983A83" w14:textId="77777777">
        <w:trPr>
          <w:trHeight w:val="369"/>
          <w:jc w:val="center"/>
        </w:trPr>
        <w:tc>
          <w:tcPr>
            <w:tcW w:w="1276" w:type="dxa"/>
            <w:vMerge w:val="restart"/>
            <w:vAlign w:val="center"/>
          </w:tcPr>
          <w:p w14:paraId="6D545CE4" w14:textId="77777777" w:rsidR="0000509D" w:rsidRDefault="008D4F15">
            <w:pPr>
              <w:pStyle w:val="3"/>
            </w:pPr>
            <w:r>
              <w:t>产出指标</w:t>
            </w:r>
          </w:p>
        </w:tc>
        <w:tc>
          <w:tcPr>
            <w:tcW w:w="1276" w:type="dxa"/>
            <w:vAlign w:val="center"/>
          </w:tcPr>
          <w:p w14:paraId="7326BD29" w14:textId="77777777" w:rsidR="0000509D" w:rsidRDefault="008D4F15">
            <w:pPr>
              <w:pStyle w:val="20"/>
            </w:pPr>
            <w:r>
              <w:t>数量指标</w:t>
            </w:r>
          </w:p>
        </w:tc>
        <w:tc>
          <w:tcPr>
            <w:tcW w:w="1332" w:type="dxa"/>
            <w:vAlign w:val="center"/>
          </w:tcPr>
          <w:p w14:paraId="6E4A80CF" w14:textId="77777777" w:rsidR="0000509D" w:rsidRDefault="008D4F15">
            <w:pPr>
              <w:pStyle w:val="20"/>
            </w:pPr>
            <w:r>
              <w:t>建设桥梁工程数量</w:t>
            </w:r>
          </w:p>
        </w:tc>
        <w:tc>
          <w:tcPr>
            <w:tcW w:w="3430" w:type="dxa"/>
            <w:vAlign w:val="center"/>
          </w:tcPr>
          <w:p w14:paraId="5FFF9506" w14:textId="77777777" w:rsidR="0000509D" w:rsidRDefault="008D4F15">
            <w:pPr>
              <w:pStyle w:val="20"/>
            </w:pPr>
            <w:r>
              <w:t>建设桥梁工程数量</w:t>
            </w:r>
          </w:p>
        </w:tc>
        <w:tc>
          <w:tcPr>
            <w:tcW w:w="2551" w:type="dxa"/>
            <w:vAlign w:val="center"/>
          </w:tcPr>
          <w:p w14:paraId="601AFA63" w14:textId="77777777" w:rsidR="0000509D" w:rsidRDefault="008D4F15">
            <w:pPr>
              <w:pStyle w:val="20"/>
            </w:pPr>
            <w:r>
              <w:t>≥2座</w:t>
            </w:r>
          </w:p>
        </w:tc>
      </w:tr>
      <w:tr w:rsidR="0000509D" w14:paraId="470633DB" w14:textId="77777777">
        <w:trPr>
          <w:trHeight w:val="369"/>
          <w:jc w:val="center"/>
        </w:trPr>
        <w:tc>
          <w:tcPr>
            <w:tcW w:w="1276" w:type="dxa"/>
            <w:vMerge/>
            <w:vAlign w:val="center"/>
          </w:tcPr>
          <w:p w14:paraId="2FBA1566" w14:textId="77777777" w:rsidR="0000509D" w:rsidRDefault="0000509D"/>
        </w:tc>
        <w:tc>
          <w:tcPr>
            <w:tcW w:w="1276" w:type="dxa"/>
            <w:vAlign w:val="center"/>
          </w:tcPr>
          <w:p w14:paraId="772D064A" w14:textId="77777777" w:rsidR="0000509D" w:rsidRDefault="008D4F15">
            <w:pPr>
              <w:pStyle w:val="20"/>
            </w:pPr>
            <w:r>
              <w:t>质量指标</w:t>
            </w:r>
          </w:p>
        </w:tc>
        <w:tc>
          <w:tcPr>
            <w:tcW w:w="1332" w:type="dxa"/>
            <w:vAlign w:val="center"/>
          </w:tcPr>
          <w:p w14:paraId="673A8036" w14:textId="77777777" w:rsidR="0000509D" w:rsidRDefault="008D4F15">
            <w:pPr>
              <w:pStyle w:val="20"/>
            </w:pPr>
            <w:r>
              <w:t>项目过程验收合格率</w:t>
            </w:r>
          </w:p>
        </w:tc>
        <w:tc>
          <w:tcPr>
            <w:tcW w:w="3430" w:type="dxa"/>
            <w:vAlign w:val="center"/>
          </w:tcPr>
          <w:p w14:paraId="72941922" w14:textId="77777777" w:rsidR="0000509D" w:rsidRDefault="008D4F15">
            <w:pPr>
              <w:pStyle w:val="20"/>
            </w:pPr>
            <w:r>
              <w:t>项目过程验收合格率</w:t>
            </w:r>
          </w:p>
        </w:tc>
        <w:tc>
          <w:tcPr>
            <w:tcW w:w="2551" w:type="dxa"/>
            <w:vAlign w:val="center"/>
          </w:tcPr>
          <w:p w14:paraId="5C3DCF8B" w14:textId="77777777" w:rsidR="0000509D" w:rsidRDefault="008D4F15">
            <w:pPr>
              <w:pStyle w:val="20"/>
            </w:pPr>
            <w:r>
              <w:t>100%</w:t>
            </w:r>
          </w:p>
        </w:tc>
      </w:tr>
      <w:tr w:rsidR="0000509D" w14:paraId="34C367B3" w14:textId="77777777">
        <w:trPr>
          <w:trHeight w:val="369"/>
          <w:jc w:val="center"/>
        </w:trPr>
        <w:tc>
          <w:tcPr>
            <w:tcW w:w="1276" w:type="dxa"/>
            <w:vMerge/>
            <w:vAlign w:val="center"/>
          </w:tcPr>
          <w:p w14:paraId="7F6F8E31" w14:textId="77777777" w:rsidR="0000509D" w:rsidRDefault="0000509D"/>
        </w:tc>
        <w:tc>
          <w:tcPr>
            <w:tcW w:w="1276" w:type="dxa"/>
            <w:vAlign w:val="center"/>
          </w:tcPr>
          <w:p w14:paraId="326E3289" w14:textId="77777777" w:rsidR="0000509D" w:rsidRDefault="008D4F15">
            <w:pPr>
              <w:pStyle w:val="20"/>
            </w:pPr>
            <w:r>
              <w:t>时效指标</w:t>
            </w:r>
          </w:p>
        </w:tc>
        <w:tc>
          <w:tcPr>
            <w:tcW w:w="1332" w:type="dxa"/>
            <w:vAlign w:val="center"/>
          </w:tcPr>
          <w:p w14:paraId="1F19B074" w14:textId="77777777" w:rsidR="0000509D" w:rsidRDefault="008D4F15">
            <w:pPr>
              <w:pStyle w:val="20"/>
            </w:pPr>
            <w:r>
              <w:t>项目建设覆盖时间</w:t>
            </w:r>
          </w:p>
        </w:tc>
        <w:tc>
          <w:tcPr>
            <w:tcW w:w="3430" w:type="dxa"/>
            <w:vAlign w:val="center"/>
          </w:tcPr>
          <w:p w14:paraId="03FDF9AC" w14:textId="77777777" w:rsidR="0000509D" w:rsidRDefault="008D4F15">
            <w:pPr>
              <w:pStyle w:val="20"/>
            </w:pPr>
            <w:r>
              <w:t>项目建设覆盖时间</w:t>
            </w:r>
          </w:p>
        </w:tc>
        <w:tc>
          <w:tcPr>
            <w:tcW w:w="2551" w:type="dxa"/>
            <w:vAlign w:val="center"/>
          </w:tcPr>
          <w:p w14:paraId="21DFCE02" w14:textId="77777777" w:rsidR="0000509D" w:rsidRDefault="008D4F15">
            <w:pPr>
              <w:pStyle w:val="20"/>
            </w:pPr>
            <w:r>
              <w:t>全年1-12月</w:t>
            </w:r>
          </w:p>
        </w:tc>
      </w:tr>
      <w:tr w:rsidR="0000509D" w14:paraId="020CF262" w14:textId="77777777">
        <w:trPr>
          <w:trHeight w:val="369"/>
          <w:jc w:val="center"/>
        </w:trPr>
        <w:tc>
          <w:tcPr>
            <w:tcW w:w="1276" w:type="dxa"/>
            <w:vMerge/>
            <w:vAlign w:val="center"/>
          </w:tcPr>
          <w:p w14:paraId="40B7FC61" w14:textId="77777777" w:rsidR="0000509D" w:rsidRDefault="0000509D"/>
        </w:tc>
        <w:tc>
          <w:tcPr>
            <w:tcW w:w="1276" w:type="dxa"/>
            <w:vAlign w:val="center"/>
          </w:tcPr>
          <w:p w14:paraId="4E6EBF58" w14:textId="77777777" w:rsidR="0000509D" w:rsidRDefault="008D4F15">
            <w:pPr>
              <w:pStyle w:val="20"/>
            </w:pPr>
            <w:r>
              <w:t>成本指标</w:t>
            </w:r>
          </w:p>
        </w:tc>
        <w:tc>
          <w:tcPr>
            <w:tcW w:w="1332" w:type="dxa"/>
            <w:vAlign w:val="center"/>
          </w:tcPr>
          <w:p w14:paraId="28F7F678" w14:textId="77777777" w:rsidR="0000509D" w:rsidRDefault="008D4F15">
            <w:pPr>
              <w:pStyle w:val="20"/>
            </w:pPr>
            <w:r>
              <w:t>桥梁单位建设成本</w:t>
            </w:r>
          </w:p>
        </w:tc>
        <w:tc>
          <w:tcPr>
            <w:tcW w:w="3430" w:type="dxa"/>
            <w:vAlign w:val="center"/>
          </w:tcPr>
          <w:p w14:paraId="6DC49FFB" w14:textId="77777777" w:rsidR="0000509D" w:rsidRDefault="008D4F15">
            <w:pPr>
              <w:pStyle w:val="20"/>
            </w:pPr>
            <w:r>
              <w:t>桥梁单位建设成本</w:t>
            </w:r>
          </w:p>
        </w:tc>
        <w:tc>
          <w:tcPr>
            <w:tcW w:w="2551" w:type="dxa"/>
            <w:vAlign w:val="center"/>
          </w:tcPr>
          <w:p w14:paraId="7FE74E8D" w14:textId="77777777" w:rsidR="0000509D" w:rsidRDefault="008D4F15">
            <w:pPr>
              <w:pStyle w:val="20"/>
            </w:pPr>
            <w:r>
              <w:t>≤1.62亿元/千米</w:t>
            </w:r>
          </w:p>
        </w:tc>
      </w:tr>
      <w:tr w:rsidR="0000509D" w14:paraId="2787C0F9" w14:textId="77777777">
        <w:trPr>
          <w:trHeight w:val="369"/>
          <w:jc w:val="center"/>
        </w:trPr>
        <w:tc>
          <w:tcPr>
            <w:tcW w:w="1276" w:type="dxa"/>
            <w:vAlign w:val="center"/>
          </w:tcPr>
          <w:p w14:paraId="7CEB806D" w14:textId="77777777" w:rsidR="0000509D" w:rsidRDefault="008D4F15">
            <w:pPr>
              <w:pStyle w:val="3"/>
            </w:pPr>
            <w:r>
              <w:t>效益指标</w:t>
            </w:r>
          </w:p>
        </w:tc>
        <w:tc>
          <w:tcPr>
            <w:tcW w:w="1276" w:type="dxa"/>
            <w:vAlign w:val="center"/>
          </w:tcPr>
          <w:p w14:paraId="7F21F9DC" w14:textId="77777777" w:rsidR="0000509D" w:rsidRDefault="008D4F15">
            <w:pPr>
              <w:pStyle w:val="20"/>
            </w:pPr>
            <w:r>
              <w:t>社会效益指标</w:t>
            </w:r>
          </w:p>
        </w:tc>
        <w:tc>
          <w:tcPr>
            <w:tcW w:w="1332" w:type="dxa"/>
            <w:vAlign w:val="center"/>
          </w:tcPr>
          <w:p w14:paraId="5EBA06E5" w14:textId="77777777" w:rsidR="0000509D" w:rsidRDefault="008D4F15">
            <w:pPr>
              <w:pStyle w:val="20"/>
            </w:pPr>
            <w:r>
              <w:t>保障工程顺利开展</w:t>
            </w:r>
          </w:p>
        </w:tc>
        <w:tc>
          <w:tcPr>
            <w:tcW w:w="3430" w:type="dxa"/>
            <w:vAlign w:val="center"/>
          </w:tcPr>
          <w:p w14:paraId="0D28EF1D" w14:textId="77777777" w:rsidR="0000509D" w:rsidRDefault="008D4F15">
            <w:pPr>
              <w:pStyle w:val="20"/>
            </w:pPr>
            <w:r>
              <w:t>保障工程顺利开展</w:t>
            </w:r>
          </w:p>
        </w:tc>
        <w:tc>
          <w:tcPr>
            <w:tcW w:w="2551" w:type="dxa"/>
            <w:vAlign w:val="center"/>
          </w:tcPr>
          <w:p w14:paraId="5410182F" w14:textId="77777777" w:rsidR="0000509D" w:rsidRDefault="008D4F15">
            <w:pPr>
              <w:pStyle w:val="20"/>
            </w:pPr>
            <w:r>
              <w:t>有效保障</w:t>
            </w:r>
          </w:p>
        </w:tc>
      </w:tr>
      <w:tr w:rsidR="0000509D" w14:paraId="7B5A5952" w14:textId="77777777">
        <w:trPr>
          <w:trHeight w:val="369"/>
          <w:jc w:val="center"/>
        </w:trPr>
        <w:tc>
          <w:tcPr>
            <w:tcW w:w="1276" w:type="dxa"/>
            <w:vAlign w:val="center"/>
          </w:tcPr>
          <w:p w14:paraId="0C51F70A" w14:textId="77777777" w:rsidR="0000509D" w:rsidRDefault="008D4F15">
            <w:pPr>
              <w:pStyle w:val="3"/>
            </w:pPr>
            <w:r>
              <w:t>满意度指标</w:t>
            </w:r>
          </w:p>
        </w:tc>
        <w:tc>
          <w:tcPr>
            <w:tcW w:w="1276" w:type="dxa"/>
            <w:vAlign w:val="center"/>
          </w:tcPr>
          <w:p w14:paraId="4662863F" w14:textId="77777777" w:rsidR="0000509D" w:rsidRDefault="008D4F15">
            <w:pPr>
              <w:pStyle w:val="20"/>
            </w:pPr>
            <w:r>
              <w:t>服务对象满意度指标</w:t>
            </w:r>
          </w:p>
        </w:tc>
        <w:tc>
          <w:tcPr>
            <w:tcW w:w="1332" w:type="dxa"/>
            <w:vAlign w:val="center"/>
          </w:tcPr>
          <w:p w14:paraId="13EA12E6" w14:textId="77777777" w:rsidR="0000509D" w:rsidRDefault="008D4F15">
            <w:pPr>
              <w:pStyle w:val="20"/>
            </w:pPr>
            <w:r>
              <w:t>周边群体满意度</w:t>
            </w:r>
          </w:p>
        </w:tc>
        <w:tc>
          <w:tcPr>
            <w:tcW w:w="3430" w:type="dxa"/>
            <w:vAlign w:val="center"/>
          </w:tcPr>
          <w:p w14:paraId="02C9573F" w14:textId="77777777" w:rsidR="0000509D" w:rsidRDefault="008D4F15">
            <w:pPr>
              <w:pStyle w:val="20"/>
            </w:pPr>
            <w:r>
              <w:t>周边群体满意度</w:t>
            </w:r>
          </w:p>
        </w:tc>
        <w:tc>
          <w:tcPr>
            <w:tcW w:w="2551" w:type="dxa"/>
            <w:vAlign w:val="center"/>
          </w:tcPr>
          <w:p w14:paraId="6933010E" w14:textId="77777777" w:rsidR="0000509D" w:rsidRDefault="008D4F15">
            <w:pPr>
              <w:pStyle w:val="20"/>
            </w:pPr>
            <w:r>
              <w:t>≥95%</w:t>
            </w:r>
          </w:p>
        </w:tc>
      </w:tr>
    </w:tbl>
    <w:p w14:paraId="3BB13EA2" w14:textId="77777777" w:rsidR="0000509D" w:rsidRDefault="0000509D">
      <w:pPr>
        <w:sectPr w:rsidR="0000509D">
          <w:pgSz w:w="11900" w:h="16840"/>
          <w:pgMar w:top="1984" w:right="1304" w:bottom="1134" w:left="1304" w:header="720" w:footer="720" w:gutter="0"/>
          <w:cols w:space="720"/>
        </w:sectPr>
      </w:pPr>
    </w:p>
    <w:p w14:paraId="01547EF3" w14:textId="77777777" w:rsidR="0000509D" w:rsidRDefault="008D4F15">
      <w:pPr>
        <w:jc w:val="center"/>
      </w:pPr>
      <w:r>
        <w:rPr>
          <w:rFonts w:ascii="方正仿宋_GBK" w:eastAsia="方正仿宋_GBK" w:hAnsi="方正仿宋_GBK" w:cs="方正仿宋_GBK"/>
          <w:sz w:val="28"/>
        </w:rPr>
        <w:lastRenderedPageBreak/>
        <w:t xml:space="preserve"> </w:t>
      </w:r>
    </w:p>
    <w:p w14:paraId="36CEE068" w14:textId="77777777" w:rsidR="0000509D" w:rsidRDefault="008D4F15">
      <w:pPr>
        <w:ind w:firstLine="560"/>
        <w:outlineLvl w:val="3"/>
      </w:pPr>
      <w:bookmarkStart w:id="10" w:name="_Toc_4_4_0000000014"/>
      <w:r>
        <w:rPr>
          <w:rFonts w:ascii="方正仿宋_GBK" w:eastAsia="方正仿宋_GBK" w:hAnsi="方正仿宋_GBK" w:cs="方正仿宋_GBK"/>
          <w:sz w:val="28"/>
        </w:rPr>
        <w:t>11.航溪道(汉北路-顺平路)道路、排水及配套设施工程项目绩效目标表</w:t>
      </w:r>
      <w:bookmarkEnd w:id="1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1587"/>
        <w:gridCol w:w="1843"/>
        <w:gridCol w:w="1276"/>
        <w:gridCol w:w="1276"/>
      </w:tblGrid>
      <w:tr w:rsidR="0000509D" w14:paraId="75753B58" w14:textId="77777777">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4A06540" w14:textId="77777777" w:rsidR="0000509D" w:rsidRDefault="008D4F15">
            <w:pPr>
              <w:pStyle w:val="5"/>
            </w:pPr>
            <w:r>
              <w:t>391101中新天津生态城基本建设管理办公室</w:t>
            </w:r>
          </w:p>
        </w:tc>
        <w:tc>
          <w:tcPr>
            <w:tcW w:w="1276" w:type="dxa"/>
            <w:tcBorders>
              <w:top w:val="single" w:sz="6" w:space="0" w:color="FFFFFF"/>
              <w:left w:val="single" w:sz="6" w:space="0" w:color="FFFFFF"/>
              <w:right w:val="single" w:sz="6" w:space="0" w:color="FFFFFF"/>
            </w:tcBorders>
            <w:vAlign w:val="center"/>
          </w:tcPr>
          <w:p w14:paraId="3DC26CE3" w14:textId="77777777" w:rsidR="0000509D" w:rsidRDefault="008D4F15">
            <w:pPr>
              <w:pStyle w:val="40"/>
            </w:pPr>
            <w:r>
              <w:t>单位：元</w:t>
            </w:r>
          </w:p>
        </w:tc>
      </w:tr>
      <w:tr w:rsidR="0000509D" w14:paraId="49C340BF" w14:textId="77777777">
        <w:trPr>
          <w:trHeight w:val="369"/>
          <w:jc w:val="center"/>
        </w:trPr>
        <w:tc>
          <w:tcPr>
            <w:tcW w:w="1276" w:type="dxa"/>
            <w:vAlign w:val="center"/>
          </w:tcPr>
          <w:p w14:paraId="6DC3C349" w14:textId="77777777" w:rsidR="0000509D" w:rsidRDefault="008D4F15">
            <w:pPr>
              <w:pStyle w:val="10"/>
            </w:pPr>
            <w:r>
              <w:t>项目名称</w:t>
            </w:r>
          </w:p>
        </w:tc>
        <w:tc>
          <w:tcPr>
            <w:tcW w:w="8589" w:type="dxa"/>
            <w:gridSpan w:val="6"/>
            <w:vAlign w:val="center"/>
          </w:tcPr>
          <w:p w14:paraId="56346F72" w14:textId="77777777" w:rsidR="0000509D" w:rsidRDefault="008D4F15">
            <w:pPr>
              <w:pStyle w:val="20"/>
            </w:pPr>
            <w:r>
              <w:t>航溪道(汉北路-顺平路)道路、排水及配套设施工程项目</w:t>
            </w:r>
          </w:p>
        </w:tc>
      </w:tr>
      <w:tr w:rsidR="0000509D" w14:paraId="314C780B" w14:textId="77777777">
        <w:trPr>
          <w:trHeight w:val="369"/>
          <w:jc w:val="center"/>
        </w:trPr>
        <w:tc>
          <w:tcPr>
            <w:tcW w:w="1276" w:type="dxa"/>
            <w:vMerge w:val="restart"/>
            <w:vAlign w:val="center"/>
          </w:tcPr>
          <w:p w14:paraId="50D72656" w14:textId="77777777" w:rsidR="0000509D" w:rsidRDefault="008D4F15">
            <w:pPr>
              <w:pStyle w:val="10"/>
            </w:pPr>
            <w:r>
              <w:t>预算规模及资金用途</w:t>
            </w:r>
          </w:p>
        </w:tc>
        <w:tc>
          <w:tcPr>
            <w:tcW w:w="1276" w:type="dxa"/>
            <w:vAlign w:val="center"/>
          </w:tcPr>
          <w:p w14:paraId="232AA847" w14:textId="77777777" w:rsidR="0000509D" w:rsidRDefault="008D4F15">
            <w:pPr>
              <w:pStyle w:val="10"/>
            </w:pPr>
            <w:r>
              <w:t>预算数</w:t>
            </w:r>
          </w:p>
        </w:tc>
        <w:tc>
          <w:tcPr>
            <w:tcW w:w="1332" w:type="dxa"/>
            <w:vAlign w:val="center"/>
          </w:tcPr>
          <w:p w14:paraId="38DC3A8C" w14:textId="77777777" w:rsidR="0000509D" w:rsidRDefault="008D4F15">
            <w:pPr>
              <w:pStyle w:val="20"/>
            </w:pPr>
            <w:r>
              <w:t>10000000.00</w:t>
            </w:r>
          </w:p>
        </w:tc>
        <w:tc>
          <w:tcPr>
            <w:tcW w:w="1587" w:type="dxa"/>
            <w:vAlign w:val="center"/>
          </w:tcPr>
          <w:p w14:paraId="6D785966" w14:textId="77777777" w:rsidR="0000509D" w:rsidRDefault="008D4F15">
            <w:pPr>
              <w:pStyle w:val="10"/>
            </w:pPr>
            <w:r>
              <w:t>其中：财政    资金</w:t>
            </w:r>
          </w:p>
        </w:tc>
        <w:tc>
          <w:tcPr>
            <w:tcW w:w="1843" w:type="dxa"/>
            <w:vAlign w:val="center"/>
          </w:tcPr>
          <w:p w14:paraId="056E44FB" w14:textId="77777777" w:rsidR="0000509D" w:rsidRDefault="008D4F15">
            <w:pPr>
              <w:pStyle w:val="20"/>
            </w:pPr>
            <w:r>
              <w:t>10000000.00</w:t>
            </w:r>
          </w:p>
        </w:tc>
        <w:tc>
          <w:tcPr>
            <w:tcW w:w="1276" w:type="dxa"/>
            <w:vAlign w:val="center"/>
          </w:tcPr>
          <w:p w14:paraId="0983B1AD" w14:textId="77777777" w:rsidR="0000509D" w:rsidRDefault="008D4F15">
            <w:pPr>
              <w:pStyle w:val="10"/>
            </w:pPr>
            <w:r>
              <w:t>其他资金</w:t>
            </w:r>
          </w:p>
        </w:tc>
        <w:tc>
          <w:tcPr>
            <w:tcW w:w="1276" w:type="dxa"/>
            <w:vAlign w:val="center"/>
          </w:tcPr>
          <w:p w14:paraId="652A87C5" w14:textId="77777777" w:rsidR="0000509D" w:rsidRDefault="008D4F15">
            <w:pPr>
              <w:pStyle w:val="20"/>
            </w:pPr>
            <w:r>
              <w:t xml:space="preserve"> </w:t>
            </w:r>
          </w:p>
        </w:tc>
      </w:tr>
      <w:tr w:rsidR="0000509D" w14:paraId="7C548DD5" w14:textId="77777777">
        <w:trPr>
          <w:trHeight w:val="369"/>
          <w:jc w:val="center"/>
        </w:trPr>
        <w:tc>
          <w:tcPr>
            <w:tcW w:w="1276" w:type="dxa"/>
            <w:vMerge/>
          </w:tcPr>
          <w:p w14:paraId="04F07BAD" w14:textId="77777777" w:rsidR="0000509D" w:rsidRDefault="0000509D"/>
        </w:tc>
        <w:tc>
          <w:tcPr>
            <w:tcW w:w="8589" w:type="dxa"/>
            <w:gridSpan w:val="6"/>
            <w:vAlign w:val="center"/>
          </w:tcPr>
          <w:p w14:paraId="000931B1" w14:textId="77777777" w:rsidR="0000509D" w:rsidRDefault="008D4F15">
            <w:pPr>
              <w:pStyle w:val="20"/>
            </w:pPr>
            <w:r>
              <w:t>实施航溪道(汉北路-顺平路)道路排水及配套设施工程，道路等级为城市支路，道路总长约460m，红线宽度34m；建设内容主要包括道路工程、排水工程、桥涵工程、照明工程、交通工程、绿化工程等；保障建设工期按计划开展，按期达到保证出让土地交通使用需求。</w:t>
            </w:r>
          </w:p>
        </w:tc>
      </w:tr>
      <w:tr w:rsidR="0000509D" w14:paraId="019E4CC7" w14:textId="77777777">
        <w:trPr>
          <w:trHeight w:val="369"/>
          <w:jc w:val="center"/>
        </w:trPr>
        <w:tc>
          <w:tcPr>
            <w:tcW w:w="1276" w:type="dxa"/>
            <w:vAlign w:val="center"/>
          </w:tcPr>
          <w:p w14:paraId="3FB9E482" w14:textId="77777777" w:rsidR="0000509D" w:rsidRDefault="008D4F15">
            <w:pPr>
              <w:pStyle w:val="10"/>
            </w:pPr>
            <w:r>
              <w:t>绩效目标</w:t>
            </w:r>
          </w:p>
        </w:tc>
        <w:tc>
          <w:tcPr>
            <w:tcW w:w="8589" w:type="dxa"/>
            <w:gridSpan w:val="6"/>
            <w:vAlign w:val="center"/>
          </w:tcPr>
          <w:p w14:paraId="7B7D03C4" w14:textId="77777777" w:rsidR="0000509D" w:rsidRDefault="008D4F15">
            <w:pPr>
              <w:pStyle w:val="20"/>
            </w:pPr>
            <w:r>
              <w:t>1.实施航溪道(汉北路-顺平路)道路排水及配套设施工程，道路等级为城市支路，道路总长约460m，红线宽度34m；建设内容主要包括道路工程、排水工程、桥涵工程、照明工程、交通工程、绿化工程等；保障建设工期按计划开展，按期达到保证出让土地交通使用需求。</w:t>
            </w:r>
          </w:p>
        </w:tc>
      </w:tr>
    </w:tbl>
    <w:p w14:paraId="66C787AA" w14:textId="77777777" w:rsidR="0000509D" w:rsidRDefault="008D4F15">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3430"/>
        <w:gridCol w:w="2551"/>
      </w:tblGrid>
      <w:tr w:rsidR="0000509D" w14:paraId="2E6453BE" w14:textId="77777777">
        <w:trPr>
          <w:trHeight w:val="397"/>
          <w:tblHeader/>
          <w:jc w:val="center"/>
        </w:trPr>
        <w:tc>
          <w:tcPr>
            <w:tcW w:w="1276" w:type="dxa"/>
            <w:vAlign w:val="center"/>
          </w:tcPr>
          <w:p w14:paraId="27B57FFE" w14:textId="77777777" w:rsidR="0000509D" w:rsidRDefault="008D4F15">
            <w:pPr>
              <w:pStyle w:val="10"/>
            </w:pPr>
            <w:r>
              <w:t>一级指标</w:t>
            </w:r>
          </w:p>
        </w:tc>
        <w:tc>
          <w:tcPr>
            <w:tcW w:w="1276" w:type="dxa"/>
            <w:vAlign w:val="center"/>
          </w:tcPr>
          <w:p w14:paraId="4201872E" w14:textId="77777777" w:rsidR="0000509D" w:rsidRDefault="008D4F15">
            <w:pPr>
              <w:pStyle w:val="10"/>
            </w:pPr>
            <w:r>
              <w:t>二级指标</w:t>
            </w:r>
          </w:p>
        </w:tc>
        <w:tc>
          <w:tcPr>
            <w:tcW w:w="1332" w:type="dxa"/>
            <w:vAlign w:val="center"/>
          </w:tcPr>
          <w:p w14:paraId="05404D86" w14:textId="77777777" w:rsidR="0000509D" w:rsidRDefault="008D4F15">
            <w:pPr>
              <w:pStyle w:val="10"/>
            </w:pPr>
            <w:r>
              <w:t>三级指标</w:t>
            </w:r>
          </w:p>
        </w:tc>
        <w:tc>
          <w:tcPr>
            <w:tcW w:w="3430" w:type="dxa"/>
            <w:vAlign w:val="center"/>
          </w:tcPr>
          <w:p w14:paraId="2CF464CE" w14:textId="77777777" w:rsidR="0000509D" w:rsidRDefault="008D4F15">
            <w:pPr>
              <w:pStyle w:val="10"/>
            </w:pPr>
            <w:r>
              <w:t>绩效指标描述</w:t>
            </w:r>
          </w:p>
        </w:tc>
        <w:tc>
          <w:tcPr>
            <w:tcW w:w="2551" w:type="dxa"/>
            <w:vAlign w:val="center"/>
          </w:tcPr>
          <w:p w14:paraId="30E91999" w14:textId="77777777" w:rsidR="0000509D" w:rsidRDefault="008D4F15">
            <w:pPr>
              <w:pStyle w:val="10"/>
            </w:pPr>
            <w:r>
              <w:t>指标值</w:t>
            </w:r>
          </w:p>
        </w:tc>
      </w:tr>
      <w:tr w:rsidR="0000509D" w14:paraId="64AE00E2" w14:textId="77777777">
        <w:trPr>
          <w:trHeight w:val="369"/>
          <w:jc w:val="center"/>
        </w:trPr>
        <w:tc>
          <w:tcPr>
            <w:tcW w:w="1276" w:type="dxa"/>
            <w:vMerge w:val="restart"/>
            <w:vAlign w:val="center"/>
          </w:tcPr>
          <w:p w14:paraId="323BD644" w14:textId="77777777" w:rsidR="0000509D" w:rsidRDefault="008D4F15">
            <w:pPr>
              <w:pStyle w:val="3"/>
            </w:pPr>
            <w:r>
              <w:t>产出指标</w:t>
            </w:r>
          </w:p>
        </w:tc>
        <w:tc>
          <w:tcPr>
            <w:tcW w:w="1276" w:type="dxa"/>
            <w:vAlign w:val="center"/>
          </w:tcPr>
          <w:p w14:paraId="32017C28" w14:textId="77777777" w:rsidR="0000509D" w:rsidRDefault="008D4F15">
            <w:pPr>
              <w:pStyle w:val="20"/>
            </w:pPr>
            <w:r>
              <w:t>数量指标</w:t>
            </w:r>
          </w:p>
        </w:tc>
        <w:tc>
          <w:tcPr>
            <w:tcW w:w="1332" w:type="dxa"/>
            <w:vAlign w:val="center"/>
          </w:tcPr>
          <w:p w14:paraId="64FDCD35" w14:textId="77777777" w:rsidR="0000509D" w:rsidRDefault="008D4F15">
            <w:pPr>
              <w:pStyle w:val="20"/>
            </w:pPr>
            <w:r>
              <w:t>开工建设道路数量</w:t>
            </w:r>
          </w:p>
        </w:tc>
        <w:tc>
          <w:tcPr>
            <w:tcW w:w="3430" w:type="dxa"/>
            <w:vAlign w:val="center"/>
          </w:tcPr>
          <w:p w14:paraId="75E527CE" w14:textId="77777777" w:rsidR="0000509D" w:rsidRDefault="008D4F15">
            <w:pPr>
              <w:pStyle w:val="20"/>
            </w:pPr>
            <w:r>
              <w:t>开工建设道路数量</w:t>
            </w:r>
          </w:p>
        </w:tc>
        <w:tc>
          <w:tcPr>
            <w:tcW w:w="2551" w:type="dxa"/>
            <w:vAlign w:val="center"/>
          </w:tcPr>
          <w:p w14:paraId="168FBD74" w14:textId="77777777" w:rsidR="0000509D" w:rsidRDefault="008D4F15">
            <w:pPr>
              <w:pStyle w:val="20"/>
            </w:pPr>
            <w:r>
              <w:t>1条</w:t>
            </w:r>
          </w:p>
        </w:tc>
      </w:tr>
      <w:tr w:rsidR="0000509D" w14:paraId="2B157013" w14:textId="77777777">
        <w:trPr>
          <w:trHeight w:val="369"/>
          <w:jc w:val="center"/>
        </w:trPr>
        <w:tc>
          <w:tcPr>
            <w:tcW w:w="1276" w:type="dxa"/>
            <w:vMerge/>
            <w:vAlign w:val="center"/>
          </w:tcPr>
          <w:p w14:paraId="493F6121" w14:textId="77777777" w:rsidR="0000509D" w:rsidRDefault="0000509D"/>
        </w:tc>
        <w:tc>
          <w:tcPr>
            <w:tcW w:w="1276" w:type="dxa"/>
            <w:vAlign w:val="center"/>
          </w:tcPr>
          <w:p w14:paraId="278CDA17" w14:textId="77777777" w:rsidR="0000509D" w:rsidRDefault="008D4F15">
            <w:pPr>
              <w:pStyle w:val="20"/>
            </w:pPr>
            <w:r>
              <w:t>质量指标</w:t>
            </w:r>
          </w:p>
        </w:tc>
        <w:tc>
          <w:tcPr>
            <w:tcW w:w="1332" w:type="dxa"/>
            <w:vAlign w:val="center"/>
          </w:tcPr>
          <w:p w14:paraId="5E69C518" w14:textId="77777777" w:rsidR="0000509D" w:rsidRDefault="008D4F15">
            <w:pPr>
              <w:pStyle w:val="20"/>
            </w:pPr>
            <w:r>
              <w:t>项目过程验收合格率</w:t>
            </w:r>
          </w:p>
        </w:tc>
        <w:tc>
          <w:tcPr>
            <w:tcW w:w="3430" w:type="dxa"/>
            <w:vAlign w:val="center"/>
          </w:tcPr>
          <w:p w14:paraId="10841A6D" w14:textId="77777777" w:rsidR="0000509D" w:rsidRDefault="008D4F15">
            <w:pPr>
              <w:pStyle w:val="20"/>
            </w:pPr>
            <w:r>
              <w:t>项目过程验收合格率</w:t>
            </w:r>
          </w:p>
        </w:tc>
        <w:tc>
          <w:tcPr>
            <w:tcW w:w="2551" w:type="dxa"/>
            <w:vAlign w:val="center"/>
          </w:tcPr>
          <w:p w14:paraId="54F1419B" w14:textId="77777777" w:rsidR="0000509D" w:rsidRDefault="008D4F15">
            <w:pPr>
              <w:pStyle w:val="20"/>
            </w:pPr>
            <w:r>
              <w:t>100%</w:t>
            </w:r>
          </w:p>
        </w:tc>
      </w:tr>
      <w:tr w:rsidR="0000509D" w14:paraId="0E055C09" w14:textId="77777777">
        <w:trPr>
          <w:trHeight w:val="369"/>
          <w:jc w:val="center"/>
        </w:trPr>
        <w:tc>
          <w:tcPr>
            <w:tcW w:w="1276" w:type="dxa"/>
            <w:vMerge/>
            <w:vAlign w:val="center"/>
          </w:tcPr>
          <w:p w14:paraId="70A1795E" w14:textId="77777777" w:rsidR="0000509D" w:rsidRDefault="0000509D"/>
        </w:tc>
        <w:tc>
          <w:tcPr>
            <w:tcW w:w="1276" w:type="dxa"/>
            <w:vAlign w:val="center"/>
          </w:tcPr>
          <w:p w14:paraId="173AC6D4" w14:textId="77777777" w:rsidR="0000509D" w:rsidRDefault="008D4F15">
            <w:pPr>
              <w:pStyle w:val="20"/>
            </w:pPr>
            <w:r>
              <w:t>时效指标</w:t>
            </w:r>
          </w:p>
        </w:tc>
        <w:tc>
          <w:tcPr>
            <w:tcW w:w="1332" w:type="dxa"/>
            <w:vAlign w:val="center"/>
          </w:tcPr>
          <w:p w14:paraId="2BCD6350" w14:textId="77777777" w:rsidR="0000509D" w:rsidRDefault="008D4F15">
            <w:pPr>
              <w:pStyle w:val="20"/>
            </w:pPr>
            <w:r>
              <w:t>项目建设覆盖时间</w:t>
            </w:r>
          </w:p>
        </w:tc>
        <w:tc>
          <w:tcPr>
            <w:tcW w:w="3430" w:type="dxa"/>
            <w:vAlign w:val="center"/>
          </w:tcPr>
          <w:p w14:paraId="01E871A9" w14:textId="77777777" w:rsidR="0000509D" w:rsidRDefault="008D4F15">
            <w:pPr>
              <w:pStyle w:val="20"/>
            </w:pPr>
            <w:r>
              <w:t>项目建设覆盖时间</w:t>
            </w:r>
          </w:p>
        </w:tc>
        <w:tc>
          <w:tcPr>
            <w:tcW w:w="2551" w:type="dxa"/>
            <w:vAlign w:val="center"/>
          </w:tcPr>
          <w:p w14:paraId="412E86E0" w14:textId="77777777" w:rsidR="0000509D" w:rsidRDefault="008D4F15">
            <w:pPr>
              <w:pStyle w:val="20"/>
            </w:pPr>
            <w:r>
              <w:t>全年1-12月</w:t>
            </w:r>
          </w:p>
        </w:tc>
      </w:tr>
      <w:tr w:rsidR="0000509D" w14:paraId="7C1EB4D7" w14:textId="77777777">
        <w:trPr>
          <w:trHeight w:val="369"/>
          <w:jc w:val="center"/>
        </w:trPr>
        <w:tc>
          <w:tcPr>
            <w:tcW w:w="1276" w:type="dxa"/>
            <w:vMerge/>
            <w:vAlign w:val="center"/>
          </w:tcPr>
          <w:p w14:paraId="43185D79" w14:textId="77777777" w:rsidR="0000509D" w:rsidRDefault="0000509D"/>
        </w:tc>
        <w:tc>
          <w:tcPr>
            <w:tcW w:w="1276" w:type="dxa"/>
            <w:vAlign w:val="center"/>
          </w:tcPr>
          <w:p w14:paraId="0D3E4D44" w14:textId="77777777" w:rsidR="0000509D" w:rsidRDefault="008D4F15">
            <w:pPr>
              <w:pStyle w:val="20"/>
            </w:pPr>
            <w:r>
              <w:t>成本指标</w:t>
            </w:r>
          </w:p>
        </w:tc>
        <w:tc>
          <w:tcPr>
            <w:tcW w:w="1332" w:type="dxa"/>
            <w:vAlign w:val="center"/>
          </w:tcPr>
          <w:p w14:paraId="2A2D1307" w14:textId="77777777" w:rsidR="0000509D" w:rsidRDefault="008D4F15">
            <w:pPr>
              <w:pStyle w:val="20"/>
            </w:pPr>
            <w:r>
              <w:t>单位建设成本</w:t>
            </w:r>
          </w:p>
        </w:tc>
        <w:tc>
          <w:tcPr>
            <w:tcW w:w="3430" w:type="dxa"/>
            <w:vAlign w:val="center"/>
          </w:tcPr>
          <w:p w14:paraId="5E2B3807" w14:textId="77777777" w:rsidR="0000509D" w:rsidRDefault="008D4F15">
            <w:pPr>
              <w:pStyle w:val="20"/>
            </w:pPr>
            <w:r>
              <w:t>单位建设成本</w:t>
            </w:r>
          </w:p>
        </w:tc>
        <w:tc>
          <w:tcPr>
            <w:tcW w:w="2551" w:type="dxa"/>
            <w:vAlign w:val="center"/>
          </w:tcPr>
          <w:p w14:paraId="619AAE55" w14:textId="77777777" w:rsidR="0000509D" w:rsidRDefault="008D4F15">
            <w:pPr>
              <w:pStyle w:val="20"/>
            </w:pPr>
            <w:r>
              <w:t>≤3000元/平米</w:t>
            </w:r>
          </w:p>
        </w:tc>
      </w:tr>
      <w:tr w:rsidR="0000509D" w14:paraId="06E29E75" w14:textId="77777777">
        <w:trPr>
          <w:trHeight w:val="369"/>
          <w:jc w:val="center"/>
        </w:trPr>
        <w:tc>
          <w:tcPr>
            <w:tcW w:w="1276" w:type="dxa"/>
            <w:vAlign w:val="center"/>
          </w:tcPr>
          <w:p w14:paraId="2E908981" w14:textId="77777777" w:rsidR="0000509D" w:rsidRDefault="008D4F15">
            <w:pPr>
              <w:pStyle w:val="3"/>
            </w:pPr>
            <w:r>
              <w:t>效益指标</w:t>
            </w:r>
          </w:p>
        </w:tc>
        <w:tc>
          <w:tcPr>
            <w:tcW w:w="1276" w:type="dxa"/>
            <w:vAlign w:val="center"/>
          </w:tcPr>
          <w:p w14:paraId="47D7FEC8" w14:textId="77777777" w:rsidR="0000509D" w:rsidRDefault="008D4F15">
            <w:pPr>
              <w:pStyle w:val="20"/>
            </w:pPr>
            <w:r>
              <w:t>社会效益指标</w:t>
            </w:r>
          </w:p>
        </w:tc>
        <w:tc>
          <w:tcPr>
            <w:tcW w:w="1332" w:type="dxa"/>
            <w:vAlign w:val="center"/>
          </w:tcPr>
          <w:p w14:paraId="69F2B813" w14:textId="77777777" w:rsidR="0000509D" w:rsidRDefault="008D4F15">
            <w:pPr>
              <w:pStyle w:val="20"/>
            </w:pPr>
            <w:r>
              <w:t>保障工程顺利开展</w:t>
            </w:r>
          </w:p>
        </w:tc>
        <w:tc>
          <w:tcPr>
            <w:tcW w:w="3430" w:type="dxa"/>
            <w:vAlign w:val="center"/>
          </w:tcPr>
          <w:p w14:paraId="47977FF3" w14:textId="77777777" w:rsidR="0000509D" w:rsidRDefault="008D4F15">
            <w:pPr>
              <w:pStyle w:val="20"/>
            </w:pPr>
            <w:r>
              <w:t>保障工程顺利开展</w:t>
            </w:r>
          </w:p>
        </w:tc>
        <w:tc>
          <w:tcPr>
            <w:tcW w:w="2551" w:type="dxa"/>
            <w:vAlign w:val="center"/>
          </w:tcPr>
          <w:p w14:paraId="07025AB4" w14:textId="77777777" w:rsidR="0000509D" w:rsidRDefault="008D4F15">
            <w:pPr>
              <w:pStyle w:val="20"/>
            </w:pPr>
            <w:r>
              <w:t>有效保障</w:t>
            </w:r>
          </w:p>
        </w:tc>
      </w:tr>
      <w:tr w:rsidR="0000509D" w14:paraId="15890FCD" w14:textId="77777777">
        <w:trPr>
          <w:trHeight w:val="369"/>
          <w:jc w:val="center"/>
        </w:trPr>
        <w:tc>
          <w:tcPr>
            <w:tcW w:w="1276" w:type="dxa"/>
            <w:vAlign w:val="center"/>
          </w:tcPr>
          <w:p w14:paraId="363338CC" w14:textId="77777777" w:rsidR="0000509D" w:rsidRDefault="008D4F15">
            <w:pPr>
              <w:pStyle w:val="3"/>
            </w:pPr>
            <w:r>
              <w:t>满意度指标</w:t>
            </w:r>
          </w:p>
        </w:tc>
        <w:tc>
          <w:tcPr>
            <w:tcW w:w="1276" w:type="dxa"/>
            <w:vAlign w:val="center"/>
          </w:tcPr>
          <w:p w14:paraId="08CC5A71" w14:textId="77777777" w:rsidR="0000509D" w:rsidRDefault="008D4F15">
            <w:pPr>
              <w:pStyle w:val="20"/>
            </w:pPr>
            <w:r>
              <w:t>服务对象满意度指标</w:t>
            </w:r>
          </w:p>
        </w:tc>
        <w:tc>
          <w:tcPr>
            <w:tcW w:w="1332" w:type="dxa"/>
            <w:vAlign w:val="center"/>
          </w:tcPr>
          <w:p w14:paraId="5E357469" w14:textId="77777777" w:rsidR="0000509D" w:rsidRDefault="008D4F15">
            <w:pPr>
              <w:pStyle w:val="20"/>
            </w:pPr>
            <w:r>
              <w:t>周边区域群众满意度</w:t>
            </w:r>
          </w:p>
        </w:tc>
        <w:tc>
          <w:tcPr>
            <w:tcW w:w="3430" w:type="dxa"/>
            <w:vAlign w:val="center"/>
          </w:tcPr>
          <w:p w14:paraId="53FE4C8B" w14:textId="77777777" w:rsidR="0000509D" w:rsidRDefault="008D4F15">
            <w:pPr>
              <w:pStyle w:val="20"/>
            </w:pPr>
            <w:r>
              <w:t>周边区域群众满意度</w:t>
            </w:r>
          </w:p>
        </w:tc>
        <w:tc>
          <w:tcPr>
            <w:tcW w:w="2551" w:type="dxa"/>
            <w:vAlign w:val="center"/>
          </w:tcPr>
          <w:p w14:paraId="79D12595" w14:textId="77777777" w:rsidR="0000509D" w:rsidRDefault="008D4F15">
            <w:pPr>
              <w:pStyle w:val="20"/>
            </w:pPr>
            <w:r>
              <w:t>≥95%</w:t>
            </w:r>
          </w:p>
        </w:tc>
      </w:tr>
    </w:tbl>
    <w:p w14:paraId="3B13FC98" w14:textId="77777777" w:rsidR="0000509D" w:rsidRDefault="0000509D">
      <w:pPr>
        <w:sectPr w:rsidR="0000509D">
          <w:pgSz w:w="11900" w:h="16840"/>
          <w:pgMar w:top="1984" w:right="1304" w:bottom="1134" w:left="1304" w:header="720" w:footer="720" w:gutter="0"/>
          <w:cols w:space="720"/>
        </w:sectPr>
      </w:pPr>
    </w:p>
    <w:p w14:paraId="33C56B88" w14:textId="77777777" w:rsidR="0000509D" w:rsidRDefault="008D4F15">
      <w:pPr>
        <w:jc w:val="center"/>
      </w:pPr>
      <w:r>
        <w:rPr>
          <w:rFonts w:ascii="方正仿宋_GBK" w:eastAsia="方正仿宋_GBK" w:hAnsi="方正仿宋_GBK" w:cs="方正仿宋_GBK"/>
          <w:sz w:val="28"/>
        </w:rPr>
        <w:lastRenderedPageBreak/>
        <w:t xml:space="preserve"> </w:t>
      </w:r>
    </w:p>
    <w:p w14:paraId="06994562" w14:textId="77777777" w:rsidR="0000509D" w:rsidRDefault="008D4F15">
      <w:pPr>
        <w:ind w:firstLine="560"/>
        <w:outlineLvl w:val="3"/>
      </w:pPr>
      <w:bookmarkStart w:id="11" w:name="_Toc_4_4_0000000015"/>
      <w:r>
        <w:rPr>
          <w:rFonts w:ascii="方正仿宋_GBK" w:eastAsia="方正仿宋_GBK" w:hAnsi="方正仿宋_GBK" w:cs="方正仿宋_GBK"/>
          <w:sz w:val="28"/>
        </w:rPr>
        <w:t>12.建设项目管理系统绩效目标表</w:t>
      </w:r>
      <w:bookmarkEnd w:id="1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1587"/>
        <w:gridCol w:w="1843"/>
        <w:gridCol w:w="1276"/>
        <w:gridCol w:w="1276"/>
      </w:tblGrid>
      <w:tr w:rsidR="0000509D" w14:paraId="4E8759B2" w14:textId="77777777">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1F75CBB" w14:textId="77777777" w:rsidR="0000509D" w:rsidRDefault="008D4F15">
            <w:pPr>
              <w:pStyle w:val="5"/>
            </w:pPr>
            <w:r>
              <w:t>391101中新天津生态城基本建设管理办公室</w:t>
            </w:r>
          </w:p>
        </w:tc>
        <w:tc>
          <w:tcPr>
            <w:tcW w:w="1276" w:type="dxa"/>
            <w:tcBorders>
              <w:top w:val="single" w:sz="6" w:space="0" w:color="FFFFFF"/>
              <w:left w:val="single" w:sz="6" w:space="0" w:color="FFFFFF"/>
              <w:right w:val="single" w:sz="6" w:space="0" w:color="FFFFFF"/>
            </w:tcBorders>
            <w:vAlign w:val="center"/>
          </w:tcPr>
          <w:p w14:paraId="7CD56179" w14:textId="77777777" w:rsidR="0000509D" w:rsidRDefault="008D4F15">
            <w:pPr>
              <w:pStyle w:val="40"/>
            </w:pPr>
            <w:r>
              <w:t>单位：元</w:t>
            </w:r>
          </w:p>
        </w:tc>
      </w:tr>
      <w:tr w:rsidR="0000509D" w14:paraId="3D33E69E" w14:textId="77777777">
        <w:trPr>
          <w:trHeight w:val="369"/>
          <w:jc w:val="center"/>
        </w:trPr>
        <w:tc>
          <w:tcPr>
            <w:tcW w:w="1276" w:type="dxa"/>
            <w:vAlign w:val="center"/>
          </w:tcPr>
          <w:p w14:paraId="262E1575" w14:textId="77777777" w:rsidR="0000509D" w:rsidRDefault="008D4F15">
            <w:pPr>
              <w:pStyle w:val="10"/>
            </w:pPr>
            <w:r>
              <w:t>项目名称</w:t>
            </w:r>
          </w:p>
        </w:tc>
        <w:tc>
          <w:tcPr>
            <w:tcW w:w="8589" w:type="dxa"/>
            <w:gridSpan w:val="6"/>
            <w:vAlign w:val="center"/>
          </w:tcPr>
          <w:p w14:paraId="33DC7C6B" w14:textId="77777777" w:rsidR="0000509D" w:rsidRDefault="008D4F15">
            <w:pPr>
              <w:pStyle w:val="20"/>
            </w:pPr>
            <w:r>
              <w:t>建设项目管理系统</w:t>
            </w:r>
          </w:p>
        </w:tc>
      </w:tr>
      <w:tr w:rsidR="0000509D" w14:paraId="37FC139E" w14:textId="77777777">
        <w:trPr>
          <w:trHeight w:val="369"/>
          <w:jc w:val="center"/>
        </w:trPr>
        <w:tc>
          <w:tcPr>
            <w:tcW w:w="1276" w:type="dxa"/>
            <w:vMerge w:val="restart"/>
            <w:vAlign w:val="center"/>
          </w:tcPr>
          <w:p w14:paraId="0B4EC704" w14:textId="77777777" w:rsidR="0000509D" w:rsidRDefault="008D4F15">
            <w:pPr>
              <w:pStyle w:val="10"/>
            </w:pPr>
            <w:r>
              <w:t>预算规模及资金用途</w:t>
            </w:r>
          </w:p>
        </w:tc>
        <w:tc>
          <w:tcPr>
            <w:tcW w:w="1276" w:type="dxa"/>
            <w:vAlign w:val="center"/>
          </w:tcPr>
          <w:p w14:paraId="72E4239A" w14:textId="77777777" w:rsidR="0000509D" w:rsidRDefault="008D4F15">
            <w:pPr>
              <w:pStyle w:val="10"/>
            </w:pPr>
            <w:r>
              <w:t>预算数</w:t>
            </w:r>
          </w:p>
        </w:tc>
        <w:tc>
          <w:tcPr>
            <w:tcW w:w="1332" w:type="dxa"/>
            <w:vAlign w:val="center"/>
          </w:tcPr>
          <w:p w14:paraId="3EEC0F8D" w14:textId="77777777" w:rsidR="0000509D" w:rsidRDefault="008D4F15">
            <w:pPr>
              <w:pStyle w:val="20"/>
            </w:pPr>
            <w:r>
              <w:t>40000.00</w:t>
            </w:r>
          </w:p>
        </w:tc>
        <w:tc>
          <w:tcPr>
            <w:tcW w:w="1587" w:type="dxa"/>
            <w:vAlign w:val="center"/>
          </w:tcPr>
          <w:p w14:paraId="4D39A037" w14:textId="77777777" w:rsidR="0000509D" w:rsidRDefault="008D4F15">
            <w:pPr>
              <w:pStyle w:val="10"/>
            </w:pPr>
            <w:r>
              <w:t>其中：财政    资金</w:t>
            </w:r>
          </w:p>
        </w:tc>
        <w:tc>
          <w:tcPr>
            <w:tcW w:w="1843" w:type="dxa"/>
            <w:vAlign w:val="center"/>
          </w:tcPr>
          <w:p w14:paraId="4354D4B0" w14:textId="77777777" w:rsidR="0000509D" w:rsidRDefault="008D4F15">
            <w:pPr>
              <w:pStyle w:val="20"/>
            </w:pPr>
            <w:r>
              <w:t>40000.00</w:t>
            </w:r>
          </w:p>
        </w:tc>
        <w:tc>
          <w:tcPr>
            <w:tcW w:w="1276" w:type="dxa"/>
            <w:vAlign w:val="center"/>
          </w:tcPr>
          <w:p w14:paraId="51FE628E" w14:textId="77777777" w:rsidR="0000509D" w:rsidRDefault="008D4F15">
            <w:pPr>
              <w:pStyle w:val="10"/>
            </w:pPr>
            <w:r>
              <w:t>其他资金</w:t>
            </w:r>
          </w:p>
        </w:tc>
        <w:tc>
          <w:tcPr>
            <w:tcW w:w="1276" w:type="dxa"/>
            <w:vAlign w:val="center"/>
          </w:tcPr>
          <w:p w14:paraId="187A4D8E" w14:textId="77777777" w:rsidR="0000509D" w:rsidRDefault="008D4F15">
            <w:pPr>
              <w:pStyle w:val="20"/>
            </w:pPr>
            <w:r>
              <w:t xml:space="preserve"> </w:t>
            </w:r>
          </w:p>
        </w:tc>
      </w:tr>
      <w:tr w:rsidR="0000509D" w14:paraId="6B31EC95" w14:textId="77777777">
        <w:trPr>
          <w:trHeight w:val="369"/>
          <w:jc w:val="center"/>
        </w:trPr>
        <w:tc>
          <w:tcPr>
            <w:tcW w:w="1276" w:type="dxa"/>
            <w:vMerge/>
          </w:tcPr>
          <w:p w14:paraId="0643AD46" w14:textId="77777777" w:rsidR="0000509D" w:rsidRDefault="0000509D"/>
        </w:tc>
        <w:tc>
          <w:tcPr>
            <w:tcW w:w="8589" w:type="dxa"/>
            <w:gridSpan w:val="6"/>
            <w:vAlign w:val="center"/>
          </w:tcPr>
          <w:p w14:paraId="5D4038AB" w14:textId="77777777" w:rsidR="0000509D" w:rsidRDefault="008D4F15">
            <w:pPr>
              <w:pStyle w:val="20"/>
            </w:pPr>
            <w:r>
              <w:t>搭建建设项目全过程管理系统，并提供自验收合格之日起一年时间的免费运营维护，提高建设项目管理效率。</w:t>
            </w:r>
          </w:p>
        </w:tc>
      </w:tr>
      <w:tr w:rsidR="0000509D" w14:paraId="6FE9D415" w14:textId="77777777">
        <w:trPr>
          <w:trHeight w:val="369"/>
          <w:jc w:val="center"/>
        </w:trPr>
        <w:tc>
          <w:tcPr>
            <w:tcW w:w="1276" w:type="dxa"/>
            <w:vAlign w:val="center"/>
          </w:tcPr>
          <w:p w14:paraId="106C7F77" w14:textId="77777777" w:rsidR="0000509D" w:rsidRDefault="008D4F15">
            <w:pPr>
              <w:pStyle w:val="10"/>
            </w:pPr>
            <w:r>
              <w:t>绩效目标</w:t>
            </w:r>
          </w:p>
        </w:tc>
        <w:tc>
          <w:tcPr>
            <w:tcW w:w="8589" w:type="dxa"/>
            <w:gridSpan w:val="6"/>
            <w:vAlign w:val="center"/>
          </w:tcPr>
          <w:p w14:paraId="36FD6A51" w14:textId="77777777" w:rsidR="0000509D" w:rsidRDefault="008D4F15">
            <w:pPr>
              <w:pStyle w:val="20"/>
            </w:pPr>
            <w:r>
              <w:t>1.搭建建设项目全过程管理系统，并提供自验收合格之日起一年时间的免费运营维护，提高建设项目管理效率。</w:t>
            </w:r>
          </w:p>
        </w:tc>
      </w:tr>
    </w:tbl>
    <w:p w14:paraId="14073D3D" w14:textId="77777777" w:rsidR="0000509D" w:rsidRDefault="008D4F15">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3430"/>
        <w:gridCol w:w="2551"/>
      </w:tblGrid>
      <w:tr w:rsidR="0000509D" w14:paraId="5BBD363A" w14:textId="77777777">
        <w:trPr>
          <w:trHeight w:val="397"/>
          <w:tblHeader/>
          <w:jc w:val="center"/>
        </w:trPr>
        <w:tc>
          <w:tcPr>
            <w:tcW w:w="1276" w:type="dxa"/>
            <w:vAlign w:val="center"/>
          </w:tcPr>
          <w:p w14:paraId="0C31B63B" w14:textId="77777777" w:rsidR="0000509D" w:rsidRDefault="008D4F15">
            <w:pPr>
              <w:pStyle w:val="10"/>
            </w:pPr>
            <w:r>
              <w:t>一级指标</w:t>
            </w:r>
          </w:p>
        </w:tc>
        <w:tc>
          <w:tcPr>
            <w:tcW w:w="1276" w:type="dxa"/>
            <w:vAlign w:val="center"/>
          </w:tcPr>
          <w:p w14:paraId="0D5721D6" w14:textId="77777777" w:rsidR="0000509D" w:rsidRDefault="008D4F15">
            <w:pPr>
              <w:pStyle w:val="10"/>
            </w:pPr>
            <w:r>
              <w:t>二级指标</w:t>
            </w:r>
          </w:p>
        </w:tc>
        <w:tc>
          <w:tcPr>
            <w:tcW w:w="1332" w:type="dxa"/>
            <w:vAlign w:val="center"/>
          </w:tcPr>
          <w:p w14:paraId="1B25DCCF" w14:textId="77777777" w:rsidR="0000509D" w:rsidRDefault="008D4F15">
            <w:pPr>
              <w:pStyle w:val="10"/>
            </w:pPr>
            <w:r>
              <w:t>三级指标</w:t>
            </w:r>
          </w:p>
        </w:tc>
        <w:tc>
          <w:tcPr>
            <w:tcW w:w="3430" w:type="dxa"/>
            <w:vAlign w:val="center"/>
          </w:tcPr>
          <w:p w14:paraId="0D60D876" w14:textId="77777777" w:rsidR="0000509D" w:rsidRDefault="008D4F15">
            <w:pPr>
              <w:pStyle w:val="10"/>
            </w:pPr>
            <w:r>
              <w:t>绩效指标描述</w:t>
            </w:r>
          </w:p>
        </w:tc>
        <w:tc>
          <w:tcPr>
            <w:tcW w:w="2551" w:type="dxa"/>
            <w:vAlign w:val="center"/>
          </w:tcPr>
          <w:p w14:paraId="17110EB1" w14:textId="77777777" w:rsidR="0000509D" w:rsidRDefault="008D4F15">
            <w:pPr>
              <w:pStyle w:val="10"/>
            </w:pPr>
            <w:r>
              <w:t>指标值</w:t>
            </w:r>
          </w:p>
        </w:tc>
      </w:tr>
      <w:tr w:rsidR="0000509D" w14:paraId="2805C904" w14:textId="77777777">
        <w:trPr>
          <w:trHeight w:val="369"/>
          <w:jc w:val="center"/>
        </w:trPr>
        <w:tc>
          <w:tcPr>
            <w:tcW w:w="1276" w:type="dxa"/>
            <w:vMerge w:val="restart"/>
            <w:vAlign w:val="center"/>
          </w:tcPr>
          <w:p w14:paraId="27EF7499" w14:textId="77777777" w:rsidR="0000509D" w:rsidRDefault="008D4F15">
            <w:pPr>
              <w:pStyle w:val="3"/>
            </w:pPr>
            <w:r>
              <w:t>产出指标</w:t>
            </w:r>
          </w:p>
        </w:tc>
        <w:tc>
          <w:tcPr>
            <w:tcW w:w="1276" w:type="dxa"/>
            <w:vAlign w:val="center"/>
          </w:tcPr>
          <w:p w14:paraId="07E5D627" w14:textId="77777777" w:rsidR="0000509D" w:rsidRDefault="008D4F15">
            <w:pPr>
              <w:pStyle w:val="20"/>
            </w:pPr>
            <w:r>
              <w:t>数量指标</w:t>
            </w:r>
          </w:p>
        </w:tc>
        <w:tc>
          <w:tcPr>
            <w:tcW w:w="1332" w:type="dxa"/>
            <w:vAlign w:val="center"/>
          </w:tcPr>
          <w:p w14:paraId="12DC1C97" w14:textId="77777777" w:rsidR="0000509D" w:rsidRDefault="008D4F15">
            <w:pPr>
              <w:pStyle w:val="20"/>
            </w:pPr>
            <w:r>
              <w:t>系统模块数量</w:t>
            </w:r>
          </w:p>
        </w:tc>
        <w:tc>
          <w:tcPr>
            <w:tcW w:w="3430" w:type="dxa"/>
            <w:vAlign w:val="center"/>
          </w:tcPr>
          <w:p w14:paraId="73579F28" w14:textId="77777777" w:rsidR="0000509D" w:rsidRDefault="008D4F15">
            <w:pPr>
              <w:pStyle w:val="20"/>
            </w:pPr>
            <w:r>
              <w:t>系统模块数量</w:t>
            </w:r>
          </w:p>
        </w:tc>
        <w:tc>
          <w:tcPr>
            <w:tcW w:w="2551" w:type="dxa"/>
            <w:vAlign w:val="center"/>
          </w:tcPr>
          <w:p w14:paraId="7BCB0D62" w14:textId="77777777" w:rsidR="0000509D" w:rsidRDefault="008D4F15">
            <w:pPr>
              <w:pStyle w:val="20"/>
            </w:pPr>
            <w:r>
              <w:t>8个</w:t>
            </w:r>
          </w:p>
        </w:tc>
      </w:tr>
      <w:tr w:rsidR="0000509D" w14:paraId="4BE6EAC1" w14:textId="77777777">
        <w:trPr>
          <w:trHeight w:val="369"/>
          <w:jc w:val="center"/>
        </w:trPr>
        <w:tc>
          <w:tcPr>
            <w:tcW w:w="1276" w:type="dxa"/>
            <w:vMerge/>
            <w:vAlign w:val="center"/>
          </w:tcPr>
          <w:p w14:paraId="78369A9C" w14:textId="77777777" w:rsidR="0000509D" w:rsidRDefault="0000509D"/>
        </w:tc>
        <w:tc>
          <w:tcPr>
            <w:tcW w:w="1276" w:type="dxa"/>
            <w:vAlign w:val="center"/>
          </w:tcPr>
          <w:p w14:paraId="3F3C5934" w14:textId="77777777" w:rsidR="0000509D" w:rsidRDefault="008D4F15">
            <w:pPr>
              <w:pStyle w:val="20"/>
            </w:pPr>
            <w:r>
              <w:t>质量指标</w:t>
            </w:r>
          </w:p>
        </w:tc>
        <w:tc>
          <w:tcPr>
            <w:tcW w:w="1332" w:type="dxa"/>
            <w:vAlign w:val="center"/>
          </w:tcPr>
          <w:p w14:paraId="0D7267B1" w14:textId="77777777" w:rsidR="0000509D" w:rsidRDefault="008D4F15">
            <w:pPr>
              <w:pStyle w:val="20"/>
            </w:pPr>
            <w:r>
              <w:t>系统故障率</w:t>
            </w:r>
          </w:p>
        </w:tc>
        <w:tc>
          <w:tcPr>
            <w:tcW w:w="3430" w:type="dxa"/>
            <w:vAlign w:val="center"/>
          </w:tcPr>
          <w:p w14:paraId="60402A62" w14:textId="77777777" w:rsidR="0000509D" w:rsidRDefault="008D4F15">
            <w:pPr>
              <w:pStyle w:val="20"/>
            </w:pPr>
            <w:r>
              <w:t>系统故障率</w:t>
            </w:r>
          </w:p>
        </w:tc>
        <w:tc>
          <w:tcPr>
            <w:tcW w:w="2551" w:type="dxa"/>
            <w:vAlign w:val="center"/>
          </w:tcPr>
          <w:p w14:paraId="6872778F" w14:textId="77777777" w:rsidR="0000509D" w:rsidRDefault="008D4F15">
            <w:pPr>
              <w:pStyle w:val="20"/>
            </w:pPr>
            <w:r>
              <w:t>≤5%</w:t>
            </w:r>
          </w:p>
        </w:tc>
      </w:tr>
      <w:tr w:rsidR="0000509D" w14:paraId="63183B47" w14:textId="77777777">
        <w:trPr>
          <w:trHeight w:val="369"/>
          <w:jc w:val="center"/>
        </w:trPr>
        <w:tc>
          <w:tcPr>
            <w:tcW w:w="1276" w:type="dxa"/>
            <w:vMerge/>
            <w:vAlign w:val="center"/>
          </w:tcPr>
          <w:p w14:paraId="3112469B" w14:textId="77777777" w:rsidR="0000509D" w:rsidRDefault="0000509D"/>
        </w:tc>
        <w:tc>
          <w:tcPr>
            <w:tcW w:w="1276" w:type="dxa"/>
            <w:vAlign w:val="center"/>
          </w:tcPr>
          <w:p w14:paraId="0A1D7F6B" w14:textId="77777777" w:rsidR="0000509D" w:rsidRDefault="008D4F15">
            <w:pPr>
              <w:pStyle w:val="20"/>
            </w:pPr>
            <w:r>
              <w:t>时效指标</w:t>
            </w:r>
          </w:p>
        </w:tc>
        <w:tc>
          <w:tcPr>
            <w:tcW w:w="1332" w:type="dxa"/>
            <w:vAlign w:val="center"/>
          </w:tcPr>
          <w:p w14:paraId="49774081" w14:textId="77777777" w:rsidR="0000509D" w:rsidRDefault="008D4F15">
            <w:pPr>
              <w:pStyle w:val="20"/>
            </w:pPr>
            <w:r>
              <w:t>系统运行维护响应时间</w:t>
            </w:r>
          </w:p>
        </w:tc>
        <w:tc>
          <w:tcPr>
            <w:tcW w:w="3430" w:type="dxa"/>
            <w:vAlign w:val="center"/>
          </w:tcPr>
          <w:p w14:paraId="0623D659" w14:textId="77777777" w:rsidR="0000509D" w:rsidRDefault="008D4F15">
            <w:pPr>
              <w:pStyle w:val="20"/>
            </w:pPr>
            <w:r>
              <w:t>系统运行维护响应时间</w:t>
            </w:r>
          </w:p>
        </w:tc>
        <w:tc>
          <w:tcPr>
            <w:tcW w:w="2551" w:type="dxa"/>
            <w:vAlign w:val="center"/>
          </w:tcPr>
          <w:p w14:paraId="4496F177" w14:textId="77777777" w:rsidR="0000509D" w:rsidRDefault="008D4F15">
            <w:pPr>
              <w:pStyle w:val="20"/>
            </w:pPr>
            <w:r>
              <w:t>≤2小时</w:t>
            </w:r>
          </w:p>
        </w:tc>
      </w:tr>
      <w:tr w:rsidR="0000509D" w14:paraId="309ACF74" w14:textId="77777777">
        <w:trPr>
          <w:trHeight w:val="369"/>
          <w:jc w:val="center"/>
        </w:trPr>
        <w:tc>
          <w:tcPr>
            <w:tcW w:w="1276" w:type="dxa"/>
            <w:vMerge/>
            <w:vAlign w:val="center"/>
          </w:tcPr>
          <w:p w14:paraId="7BCA46A2" w14:textId="77777777" w:rsidR="0000509D" w:rsidRDefault="0000509D"/>
        </w:tc>
        <w:tc>
          <w:tcPr>
            <w:tcW w:w="1276" w:type="dxa"/>
            <w:vAlign w:val="center"/>
          </w:tcPr>
          <w:p w14:paraId="0276B996" w14:textId="77777777" w:rsidR="0000509D" w:rsidRDefault="008D4F15">
            <w:pPr>
              <w:pStyle w:val="20"/>
            </w:pPr>
            <w:r>
              <w:t>成本指标</w:t>
            </w:r>
          </w:p>
        </w:tc>
        <w:tc>
          <w:tcPr>
            <w:tcW w:w="1332" w:type="dxa"/>
            <w:vAlign w:val="center"/>
          </w:tcPr>
          <w:p w14:paraId="6C742DCF" w14:textId="77777777" w:rsidR="0000509D" w:rsidRDefault="008D4F15">
            <w:pPr>
              <w:pStyle w:val="20"/>
            </w:pPr>
            <w:r>
              <w:t>年度系统开发服务支出</w:t>
            </w:r>
          </w:p>
        </w:tc>
        <w:tc>
          <w:tcPr>
            <w:tcW w:w="3430" w:type="dxa"/>
            <w:vAlign w:val="center"/>
          </w:tcPr>
          <w:p w14:paraId="549B3DBB" w14:textId="77777777" w:rsidR="0000509D" w:rsidRDefault="008D4F15">
            <w:pPr>
              <w:pStyle w:val="20"/>
            </w:pPr>
            <w:r>
              <w:t>年度系统开发服务支出</w:t>
            </w:r>
          </w:p>
        </w:tc>
        <w:tc>
          <w:tcPr>
            <w:tcW w:w="2551" w:type="dxa"/>
            <w:vAlign w:val="center"/>
          </w:tcPr>
          <w:p w14:paraId="00984AFE" w14:textId="77777777" w:rsidR="0000509D" w:rsidRDefault="008D4F15">
            <w:pPr>
              <w:pStyle w:val="20"/>
            </w:pPr>
            <w:r>
              <w:t>≤4万元</w:t>
            </w:r>
          </w:p>
        </w:tc>
      </w:tr>
      <w:tr w:rsidR="0000509D" w14:paraId="39EF6036" w14:textId="77777777">
        <w:trPr>
          <w:trHeight w:val="369"/>
          <w:jc w:val="center"/>
        </w:trPr>
        <w:tc>
          <w:tcPr>
            <w:tcW w:w="1276" w:type="dxa"/>
            <w:vAlign w:val="center"/>
          </w:tcPr>
          <w:p w14:paraId="4FDB371D" w14:textId="77777777" w:rsidR="0000509D" w:rsidRDefault="008D4F15">
            <w:pPr>
              <w:pStyle w:val="3"/>
            </w:pPr>
            <w:r>
              <w:t>效益指标</w:t>
            </w:r>
          </w:p>
        </w:tc>
        <w:tc>
          <w:tcPr>
            <w:tcW w:w="1276" w:type="dxa"/>
            <w:vAlign w:val="center"/>
          </w:tcPr>
          <w:p w14:paraId="5A3F8BAB" w14:textId="77777777" w:rsidR="0000509D" w:rsidRDefault="008D4F15">
            <w:pPr>
              <w:pStyle w:val="20"/>
            </w:pPr>
            <w:r>
              <w:t>社会效益指标</w:t>
            </w:r>
          </w:p>
        </w:tc>
        <w:tc>
          <w:tcPr>
            <w:tcW w:w="1332" w:type="dxa"/>
            <w:vAlign w:val="center"/>
          </w:tcPr>
          <w:p w14:paraId="701BE348" w14:textId="77777777" w:rsidR="0000509D" w:rsidRDefault="008D4F15">
            <w:pPr>
              <w:pStyle w:val="20"/>
            </w:pPr>
            <w:r>
              <w:t>提高建设项目管理效率</w:t>
            </w:r>
          </w:p>
        </w:tc>
        <w:tc>
          <w:tcPr>
            <w:tcW w:w="3430" w:type="dxa"/>
            <w:vAlign w:val="center"/>
          </w:tcPr>
          <w:p w14:paraId="2F0EAD94" w14:textId="77777777" w:rsidR="0000509D" w:rsidRDefault="008D4F15">
            <w:pPr>
              <w:pStyle w:val="20"/>
            </w:pPr>
            <w:r>
              <w:t>提高建设项目管理效率</w:t>
            </w:r>
          </w:p>
        </w:tc>
        <w:tc>
          <w:tcPr>
            <w:tcW w:w="2551" w:type="dxa"/>
            <w:vAlign w:val="center"/>
          </w:tcPr>
          <w:p w14:paraId="580375F6" w14:textId="77777777" w:rsidR="0000509D" w:rsidRDefault="008D4F15">
            <w:pPr>
              <w:pStyle w:val="20"/>
            </w:pPr>
            <w:r>
              <w:t>有效提高</w:t>
            </w:r>
          </w:p>
        </w:tc>
      </w:tr>
      <w:tr w:rsidR="0000509D" w14:paraId="214C1992" w14:textId="77777777">
        <w:trPr>
          <w:trHeight w:val="369"/>
          <w:jc w:val="center"/>
        </w:trPr>
        <w:tc>
          <w:tcPr>
            <w:tcW w:w="1276" w:type="dxa"/>
            <w:vAlign w:val="center"/>
          </w:tcPr>
          <w:p w14:paraId="14F2787C" w14:textId="77777777" w:rsidR="0000509D" w:rsidRDefault="008D4F15">
            <w:pPr>
              <w:pStyle w:val="3"/>
            </w:pPr>
            <w:r>
              <w:t>满意度指标</w:t>
            </w:r>
          </w:p>
        </w:tc>
        <w:tc>
          <w:tcPr>
            <w:tcW w:w="1276" w:type="dxa"/>
            <w:vAlign w:val="center"/>
          </w:tcPr>
          <w:p w14:paraId="727907DB" w14:textId="77777777" w:rsidR="0000509D" w:rsidRDefault="008D4F15">
            <w:pPr>
              <w:pStyle w:val="20"/>
            </w:pPr>
            <w:r>
              <w:t>服务对象满意度指标</w:t>
            </w:r>
          </w:p>
        </w:tc>
        <w:tc>
          <w:tcPr>
            <w:tcW w:w="1332" w:type="dxa"/>
            <w:vAlign w:val="center"/>
          </w:tcPr>
          <w:p w14:paraId="5EF5AA52" w14:textId="77777777" w:rsidR="0000509D" w:rsidRDefault="008D4F15">
            <w:pPr>
              <w:pStyle w:val="20"/>
            </w:pPr>
            <w:r>
              <w:t>系统使用人员满意度</w:t>
            </w:r>
          </w:p>
        </w:tc>
        <w:tc>
          <w:tcPr>
            <w:tcW w:w="3430" w:type="dxa"/>
            <w:vAlign w:val="center"/>
          </w:tcPr>
          <w:p w14:paraId="6A62ACFB" w14:textId="77777777" w:rsidR="0000509D" w:rsidRDefault="008D4F15">
            <w:pPr>
              <w:pStyle w:val="20"/>
            </w:pPr>
            <w:r>
              <w:t>系统使用人员满意度</w:t>
            </w:r>
          </w:p>
        </w:tc>
        <w:tc>
          <w:tcPr>
            <w:tcW w:w="2551" w:type="dxa"/>
            <w:vAlign w:val="center"/>
          </w:tcPr>
          <w:p w14:paraId="4120008C" w14:textId="77777777" w:rsidR="0000509D" w:rsidRDefault="008D4F15">
            <w:pPr>
              <w:pStyle w:val="20"/>
            </w:pPr>
            <w:r>
              <w:t>≥80%</w:t>
            </w:r>
          </w:p>
        </w:tc>
      </w:tr>
    </w:tbl>
    <w:p w14:paraId="6235BF12" w14:textId="77777777" w:rsidR="0000509D" w:rsidRDefault="0000509D">
      <w:pPr>
        <w:sectPr w:rsidR="0000509D">
          <w:pgSz w:w="11900" w:h="16840"/>
          <w:pgMar w:top="1984" w:right="1304" w:bottom="1134" w:left="1304" w:header="720" w:footer="720" w:gutter="0"/>
          <w:cols w:space="720"/>
        </w:sectPr>
      </w:pPr>
    </w:p>
    <w:p w14:paraId="29E68FC6" w14:textId="77777777" w:rsidR="0000509D" w:rsidRDefault="008D4F15">
      <w:pPr>
        <w:jc w:val="center"/>
      </w:pPr>
      <w:r>
        <w:rPr>
          <w:rFonts w:ascii="方正仿宋_GBK" w:eastAsia="方正仿宋_GBK" w:hAnsi="方正仿宋_GBK" w:cs="方正仿宋_GBK"/>
          <w:sz w:val="28"/>
        </w:rPr>
        <w:lastRenderedPageBreak/>
        <w:t xml:space="preserve"> </w:t>
      </w:r>
    </w:p>
    <w:p w14:paraId="732DC60B" w14:textId="77777777" w:rsidR="0000509D" w:rsidRDefault="008D4F15">
      <w:pPr>
        <w:ind w:firstLine="560"/>
        <w:outlineLvl w:val="3"/>
      </w:pPr>
      <w:bookmarkStart w:id="12" w:name="_Toc_4_4_0000000016"/>
      <w:r>
        <w:rPr>
          <w:rFonts w:ascii="方正仿宋_GBK" w:eastAsia="方正仿宋_GBK" w:hAnsi="方正仿宋_GBK" w:cs="方正仿宋_GBK"/>
          <w:sz w:val="28"/>
        </w:rPr>
        <w:t>13.政府投资项目01绩效目标表</w:t>
      </w:r>
      <w:bookmarkEnd w:id="1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1587"/>
        <w:gridCol w:w="1843"/>
        <w:gridCol w:w="1276"/>
        <w:gridCol w:w="1276"/>
      </w:tblGrid>
      <w:tr w:rsidR="0000509D" w14:paraId="57C536AC" w14:textId="77777777">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8530817" w14:textId="77777777" w:rsidR="0000509D" w:rsidRDefault="008D4F15">
            <w:pPr>
              <w:pStyle w:val="5"/>
            </w:pPr>
            <w:r>
              <w:t>391101中新天津生态城基本建设管理办公室</w:t>
            </w:r>
          </w:p>
        </w:tc>
        <w:tc>
          <w:tcPr>
            <w:tcW w:w="1276" w:type="dxa"/>
            <w:tcBorders>
              <w:top w:val="single" w:sz="6" w:space="0" w:color="FFFFFF"/>
              <w:left w:val="single" w:sz="6" w:space="0" w:color="FFFFFF"/>
              <w:right w:val="single" w:sz="6" w:space="0" w:color="FFFFFF"/>
            </w:tcBorders>
            <w:vAlign w:val="center"/>
          </w:tcPr>
          <w:p w14:paraId="3717FE9D" w14:textId="77777777" w:rsidR="0000509D" w:rsidRDefault="008D4F15">
            <w:pPr>
              <w:pStyle w:val="40"/>
            </w:pPr>
            <w:r>
              <w:t>单位：元</w:t>
            </w:r>
          </w:p>
        </w:tc>
      </w:tr>
      <w:tr w:rsidR="0000509D" w14:paraId="04DEC954" w14:textId="77777777">
        <w:trPr>
          <w:trHeight w:val="369"/>
          <w:jc w:val="center"/>
        </w:trPr>
        <w:tc>
          <w:tcPr>
            <w:tcW w:w="1276" w:type="dxa"/>
            <w:vAlign w:val="center"/>
          </w:tcPr>
          <w:p w14:paraId="641CB1E3" w14:textId="77777777" w:rsidR="0000509D" w:rsidRDefault="008D4F15">
            <w:pPr>
              <w:pStyle w:val="10"/>
            </w:pPr>
            <w:r>
              <w:t>项目名称</w:t>
            </w:r>
          </w:p>
        </w:tc>
        <w:tc>
          <w:tcPr>
            <w:tcW w:w="8589" w:type="dxa"/>
            <w:gridSpan w:val="6"/>
            <w:vAlign w:val="center"/>
          </w:tcPr>
          <w:p w14:paraId="1F5AD336" w14:textId="77777777" w:rsidR="0000509D" w:rsidRDefault="008D4F15">
            <w:pPr>
              <w:pStyle w:val="20"/>
            </w:pPr>
            <w:r>
              <w:t>政府投资项目01</w:t>
            </w:r>
          </w:p>
        </w:tc>
      </w:tr>
      <w:tr w:rsidR="0000509D" w14:paraId="7732F51D" w14:textId="77777777">
        <w:trPr>
          <w:trHeight w:val="369"/>
          <w:jc w:val="center"/>
        </w:trPr>
        <w:tc>
          <w:tcPr>
            <w:tcW w:w="1276" w:type="dxa"/>
            <w:vMerge w:val="restart"/>
            <w:vAlign w:val="center"/>
          </w:tcPr>
          <w:p w14:paraId="4AB522F7" w14:textId="77777777" w:rsidR="0000509D" w:rsidRDefault="008D4F15">
            <w:pPr>
              <w:pStyle w:val="10"/>
            </w:pPr>
            <w:r>
              <w:t>预算规模及资金用途</w:t>
            </w:r>
          </w:p>
        </w:tc>
        <w:tc>
          <w:tcPr>
            <w:tcW w:w="1276" w:type="dxa"/>
            <w:vAlign w:val="center"/>
          </w:tcPr>
          <w:p w14:paraId="4CB57F05" w14:textId="77777777" w:rsidR="0000509D" w:rsidRDefault="008D4F15">
            <w:pPr>
              <w:pStyle w:val="10"/>
            </w:pPr>
            <w:r>
              <w:t>预算数</w:t>
            </w:r>
          </w:p>
        </w:tc>
        <w:tc>
          <w:tcPr>
            <w:tcW w:w="1332" w:type="dxa"/>
            <w:vAlign w:val="center"/>
          </w:tcPr>
          <w:p w14:paraId="47E99110" w14:textId="77777777" w:rsidR="0000509D" w:rsidRDefault="008D4F15">
            <w:pPr>
              <w:pStyle w:val="20"/>
            </w:pPr>
            <w:r>
              <w:t>217400000.00</w:t>
            </w:r>
          </w:p>
        </w:tc>
        <w:tc>
          <w:tcPr>
            <w:tcW w:w="1587" w:type="dxa"/>
            <w:vAlign w:val="center"/>
          </w:tcPr>
          <w:p w14:paraId="576DB15E" w14:textId="77777777" w:rsidR="0000509D" w:rsidRDefault="008D4F15">
            <w:pPr>
              <w:pStyle w:val="10"/>
            </w:pPr>
            <w:r>
              <w:t>其中：财政    资金</w:t>
            </w:r>
          </w:p>
        </w:tc>
        <w:tc>
          <w:tcPr>
            <w:tcW w:w="1843" w:type="dxa"/>
            <w:vAlign w:val="center"/>
          </w:tcPr>
          <w:p w14:paraId="7BDA89BF" w14:textId="77777777" w:rsidR="0000509D" w:rsidRDefault="008D4F15">
            <w:pPr>
              <w:pStyle w:val="20"/>
            </w:pPr>
            <w:r>
              <w:t>217400000.00</w:t>
            </w:r>
          </w:p>
        </w:tc>
        <w:tc>
          <w:tcPr>
            <w:tcW w:w="1276" w:type="dxa"/>
            <w:vAlign w:val="center"/>
          </w:tcPr>
          <w:p w14:paraId="173F145A" w14:textId="77777777" w:rsidR="0000509D" w:rsidRDefault="008D4F15">
            <w:pPr>
              <w:pStyle w:val="10"/>
            </w:pPr>
            <w:r>
              <w:t>其他资金</w:t>
            </w:r>
          </w:p>
        </w:tc>
        <w:tc>
          <w:tcPr>
            <w:tcW w:w="1276" w:type="dxa"/>
            <w:vAlign w:val="center"/>
          </w:tcPr>
          <w:p w14:paraId="504FBB1F" w14:textId="77777777" w:rsidR="0000509D" w:rsidRDefault="008D4F15">
            <w:pPr>
              <w:pStyle w:val="20"/>
            </w:pPr>
            <w:r>
              <w:t xml:space="preserve"> </w:t>
            </w:r>
          </w:p>
        </w:tc>
      </w:tr>
      <w:tr w:rsidR="0000509D" w14:paraId="353D43A5" w14:textId="77777777">
        <w:trPr>
          <w:trHeight w:val="369"/>
          <w:jc w:val="center"/>
        </w:trPr>
        <w:tc>
          <w:tcPr>
            <w:tcW w:w="1276" w:type="dxa"/>
            <w:vMerge/>
          </w:tcPr>
          <w:p w14:paraId="4325BA27" w14:textId="77777777" w:rsidR="0000509D" w:rsidRDefault="0000509D"/>
        </w:tc>
        <w:tc>
          <w:tcPr>
            <w:tcW w:w="8589" w:type="dxa"/>
            <w:gridSpan w:val="6"/>
            <w:vAlign w:val="center"/>
          </w:tcPr>
          <w:p w14:paraId="36B49962" w14:textId="77777777" w:rsidR="0000509D" w:rsidRDefault="008D4F15">
            <w:pPr>
              <w:pStyle w:val="20"/>
            </w:pPr>
            <w:r>
              <w:t>根据建设计划及立项批复，实施政府投资项目建设，包括新建学校项目，市政基础设施等政府投资项目，提升区域发展水平，改善区域生态环境。</w:t>
            </w:r>
          </w:p>
        </w:tc>
      </w:tr>
      <w:tr w:rsidR="0000509D" w14:paraId="3F38BEEA" w14:textId="77777777">
        <w:trPr>
          <w:trHeight w:val="369"/>
          <w:jc w:val="center"/>
        </w:trPr>
        <w:tc>
          <w:tcPr>
            <w:tcW w:w="1276" w:type="dxa"/>
            <w:vAlign w:val="center"/>
          </w:tcPr>
          <w:p w14:paraId="63F4386C" w14:textId="77777777" w:rsidR="0000509D" w:rsidRDefault="008D4F15">
            <w:pPr>
              <w:pStyle w:val="10"/>
            </w:pPr>
            <w:r>
              <w:t>绩效目标</w:t>
            </w:r>
          </w:p>
        </w:tc>
        <w:tc>
          <w:tcPr>
            <w:tcW w:w="8589" w:type="dxa"/>
            <w:gridSpan w:val="6"/>
            <w:vAlign w:val="center"/>
          </w:tcPr>
          <w:p w14:paraId="7D6B53ED" w14:textId="77777777" w:rsidR="0000509D" w:rsidRDefault="008D4F15">
            <w:pPr>
              <w:pStyle w:val="20"/>
            </w:pPr>
            <w:r>
              <w:t>1.根据建设计划及立项批复，实施政府投资项目建设，包括新建学校项目，市政基础设施等政府投资项目，提升区域发展水平，改善区域生态环境。</w:t>
            </w:r>
          </w:p>
        </w:tc>
      </w:tr>
    </w:tbl>
    <w:p w14:paraId="02377923" w14:textId="77777777" w:rsidR="0000509D" w:rsidRDefault="008D4F15">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3430"/>
        <w:gridCol w:w="2551"/>
      </w:tblGrid>
      <w:tr w:rsidR="0000509D" w14:paraId="12A6E74F" w14:textId="77777777">
        <w:trPr>
          <w:trHeight w:val="397"/>
          <w:tblHeader/>
          <w:jc w:val="center"/>
        </w:trPr>
        <w:tc>
          <w:tcPr>
            <w:tcW w:w="1276" w:type="dxa"/>
            <w:vAlign w:val="center"/>
          </w:tcPr>
          <w:p w14:paraId="0A091841" w14:textId="77777777" w:rsidR="0000509D" w:rsidRDefault="008D4F15">
            <w:pPr>
              <w:pStyle w:val="10"/>
            </w:pPr>
            <w:r>
              <w:t>一级指标</w:t>
            </w:r>
          </w:p>
        </w:tc>
        <w:tc>
          <w:tcPr>
            <w:tcW w:w="1276" w:type="dxa"/>
            <w:vAlign w:val="center"/>
          </w:tcPr>
          <w:p w14:paraId="09EF9F45" w14:textId="77777777" w:rsidR="0000509D" w:rsidRDefault="008D4F15">
            <w:pPr>
              <w:pStyle w:val="10"/>
            </w:pPr>
            <w:r>
              <w:t>二级指标</w:t>
            </w:r>
          </w:p>
        </w:tc>
        <w:tc>
          <w:tcPr>
            <w:tcW w:w="1332" w:type="dxa"/>
            <w:vAlign w:val="center"/>
          </w:tcPr>
          <w:p w14:paraId="1BCEB3EA" w14:textId="77777777" w:rsidR="0000509D" w:rsidRDefault="008D4F15">
            <w:pPr>
              <w:pStyle w:val="10"/>
            </w:pPr>
            <w:r>
              <w:t>三级指标</w:t>
            </w:r>
          </w:p>
        </w:tc>
        <w:tc>
          <w:tcPr>
            <w:tcW w:w="3430" w:type="dxa"/>
            <w:vAlign w:val="center"/>
          </w:tcPr>
          <w:p w14:paraId="1022704B" w14:textId="77777777" w:rsidR="0000509D" w:rsidRDefault="008D4F15">
            <w:pPr>
              <w:pStyle w:val="10"/>
            </w:pPr>
            <w:r>
              <w:t>绩效指标描述</w:t>
            </w:r>
          </w:p>
        </w:tc>
        <w:tc>
          <w:tcPr>
            <w:tcW w:w="2551" w:type="dxa"/>
            <w:vAlign w:val="center"/>
          </w:tcPr>
          <w:p w14:paraId="012CCB8B" w14:textId="77777777" w:rsidR="0000509D" w:rsidRDefault="008D4F15">
            <w:pPr>
              <w:pStyle w:val="10"/>
            </w:pPr>
            <w:r>
              <w:t>指标值</w:t>
            </w:r>
          </w:p>
        </w:tc>
      </w:tr>
      <w:tr w:rsidR="0000509D" w14:paraId="2A2E9599" w14:textId="77777777">
        <w:trPr>
          <w:trHeight w:val="369"/>
          <w:jc w:val="center"/>
        </w:trPr>
        <w:tc>
          <w:tcPr>
            <w:tcW w:w="1276" w:type="dxa"/>
            <w:vMerge w:val="restart"/>
            <w:vAlign w:val="center"/>
          </w:tcPr>
          <w:p w14:paraId="6BABEE17" w14:textId="77777777" w:rsidR="0000509D" w:rsidRDefault="008D4F15">
            <w:pPr>
              <w:pStyle w:val="3"/>
            </w:pPr>
            <w:r>
              <w:t>产出指标</w:t>
            </w:r>
          </w:p>
        </w:tc>
        <w:tc>
          <w:tcPr>
            <w:tcW w:w="1276" w:type="dxa"/>
            <w:vAlign w:val="center"/>
          </w:tcPr>
          <w:p w14:paraId="02360E37" w14:textId="77777777" w:rsidR="0000509D" w:rsidRDefault="008D4F15">
            <w:pPr>
              <w:pStyle w:val="20"/>
            </w:pPr>
            <w:r>
              <w:t>数量指标</w:t>
            </w:r>
          </w:p>
        </w:tc>
        <w:tc>
          <w:tcPr>
            <w:tcW w:w="1332" w:type="dxa"/>
            <w:vAlign w:val="center"/>
          </w:tcPr>
          <w:p w14:paraId="4F80075F" w14:textId="77777777" w:rsidR="0000509D" w:rsidRDefault="008D4F15">
            <w:pPr>
              <w:pStyle w:val="20"/>
            </w:pPr>
            <w:r>
              <w:t>开工建设学校工程数量</w:t>
            </w:r>
          </w:p>
        </w:tc>
        <w:tc>
          <w:tcPr>
            <w:tcW w:w="3430" w:type="dxa"/>
            <w:vAlign w:val="center"/>
          </w:tcPr>
          <w:p w14:paraId="3C13FEB7" w14:textId="77777777" w:rsidR="0000509D" w:rsidRDefault="008D4F15">
            <w:pPr>
              <w:pStyle w:val="20"/>
            </w:pPr>
            <w:r>
              <w:t>开工建设学校工程数量</w:t>
            </w:r>
          </w:p>
        </w:tc>
        <w:tc>
          <w:tcPr>
            <w:tcW w:w="2551" w:type="dxa"/>
            <w:vAlign w:val="center"/>
          </w:tcPr>
          <w:p w14:paraId="21EA3785" w14:textId="77777777" w:rsidR="0000509D" w:rsidRDefault="008D4F15">
            <w:pPr>
              <w:pStyle w:val="20"/>
            </w:pPr>
            <w:r>
              <w:t>≥2所</w:t>
            </w:r>
          </w:p>
        </w:tc>
      </w:tr>
      <w:tr w:rsidR="0000509D" w14:paraId="5DA1E27B" w14:textId="77777777">
        <w:trPr>
          <w:trHeight w:val="369"/>
          <w:jc w:val="center"/>
        </w:trPr>
        <w:tc>
          <w:tcPr>
            <w:tcW w:w="1276" w:type="dxa"/>
            <w:vMerge/>
            <w:vAlign w:val="center"/>
          </w:tcPr>
          <w:p w14:paraId="143F4FE5" w14:textId="77777777" w:rsidR="0000509D" w:rsidRDefault="0000509D"/>
        </w:tc>
        <w:tc>
          <w:tcPr>
            <w:tcW w:w="1276" w:type="dxa"/>
            <w:vAlign w:val="center"/>
          </w:tcPr>
          <w:p w14:paraId="6A9B86B2" w14:textId="77777777" w:rsidR="0000509D" w:rsidRDefault="008D4F15">
            <w:pPr>
              <w:pStyle w:val="20"/>
            </w:pPr>
            <w:r>
              <w:t>数量指标</w:t>
            </w:r>
          </w:p>
        </w:tc>
        <w:tc>
          <w:tcPr>
            <w:tcW w:w="1332" w:type="dxa"/>
            <w:vAlign w:val="center"/>
          </w:tcPr>
          <w:p w14:paraId="0943F0B5" w14:textId="77777777" w:rsidR="0000509D" w:rsidRDefault="008D4F15">
            <w:pPr>
              <w:pStyle w:val="20"/>
            </w:pPr>
            <w:r>
              <w:t>建设绿化面积</w:t>
            </w:r>
          </w:p>
        </w:tc>
        <w:tc>
          <w:tcPr>
            <w:tcW w:w="3430" w:type="dxa"/>
            <w:vAlign w:val="center"/>
          </w:tcPr>
          <w:p w14:paraId="78B74C8C" w14:textId="77777777" w:rsidR="0000509D" w:rsidRDefault="008D4F15">
            <w:pPr>
              <w:pStyle w:val="20"/>
            </w:pPr>
            <w:r>
              <w:t>建设绿化面积</w:t>
            </w:r>
          </w:p>
        </w:tc>
        <w:tc>
          <w:tcPr>
            <w:tcW w:w="2551" w:type="dxa"/>
            <w:vAlign w:val="center"/>
          </w:tcPr>
          <w:p w14:paraId="693B71BE" w14:textId="77777777" w:rsidR="0000509D" w:rsidRDefault="008D4F15">
            <w:pPr>
              <w:pStyle w:val="20"/>
            </w:pPr>
            <w:r>
              <w:t>≥2000平方米</w:t>
            </w:r>
          </w:p>
        </w:tc>
      </w:tr>
      <w:tr w:rsidR="0000509D" w14:paraId="2808BD85" w14:textId="77777777">
        <w:trPr>
          <w:trHeight w:val="369"/>
          <w:jc w:val="center"/>
        </w:trPr>
        <w:tc>
          <w:tcPr>
            <w:tcW w:w="1276" w:type="dxa"/>
            <w:vMerge/>
            <w:vAlign w:val="center"/>
          </w:tcPr>
          <w:p w14:paraId="00C77C26" w14:textId="77777777" w:rsidR="0000509D" w:rsidRDefault="0000509D"/>
        </w:tc>
        <w:tc>
          <w:tcPr>
            <w:tcW w:w="1276" w:type="dxa"/>
            <w:vAlign w:val="center"/>
          </w:tcPr>
          <w:p w14:paraId="3BAB12C6" w14:textId="77777777" w:rsidR="0000509D" w:rsidRDefault="008D4F15">
            <w:pPr>
              <w:pStyle w:val="20"/>
            </w:pPr>
            <w:r>
              <w:t>数量指标</w:t>
            </w:r>
          </w:p>
        </w:tc>
        <w:tc>
          <w:tcPr>
            <w:tcW w:w="1332" w:type="dxa"/>
            <w:vAlign w:val="center"/>
          </w:tcPr>
          <w:p w14:paraId="7A7B17C8" w14:textId="77777777" w:rsidR="0000509D" w:rsidRDefault="008D4F15">
            <w:pPr>
              <w:pStyle w:val="20"/>
            </w:pPr>
            <w:r>
              <w:t>建设道路数量</w:t>
            </w:r>
          </w:p>
        </w:tc>
        <w:tc>
          <w:tcPr>
            <w:tcW w:w="3430" w:type="dxa"/>
            <w:vAlign w:val="center"/>
          </w:tcPr>
          <w:p w14:paraId="570A242F" w14:textId="77777777" w:rsidR="0000509D" w:rsidRDefault="008D4F15">
            <w:pPr>
              <w:pStyle w:val="20"/>
            </w:pPr>
            <w:r>
              <w:t>建设道路数量</w:t>
            </w:r>
          </w:p>
        </w:tc>
        <w:tc>
          <w:tcPr>
            <w:tcW w:w="2551" w:type="dxa"/>
            <w:vAlign w:val="center"/>
          </w:tcPr>
          <w:p w14:paraId="7652FF53" w14:textId="77777777" w:rsidR="0000509D" w:rsidRDefault="008D4F15">
            <w:pPr>
              <w:pStyle w:val="20"/>
            </w:pPr>
            <w:r>
              <w:t>≥1条</w:t>
            </w:r>
          </w:p>
        </w:tc>
      </w:tr>
      <w:tr w:rsidR="0000509D" w14:paraId="17D678C8" w14:textId="77777777">
        <w:trPr>
          <w:trHeight w:val="369"/>
          <w:jc w:val="center"/>
        </w:trPr>
        <w:tc>
          <w:tcPr>
            <w:tcW w:w="1276" w:type="dxa"/>
            <w:vMerge/>
            <w:vAlign w:val="center"/>
          </w:tcPr>
          <w:p w14:paraId="7A4162B1" w14:textId="77777777" w:rsidR="0000509D" w:rsidRDefault="0000509D"/>
        </w:tc>
        <w:tc>
          <w:tcPr>
            <w:tcW w:w="1276" w:type="dxa"/>
            <w:vAlign w:val="center"/>
          </w:tcPr>
          <w:p w14:paraId="4C17D144" w14:textId="77777777" w:rsidR="0000509D" w:rsidRDefault="008D4F15">
            <w:pPr>
              <w:pStyle w:val="20"/>
            </w:pPr>
            <w:r>
              <w:t>质量指标</w:t>
            </w:r>
          </w:p>
        </w:tc>
        <w:tc>
          <w:tcPr>
            <w:tcW w:w="1332" w:type="dxa"/>
            <w:vAlign w:val="center"/>
          </w:tcPr>
          <w:p w14:paraId="73F6E3ED" w14:textId="77777777" w:rsidR="0000509D" w:rsidRDefault="008D4F15">
            <w:pPr>
              <w:pStyle w:val="20"/>
            </w:pPr>
            <w:r>
              <w:t>工程验收合格率</w:t>
            </w:r>
          </w:p>
        </w:tc>
        <w:tc>
          <w:tcPr>
            <w:tcW w:w="3430" w:type="dxa"/>
            <w:vAlign w:val="center"/>
          </w:tcPr>
          <w:p w14:paraId="79F5CEF8" w14:textId="77777777" w:rsidR="0000509D" w:rsidRDefault="008D4F15">
            <w:pPr>
              <w:pStyle w:val="20"/>
            </w:pPr>
            <w:r>
              <w:t>工程验收合格率</w:t>
            </w:r>
          </w:p>
        </w:tc>
        <w:tc>
          <w:tcPr>
            <w:tcW w:w="2551" w:type="dxa"/>
            <w:vAlign w:val="center"/>
          </w:tcPr>
          <w:p w14:paraId="34DA6ED9" w14:textId="77777777" w:rsidR="0000509D" w:rsidRDefault="008D4F15">
            <w:pPr>
              <w:pStyle w:val="20"/>
            </w:pPr>
            <w:r>
              <w:t>100%</w:t>
            </w:r>
          </w:p>
        </w:tc>
      </w:tr>
      <w:tr w:rsidR="0000509D" w14:paraId="06165349" w14:textId="77777777">
        <w:trPr>
          <w:trHeight w:val="369"/>
          <w:jc w:val="center"/>
        </w:trPr>
        <w:tc>
          <w:tcPr>
            <w:tcW w:w="1276" w:type="dxa"/>
            <w:vMerge/>
            <w:vAlign w:val="center"/>
          </w:tcPr>
          <w:p w14:paraId="6DADB474" w14:textId="77777777" w:rsidR="0000509D" w:rsidRDefault="0000509D"/>
        </w:tc>
        <w:tc>
          <w:tcPr>
            <w:tcW w:w="1276" w:type="dxa"/>
            <w:vAlign w:val="center"/>
          </w:tcPr>
          <w:p w14:paraId="23240DDE" w14:textId="77777777" w:rsidR="0000509D" w:rsidRDefault="008D4F15">
            <w:pPr>
              <w:pStyle w:val="20"/>
            </w:pPr>
            <w:r>
              <w:t>时效指标</w:t>
            </w:r>
          </w:p>
        </w:tc>
        <w:tc>
          <w:tcPr>
            <w:tcW w:w="1332" w:type="dxa"/>
            <w:vAlign w:val="center"/>
          </w:tcPr>
          <w:p w14:paraId="7A13ED38" w14:textId="77777777" w:rsidR="0000509D" w:rsidRDefault="008D4F15">
            <w:pPr>
              <w:pStyle w:val="20"/>
            </w:pPr>
            <w:r>
              <w:t>项目建设覆盖时间</w:t>
            </w:r>
          </w:p>
        </w:tc>
        <w:tc>
          <w:tcPr>
            <w:tcW w:w="3430" w:type="dxa"/>
            <w:vAlign w:val="center"/>
          </w:tcPr>
          <w:p w14:paraId="45C15E26" w14:textId="77777777" w:rsidR="0000509D" w:rsidRDefault="008D4F15">
            <w:pPr>
              <w:pStyle w:val="20"/>
            </w:pPr>
            <w:r>
              <w:t>项目建设覆盖时间</w:t>
            </w:r>
          </w:p>
        </w:tc>
        <w:tc>
          <w:tcPr>
            <w:tcW w:w="2551" w:type="dxa"/>
            <w:vAlign w:val="center"/>
          </w:tcPr>
          <w:p w14:paraId="7F0C00CA" w14:textId="77777777" w:rsidR="0000509D" w:rsidRDefault="008D4F15">
            <w:pPr>
              <w:pStyle w:val="20"/>
            </w:pPr>
            <w:r>
              <w:t>全年1-12月</w:t>
            </w:r>
          </w:p>
        </w:tc>
      </w:tr>
      <w:tr w:rsidR="0000509D" w14:paraId="13EFB0D6" w14:textId="77777777">
        <w:trPr>
          <w:trHeight w:val="369"/>
          <w:jc w:val="center"/>
        </w:trPr>
        <w:tc>
          <w:tcPr>
            <w:tcW w:w="1276" w:type="dxa"/>
            <w:vMerge/>
            <w:vAlign w:val="center"/>
          </w:tcPr>
          <w:p w14:paraId="534BE364" w14:textId="77777777" w:rsidR="0000509D" w:rsidRDefault="0000509D"/>
        </w:tc>
        <w:tc>
          <w:tcPr>
            <w:tcW w:w="1276" w:type="dxa"/>
            <w:vAlign w:val="center"/>
          </w:tcPr>
          <w:p w14:paraId="39F59000" w14:textId="77777777" w:rsidR="0000509D" w:rsidRDefault="008D4F15">
            <w:pPr>
              <w:pStyle w:val="20"/>
            </w:pPr>
            <w:r>
              <w:t>成本指标</w:t>
            </w:r>
          </w:p>
        </w:tc>
        <w:tc>
          <w:tcPr>
            <w:tcW w:w="1332" w:type="dxa"/>
            <w:vAlign w:val="center"/>
          </w:tcPr>
          <w:p w14:paraId="4470896E" w14:textId="77777777" w:rsidR="0000509D" w:rsidRDefault="008D4F15">
            <w:pPr>
              <w:pStyle w:val="20"/>
            </w:pPr>
            <w:r>
              <w:t>新建学校单位建设成本</w:t>
            </w:r>
          </w:p>
        </w:tc>
        <w:tc>
          <w:tcPr>
            <w:tcW w:w="3430" w:type="dxa"/>
            <w:vAlign w:val="center"/>
          </w:tcPr>
          <w:p w14:paraId="7A4AB1C9" w14:textId="77777777" w:rsidR="0000509D" w:rsidRDefault="008D4F15">
            <w:pPr>
              <w:pStyle w:val="20"/>
            </w:pPr>
            <w:r>
              <w:t>新建学校单位建设成本</w:t>
            </w:r>
          </w:p>
        </w:tc>
        <w:tc>
          <w:tcPr>
            <w:tcW w:w="2551" w:type="dxa"/>
            <w:vAlign w:val="center"/>
          </w:tcPr>
          <w:p w14:paraId="10C59811" w14:textId="77777777" w:rsidR="0000509D" w:rsidRDefault="008D4F15">
            <w:pPr>
              <w:pStyle w:val="20"/>
            </w:pPr>
            <w:r>
              <w:t>≤1.1万元/平米</w:t>
            </w:r>
          </w:p>
        </w:tc>
      </w:tr>
      <w:tr w:rsidR="0000509D" w14:paraId="3A25A068" w14:textId="77777777">
        <w:trPr>
          <w:trHeight w:val="369"/>
          <w:jc w:val="center"/>
        </w:trPr>
        <w:tc>
          <w:tcPr>
            <w:tcW w:w="1276" w:type="dxa"/>
            <w:vMerge/>
            <w:vAlign w:val="center"/>
          </w:tcPr>
          <w:p w14:paraId="4B83909B" w14:textId="77777777" w:rsidR="0000509D" w:rsidRDefault="0000509D"/>
        </w:tc>
        <w:tc>
          <w:tcPr>
            <w:tcW w:w="1276" w:type="dxa"/>
            <w:vAlign w:val="center"/>
          </w:tcPr>
          <w:p w14:paraId="08629170" w14:textId="77777777" w:rsidR="0000509D" w:rsidRDefault="008D4F15">
            <w:pPr>
              <w:pStyle w:val="20"/>
            </w:pPr>
            <w:r>
              <w:t>成本指标</w:t>
            </w:r>
          </w:p>
        </w:tc>
        <w:tc>
          <w:tcPr>
            <w:tcW w:w="1332" w:type="dxa"/>
            <w:vAlign w:val="center"/>
          </w:tcPr>
          <w:p w14:paraId="347EBFC6" w14:textId="77777777" w:rsidR="0000509D" w:rsidRDefault="008D4F15">
            <w:pPr>
              <w:pStyle w:val="20"/>
            </w:pPr>
            <w:r>
              <w:t>道路单位建设成本</w:t>
            </w:r>
          </w:p>
        </w:tc>
        <w:tc>
          <w:tcPr>
            <w:tcW w:w="3430" w:type="dxa"/>
            <w:vAlign w:val="center"/>
          </w:tcPr>
          <w:p w14:paraId="2B33179E" w14:textId="77777777" w:rsidR="0000509D" w:rsidRDefault="008D4F15">
            <w:pPr>
              <w:pStyle w:val="20"/>
            </w:pPr>
            <w:r>
              <w:t>道路单位建设成本</w:t>
            </w:r>
          </w:p>
        </w:tc>
        <w:tc>
          <w:tcPr>
            <w:tcW w:w="2551" w:type="dxa"/>
            <w:vAlign w:val="center"/>
          </w:tcPr>
          <w:p w14:paraId="7BA1F379" w14:textId="77777777" w:rsidR="0000509D" w:rsidRDefault="008D4F15">
            <w:pPr>
              <w:pStyle w:val="20"/>
            </w:pPr>
            <w:r>
              <w:t>≤3000元/平米</w:t>
            </w:r>
          </w:p>
        </w:tc>
      </w:tr>
      <w:tr w:rsidR="0000509D" w14:paraId="2C2A56BE" w14:textId="77777777">
        <w:trPr>
          <w:trHeight w:val="369"/>
          <w:jc w:val="center"/>
        </w:trPr>
        <w:tc>
          <w:tcPr>
            <w:tcW w:w="1276" w:type="dxa"/>
            <w:vMerge/>
            <w:vAlign w:val="center"/>
          </w:tcPr>
          <w:p w14:paraId="71892FBB" w14:textId="77777777" w:rsidR="0000509D" w:rsidRDefault="0000509D"/>
        </w:tc>
        <w:tc>
          <w:tcPr>
            <w:tcW w:w="1276" w:type="dxa"/>
            <w:vAlign w:val="center"/>
          </w:tcPr>
          <w:p w14:paraId="0E86794F" w14:textId="77777777" w:rsidR="0000509D" w:rsidRDefault="008D4F15">
            <w:pPr>
              <w:pStyle w:val="20"/>
            </w:pPr>
            <w:r>
              <w:t>成本指标</w:t>
            </w:r>
          </w:p>
        </w:tc>
        <w:tc>
          <w:tcPr>
            <w:tcW w:w="1332" w:type="dxa"/>
            <w:vAlign w:val="center"/>
          </w:tcPr>
          <w:p w14:paraId="52AF47F7" w14:textId="77777777" w:rsidR="0000509D" w:rsidRDefault="008D4F15">
            <w:pPr>
              <w:pStyle w:val="20"/>
            </w:pPr>
            <w:r>
              <w:t>绿化单位建设成本</w:t>
            </w:r>
          </w:p>
        </w:tc>
        <w:tc>
          <w:tcPr>
            <w:tcW w:w="3430" w:type="dxa"/>
            <w:vAlign w:val="center"/>
          </w:tcPr>
          <w:p w14:paraId="22E41E6B" w14:textId="77777777" w:rsidR="0000509D" w:rsidRDefault="008D4F15">
            <w:pPr>
              <w:pStyle w:val="20"/>
            </w:pPr>
            <w:r>
              <w:t>绿化单位建设成本</w:t>
            </w:r>
          </w:p>
        </w:tc>
        <w:tc>
          <w:tcPr>
            <w:tcW w:w="2551" w:type="dxa"/>
            <w:vAlign w:val="center"/>
          </w:tcPr>
          <w:p w14:paraId="512276CE" w14:textId="77777777" w:rsidR="0000509D" w:rsidRDefault="008D4F15">
            <w:pPr>
              <w:pStyle w:val="20"/>
            </w:pPr>
            <w:r>
              <w:t>≤750元/平米</w:t>
            </w:r>
          </w:p>
        </w:tc>
      </w:tr>
      <w:tr w:rsidR="0000509D" w14:paraId="1859F50C" w14:textId="77777777">
        <w:trPr>
          <w:trHeight w:val="369"/>
          <w:jc w:val="center"/>
        </w:trPr>
        <w:tc>
          <w:tcPr>
            <w:tcW w:w="1276" w:type="dxa"/>
            <w:vAlign w:val="center"/>
          </w:tcPr>
          <w:p w14:paraId="2F8A5C3C" w14:textId="77777777" w:rsidR="0000509D" w:rsidRDefault="008D4F15">
            <w:pPr>
              <w:pStyle w:val="3"/>
            </w:pPr>
            <w:r>
              <w:t>效益指标</w:t>
            </w:r>
          </w:p>
        </w:tc>
        <w:tc>
          <w:tcPr>
            <w:tcW w:w="1276" w:type="dxa"/>
            <w:vAlign w:val="center"/>
          </w:tcPr>
          <w:p w14:paraId="71624B5E" w14:textId="77777777" w:rsidR="0000509D" w:rsidRDefault="008D4F15">
            <w:pPr>
              <w:pStyle w:val="20"/>
            </w:pPr>
            <w:r>
              <w:t>社会效益指标</w:t>
            </w:r>
          </w:p>
        </w:tc>
        <w:tc>
          <w:tcPr>
            <w:tcW w:w="1332" w:type="dxa"/>
            <w:vAlign w:val="center"/>
          </w:tcPr>
          <w:p w14:paraId="1BB24905" w14:textId="77777777" w:rsidR="0000509D" w:rsidRDefault="008D4F15">
            <w:pPr>
              <w:pStyle w:val="20"/>
            </w:pPr>
            <w:r>
              <w:t>提升区域发展水平</w:t>
            </w:r>
          </w:p>
        </w:tc>
        <w:tc>
          <w:tcPr>
            <w:tcW w:w="3430" w:type="dxa"/>
            <w:vAlign w:val="center"/>
          </w:tcPr>
          <w:p w14:paraId="482B10F3" w14:textId="77777777" w:rsidR="0000509D" w:rsidRDefault="008D4F15">
            <w:pPr>
              <w:pStyle w:val="20"/>
            </w:pPr>
            <w:r>
              <w:t>提升区域发展水平，为居民生活提供便利</w:t>
            </w:r>
          </w:p>
        </w:tc>
        <w:tc>
          <w:tcPr>
            <w:tcW w:w="2551" w:type="dxa"/>
            <w:vAlign w:val="center"/>
          </w:tcPr>
          <w:p w14:paraId="39C3A64C" w14:textId="77777777" w:rsidR="0000509D" w:rsidRDefault="008D4F15">
            <w:pPr>
              <w:pStyle w:val="20"/>
            </w:pPr>
            <w:r>
              <w:t>有效提升</w:t>
            </w:r>
          </w:p>
        </w:tc>
      </w:tr>
      <w:tr w:rsidR="0000509D" w14:paraId="61FF7B3F" w14:textId="77777777">
        <w:trPr>
          <w:trHeight w:val="369"/>
          <w:jc w:val="center"/>
        </w:trPr>
        <w:tc>
          <w:tcPr>
            <w:tcW w:w="1276" w:type="dxa"/>
            <w:vAlign w:val="center"/>
          </w:tcPr>
          <w:p w14:paraId="68B55018" w14:textId="77777777" w:rsidR="0000509D" w:rsidRDefault="008D4F15">
            <w:pPr>
              <w:pStyle w:val="3"/>
            </w:pPr>
            <w:r>
              <w:t>效益指标</w:t>
            </w:r>
          </w:p>
        </w:tc>
        <w:tc>
          <w:tcPr>
            <w:tcW w:w="1276" w:type="dxa"/>
            <w:vAlign w:val="center"/>
          </w:tcPr>
          <w:p w14:paraId="7E8BC6AB" w14:textId="77777777" w:rsidR="0000509D" w:rsidRDefault="008D4F15">
            <w:pPr>
              <w:pStyle w:val="20"/>
            </w:pPr>
            <w:r>
              <w:t>生态效益指标</w:t>
            </w:r>
          </w:p>
        </w:tc>
        <w:tc>
          <w:tcPr>
            <w:tcW w:w="1332" w:type="dxa"/>
            <w:vAlign w:val="center"/>
          </w:tcPr>
          <w:p w14:paraId="7A2B0D3E" w14:textId="77777777" w:rsidR="0000509D" w:rsidRDefault="008D4F15">
            <w:pPr>
              <w:pStyle w:val="20"/>
            </w:pPr>
            <w:r>
              <w:t>改善生态环境，提升景观效果</w:t>
            </w:r>
          </w:p>
        </w:tc>
        <w:tc>
          <w:tcPr>
            <w:tcW w:w="3430" w:type="dxa"/>
            <w:vAlign w:val="center"/>
          </w:tcPr>
          <w:p w14:paraId="25DEC4B8" w14:textId="77777777" w:rsidR="0000509D" w:rsidRDefault="008D4F15">
            <w:pPr>
              <w:pStyle w:val="20"/>
            </w:pPr>
            <w:r>
              <w:t>改善生态环境，提升景观效果</w:t>
            </w:r>
          </w:p>
        </w:tc>
        <w:tc>
          <w:tcPr>
            <w:tcW w:w="2551" w:type="dxa"/>
            <w:vAlign w:val="center"/>
          </w:tcPr>
          <w:p w14:paraId="302FC62C" w14:textId="77777777" w:rsidR="0000509D" w:rsidRDefault="008D4F15">
            <w:pPr>
              <w:pStyle w:val="20"/>
            </w:pPr>
            <w:r>
              <w:t>有效提升</w:t>
            </w:r>
          </w:p>
        </w:tc>
      </w:tr>
      <w:tr w:rsidR="0000509D" w14:paraId="6629CDFD" w14:textId="77777777">
        <w:trPr>
          <w:trHeight w:val="369"/>
          <w:jc w:val="center"/>
        </w:trPr>
        <w:tc>
          <w:tcPr>
            <w:tcW w:w="1276" w:type="dxa"/>
            <w:vAlign w:val="center"/>
          </w:tcPr>
          <w:p w14:paraId="11CDEA8D" w14:textId="77777777" w:rsidR="0000509D" w:rsidRDefault="008D4F15">
            <w:pPr>
              <w:pStyle w:val="3"/>
            </w:pPr>
            <w:r>
              <w:t>满意度指标</w:t>
            </w:r>
          </w:p>
        </w:tc>
        <w:tc>
          <w:tcPr>
            <w:tcW w:w="1276" w:type="dxa"/>
            <w:vAlign w:val="center"/>
          </w:tcPr>
          <w:p w14:paraId="4C49A0FE" w14:textId="77777777" w:rsidR="0000509D" w:rsidRDefault="008D4F15">
            <w:pPr>
              <w:pStyle w:val="20"/>
            </w:pPr>
            <w:r>
              <w:t>服务对象满意度指标</w:t>
            </w:r>
          </w:p>
        </w:tc>
        <w:tc>
          <w:tcPr>
            <w:tcW w:w="1332" w:type="dxa"/>
            <w:vAlign w:val="center"/>
          </w:tcPr>
          <w:p w14:paraId="7BEAD2D1" w14:textId="77777777" w:rsidR="0000509D" w:rsidRDefault="008D4F15">
            <w:pPr>
              <w:pStyle w:val="20"/>
            </w:pPr>
            <w:r>
              <w:t>惠及公众满意度</w:t>
            </w:r>
          </w:p>
        </w:tc>
        <w:tc>
          <w:tcPr>
            <w:tcW w:w="3430" w:type="dxa"/>
            <w:vAlign w:val="center"/>
          </w:tcPr>
          <w:p w14:paraId="7372F35F" w14:textId="77777777" w:rsidR="0000509D" w:rsidRDefault="008D4F15">
            <w:pPr>
              <w:pStyle w:val="20"/>
            </w:pPr>
            <w:r>
              <w:t>惠及公众满意度</w:t>
            </w:r>
          </w:p>
        </w:tc>
        <w:tc>
          <w:tcPr>
            <w:tcW w:w="2551" w:type="dxa"/>
            <w:vAlign w:val="center"/>
          </w:tcPr>
          <w:p w14:paraId="0B0588E1" w14:textId="77777777" w:rsidR="0000509D" w:rsidRDefault="008D4F15">
            <w:pPr>
              <w:pStyle w:val="20"/>
            </w:pPr>
            <w:r>
              <w:t>≥90%</w:t>
            </w:r>
          </w:p>
        </w:tc>
      </w:tr>
    </w:tbl>
    <w:p w14:paraId="5C6B21FC" w14:textId="77777777" w:rsidR="0000509D" w:rsidRDefault="0000509D">
      <w:pPr>
        <w:sectPr w:rsidR="0000509D">
          <w:pgSz w:w="11900" w:h="16840"/>
          <w:pgMar w:top="1984" w:right="1304" w:bottom="1134" w:left="1304" w:header="720" w:footer="720" w:gutter="0"/>
          <w:cols w:space="720"/>
        </w:sectPr>
      </w:pPr>
    </w:p>
    <w:p w14:paraId="798CA622" w14:textId="77777777" w:rsidR="0000509D" w:rsidRDefault="008D4F15">
      <w:pPr>
        <w:jc w:val="center"/>
      </w:pPr>
      <w:r>
        <w:rPr>
          <w:rFonts w:ascii="方正仿宋_GBK" w:eastAsia="方正仿宋_GBK" w:hAnsi="方正仿宋_GBK" w:cs="方正仿宋_GBK"/>
          <w:sz w:val="28"/>
        </w:rPr>
        <w:lastRenderedPageBreak/>
        <w:t xml:space="preserve"> </w:t>
      </w:r>
    </w:p>
    <w:p w14:paraId="3F017FB3" w14:textId="77777777" w:rsidR="0000509D" w:rsidRDefault="008D4F15">
      <w:pPr>
        <w:ind w:firstLine="560"/>
        <w:outlineLvl w:val="3"/>
      </w:pPr>
      <w:bookmarkStart w:id="13" w:name="_Toc_4_4_0000000017"/>
      <w:r>
        <w:rPr>
          <w:rFonts w:ascii="方正仿宋_GBK" w:eastAsia="方正仿宋_GBK" w:hAnsi="方正仿宋_GBK" w:cs="方正仿宋_GBK"/>
          <w:sz w:val="28"/>
        </w:rPr>
        <w:t>14.政府投资项目02绩效目标表</w:t>
      </w:r>
      <w:bookmarkEnd w:id="1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1587"/>
        <w:gridCol w:w="1843"/>
        <w:gridCol w:w="1276"/>
        <w:gridCol w:w="1276"/>
      </w:tblGrid>
      <w:tr w:rsidR="0000509D" w14:paraId="2F20BA79" w14:textId="77777777">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9DA2006" w14:textId="77777777" w:rsidR="0000509D" w:rsidRDefault="008D4F15">
            <w:pPr>
              <w:pStyle w:val="5"/>
            </w:pPr>
            <w:r>
              <w:t>391101中新天津生态城基本建设管理办公室</w:t>
            </w:r>
          </w:p>
        </w:tc>
        <w:tc>
          <w:tcPr>
            <w:tcW w:w="1276" w:type="dxa"/>
            <w:tcBorders>
              <w:top w:val="single" w:sz="6" w:space="0" w:color="FFFFFF"/>
              <w:left w:val="single" w:sz="6" w:space="0" w:color="FFFFFF"/>
              <w:right w:val="single" w:sz="6" w:space="0" w:color="FFFFFF"/>
            </w:tcBorders>
            <w:vAlign w:val="center"/>
          </w:tcPr>
          <w:p w14:paraId="1A5201D8" w14:textId="77777777" w:rsidR="0000509D" w:rsidRDefault="008D4F15">
            <w:pPr>
              <w:pStyle w:val="40"/>
            </w:pPr>
            <w:r>
              <w:t>单位：元</w:t>
            </w:r>
          </w:p>
        </w:tc>
      </w:tr>
      <w:tr w:rsidR="0000509D" w14:paraId="297F6B38" w14:textId="77777777">
        <w:trPr>
          <w:trHeight w:val="369"/>
          <w:jc w:val="center"/>
        </w:trPr>
        <w:tc>
          <w:tcPr>
            <w:tcW w:w="1276" w:type="dxa"/>
            <w:vAlign w:val="center"/>
          </w:tcPr>
          <w:p w14:paraId="368E45C6" w14:textId="77777777" w:rsidR="0000509D" w:rsidRDefault="008D4F15">
            <w:pPr>
              <w:pStyle w:val="10"/>
            </w:pPr>
            <w:r>
              <w:t>项目名称</w:t>
            </w:r>
          </w:p>
        </w:tc>
        <w:tc>
          <w:tcPr>
            <w:tcW w:w="8589" w:type="dxa"/>
            <w:gridSpan w:val="6"/>
            <w:vAlign w:val="center"/>
          </w:tcPr>
          <w:p w14:paraId="570AA30F" w14:textId="77777777" w:rsidR="0000509D" w:rsidRDefault="008D4F15">
            <w:pPr>
              <w:pStyle w:val="20"/>
            </w:pPr>
            <w:r>
              <w:t>政府投资项目02</w:t>
            </w:r>
          </w:p>
        </w:tc>
      </w:tr>
      <w:tr w:rsidR="0000509D" w14:paraId="4F037064" w14:textId="77777777">
        <w:trPr>
          <w:trHeight w:val="369"/>
          <w:jc w:val="center"/>
        </w:trPr>
        <w:tc>
          <w:tcPr>
            <w:tcW w:w="1276" w:type="dxa"/>
            <w:vMerge w:val="restart"/>
            <w:vAlign w:val="center"/>
          </w:tcPr>
          <w:p w14:paraId="7CCB793F" w14:textId="77777777" w:rsidR="0000509D" w:rsidRDefault="008D4F15">
            <w:pPr>
              <w:pStyle w:val="10"/>
            </w:pPr>
            <w:r>
              <w:t>预算规模及资金用途</w:t>
            </w:r>
          </w:p>
        </w:tc>
        <w:tc>
          <w:tcPr>
            <w:tcW w:w="1276" w:type="dxa"/>
            <w:vAlign w:val="center"/>
          </w:tcPr>
          <w:p w14:paraId="7BF7AB2C" w14:textId="77777777" w:rsidR="0000509D" w:rsidRDefault="008D4F15">
            <w:pPr>
              <w:pStyle w:val="10"/>
            </w:pPr>
            <w:r>
              <w:t>预算数</w:t>
            </w:r>
          </w:p>
        </w:tc>
        <w:tc>
          <w:tcPr>
            <w:tcW w:w="1332" w:type="dxa"/>
            <w:vAlign w:val="center"/>
          </w:tcPr>
          <w:p w14:paraId="0DB84AF8" w14:textId="77777777" w:rsidR="0000509D" w:rsidRDefault="008D4F15">
            <w:pPr>
              <w:pStyle w:val="20"/>
            </w:pPr>
            <w:r>
              <w:t>20000000.00</w:t>
            </w:r>
          </w:p>
        </w:tc>
        <w:tc>
          <w:tcPr>
            <w:tcW w:w="1587" w:type="dxa"/>
            <w:vAlign w:val="center"/>
          </w:tcPr>
          <w:p w14:paraId="019DED1A" w14:textId="77777777" w:rsidR="0000509D" w:rsidRDefault="008D4F15">
            <w:pPr>
              <w:pStyle w:val="10"/>
            </w:pPr>
            <w:r>
              <w:t>其中：财政    资金</w:t>
            </w:r>
          </w:p>
        </w:tc>
        <w:tc>
          <w:tcPr>
            <w:tcW w:w="1843" w:type="dxa"/>
            <w:vAlign w:val="center"/>
          </w:tcPr>
          <w:p w14:paraId="21094D7E" w14:textId="77777777" w:rsidR="0000509D" w:rsidRDefault="008D4F15">
            <w:pPr>
              <w:pStyle w:val="20"/>
            </w:pPr>
            <w:r>
              <w:t>20000000.00</w:t>
            </w:r>
          </w:p>
        </w:tc>
        <w:tc>
          <w:tcPr>
            <w:tcW w:w="1276" w:type="dxa"/>
            <w:vAlign w:val="center"/>
          </w:tcPr>
          <w:p w14:paraId="5A6E5F50" w14:textId="77777777" w:rsidR="0000509D" w:rsidRDefault="008D4F15">
            <w:pPr>
              <w:pStyle w:val="10"/>
            </w:pPr>
            <w:r>
              <w:t>其他资金</w:t>
            </w:r>
          </w:p>
        </w:tc>
        <w:tc>
          <w:tcPr>
            <w:tcW w:w="1276" w:type="dxa"/>
            <w:vAlign w:val="center"/>
          </w:tcPr>
          <w:p w14:paraId="0AE8CCF6" w14:textId="77777777" w:rsidR="0000509D" w:rsidRDefault="008D4F15">
            <w:pPr>
              <w:pStyle w:val="20"/>
            </w:pPr>
            <w:r>
              <w:t xml:space="preserve"> </w:t>
            </w:r>
          </w:p>
        </w:tc>
      </w:tr>
      <w:tr w:rsidR="0000509D" w14:paraId="5EBAC97E" w14:textId="77777777">
        <w:trPr>
          <w:trHeight w:val="369"/>
          <w:jc w:val="center"/>
        </w:trPr>
        <w:tc>
          <w:tcPr>
            <w:tcW w:w="1276" w:type="dxa"/>
            <w:vMerge/>
          </w:tcPr>
          <w:p w14:paraId="5B19F57F" w14:textId="77777777" w:rsidR="0000509D" w:rsidRDefault="0000509D"/>
        </w:tc>
        <w:tc>
          <w:tcPr>
            <w:tcW w:w="8589" w:type="dxa"/>
            <w:gridSpan w:val="6"/>
            <w:vAlign w:val="center"/>
          </w:tcPr>
          <w:p w14:paraId="20143738" w14:textId="77777777" w:rsidR="0000509D" w:rsidRDefault="008D4F15">
            <w:pPr>
              <w:pStyle w:val="20"/>
            </w:pPr>
            <w:r>
              <w:t>根据建设计划及立项批复，实施包括市政基础设施等政府投资项目建设，提升区域发展水平，为居民生活提供便利。</w:t>
            </w:r>
          </w:p>
        </w:tc>
      </w:tr>
      <w:tr w:rsidR="0000509D" w14:paraId="0601BE22" w14:textId="77777777">
        <w:trPr>
          <w:trHeight w:val="369"/>
          <w:jc w:val="center"/>
        </w:trPr>
        <w:tc>
          <w:tcPr>
            <w:tcW w:w="1276" w:type="dxa"/>
            <w:vAlign w:val="center"/>
          </w:tcPr>
          <w:p w14:paraId="6382991F" w14:textId="77777777" w:rsidR="0000509D" w:rsidRDefault="008D4F15">
            <w:pPr>
              <w:pStyle w:val="10"/>
            </w:pPr>
            <w:r>
              <w:t>绩效目标</w:t>
            </w:r>
          </w:p>
        </w:tc>
        <w:tc>
          <w:tcPr>
            <w:tcW w:w="8589" w:type="dxa"/>
            <w:gridSpan w:val="6"/>
            <w:vAlign w:val="center"/>
          </w:tcPr>
          <w:p w14:paraId="1807CB45" w14:textId="77777777" w:rsidR="0000509D" w:rsidRDefault="008D4F15">
            <w:pPr>
              <w:pStyle w:val="20"/>
            </w:pPr>
            <w:r>
              <w:t>1.根据建设计划及立项批复，实施包括市政基础设施等政府投资项目建设，提升区域发展水平，为居民生活提供便利。</w:t>
            </w:r>
          </w:p>
        </w:tc>
      </w:tr>
    </w:tbl>
    <w:p w14:paraId="2A4F124D" w14:textId="77777777" w:rsidR="0000509D" w:rsidRDefault="008D4F15">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3430"/>
        <w:gridCol w:w="2551"/>
      </w:tblGrid>
      <w:tr w:rsidR="0000509D" w14:paraId="34D0833B" w14:textId="77777777">
        <w:trPr>
          <w:trHeight w:val="397"/>
          <w:tblHeader/>
          <w:jc w:val="center"/>
        </w:trPr>
        <w:tc>
          <w:tcPr>
            <w:tcW w:w="1276" w:type="dxa"/>
            <w:vAlign w:val="center"/>
          </w:tcPr>
          <w:p w14:paraId="2BF9683E" w14:textId="77777777" w:rsidR="0000509D" w:rsidRDefault="008D4F15">
            <w:pPr>
              <w:pStyle w:val="10"/>
            </w:pPr>
            <w:r>
              <w:t>一级指标</w:t>
            </w:r>
          </w:p>
        </w:tc>
        <w:tc>
          <w:tcPr>
            <w:tcW w:w="1276" w:type="dxa"/>
            <w:vAlign w:val="center"/>
          </w:tcPr>
          <w:p w14:paraId="7AE7E553" w14:textId="77777777" w:rsidR="0000509D" w:rsidRDefault="008D4F15">
            <w:pPr>
              <w:pStyle w:val="10"/>
            </w:pPr>
            <w:r>
              <w:t>二级指标</w:t>
            </w:r>
          </w:p>
        </w:tc>
        <w:tc>
          <w:tcPr>
            <w:tcW w:w="1332" w:type="dxa"/>
            <w:vAlign w:val="center"/>
          </w:tcPr>
          <w:p w14:paraId="3681ACB8" w14:textId="77777777" w:rsidR="0000509D" w:rsidRDefault="008D4F15">
            <w:pPr>
              <w:pStyle w:val="10"/>
            </w:pPr>
            <w:r>
              <w:t>三级指标</w:t>
            </w:r>
          </w:p>
        </w:tc>
        <w:tc>
          <w:tcPr>
            <w:tcW w:w="3430" w:type="dxa"/>
            <w:vAlign w:val="center"/>
          </w:tcPr>
          <w:p w14:paraId="63EB39F1" w14:textId="77777777" w:rsidR="0000509D" w:rsidRDefault="008D4F15">
            <w:pPr>
              <w:pStyle w:val="10"/>
            </w:pPr>
            <w:r>
              <w:t>绩效指标描述</w:t>
            </w:r>
          </w:p>
        </w:tc>
        <w:tc>
          <w:tcPr>
            <w:tcW w:w="2551" w:type="dxa"/>
            <w:vAlign w:val="center"/>
          </w:tcPr>
          <w:p w14:paraId="53C01D20" w14:textId="77777777" w:rsidR="0000509D" w:rsidRDefault="008D4F15">
            <w:pPr>
              <w:pStyle w:val="10"/>
            </w:pPr>
            <w:r>
              <w:t>指标值</w:t>
            </w:r>
          </w:p>
        </w:tc>
      </w:tr>
      <w:tr w:rsidR="0000509D" w14:paraId="3B07925B" w14:textId="77777777">
        <w:trPr>
          <w:trHeight w:val="369"/>
          <w:jc w:val="center"/>
        </w:trPr>
        <w:tc>
          <w:tcPr>
            <w:tcW w:w="1276" w:type="dxa"/>
            <w:vMerge w:val="restart"/>
            <w:vAlign w:val="center"/>
          </w:tcPr>
          <w:p w14:paraId="2DAC77F2" w14:textId="77777777" w:rsidR="0000509D" w:rsidRDefault="008D4F15">
            <w:pPr>
              <w:pStyle w:val="3"/>
            </w:pPr>
            <w:r>
              <w:t>产出指标</w:t>
            </w:r>
          </w:p>
        </w:tc>
        <w:tc>
          <w:tcPr>
            <w:tcW w:w="1276" w:type="dxa"/>
            <w:vAlign w:val="center"/>
          </w:tcPr>
          <w:p w14:paraId="75D05F62" w14:textId="77777777" w:rsidR="0000509D" w:rsidRDefault="008D4F15">
            <w:pPr>
              <w:pStyle w:val="20"/>
            </w:pPr>
            <w:r>
              <w:t>数量指标</w:t>
            </w:r>
          </w:p>
        </w:tc>
        <w:tc>
          <w:tcPr>
            <w:tcW w:w="1332" w:type="dxa"/>
            <w:vAlign w:val="center"/>
          </w:tcPr>
          <w:p w14:paraId="666BAD6C" w14:textId="77777777" w:rsidR="0000509D" w:rsidRDefault="008D4F15">
            <w:pPr>
              <w:pStyle w:val="20"/>
            </w:pPr>
            <w:r>
              <w:t>市政基础设施建设项目</w:t>
            </w:r>
          </w:p>
        </w:tc>
        <w:tc>
          <w:tcPr>
            <w:tcW w:w="3430" w:type="dxa"/>
            <w:vAlign w:val="center"/>
          </w:tcPr>
          <w:p w14:paraId="2EB4DBFC" w14:textId="77777777" w:rsidR="0000509D" w:rsidRDefault="008D4F15">
            <w:pPr>
              <w:pStyle w:val="20"/>
            </w:pPr>
            <w:r>
              <w:t>市政基础设施建设项目</w:t>
            </w:r>
          </w:p>
        </w:tc>
        <w:tc>
          <w:tcPr>
            <w:tcW w:w="2551" w:type="dxa"/>
            <w:vAlign w:val="center"/>
          </w:tcPr>
          <w:p w14:paraId="07289065" w14:textId="77777777" w:rsidR="0000509D" w:rsidRDefault="008D4F15">
            <w:pPr>
              <w:pStyle w:val="20"/>
            </w:pPr>
            <w:r>
              <w:t>≥1项</w:t>
            </w:r>
          </w:p>
        </w:tc>
      </w:tr>
      <w:tr w:rsidR="0000509D" w14:paraId="3D5968A0" w14:textId="77777777">
        <w:trPr>
          <w:trHeight w:val="369"/>
          <w:jc w:val="center"/>
        </w:trPr>
        <w:tc>
          <w:tcPr>
            <w:tcW w:w="1276" w:type="dxa"/>
            <w:vMerge/>
            <w:vAlign w:val="center"/>
          </w:tcPr>
          <w:p w14:paraId="2E4F84E1" w14:textId="77777777" w:rsidR="0000509D" w:rsidRDefault="0000509D"/>
        </w:tc>
        <w:tc>
          <w:tcPr>
            <w:tcW w:w="1276" w:type="dxa"/>
            <w:vAlign w:val="center"/>
          </w:tcPr>
          <w:p w14:paraId="0E1102FD" w14:textId="77777777" w:rsidR="0000509D" w:rsidRDefault="008D4F15">
            <w:pPr>
              <w:pStyle w:val="20"/>
            </w:pPr>
            <w:r>
              <w:t>数量指标</w:t>
            </w:r>
          </w:p>
        </w:tc>
        <w:tc>
          <w:tcPr>
            <w:tcW w:w="1332" w:type="dxa"/>
            <w:vAlign w:val="center"/>
          </w:tcPr>
          <w:p w14:paraId="362277AC" w14:textId="77777777" w:rsidR="0000509D" w:rsidRDefault="008D4F15">
            <w:pPr>
              <w:pStyle w:val="20"/>
            </w:pPr>
            <w:r>
              <w:t>建设绿化面积</w:t>
            </w:r>
          </w:p>
        </w:tc>
        <w:tc>
          <w:tcPr>
            <w:tcW w:w="3430" w:type="dxa"/>
            <w:vAlign w:val="center"/>
          </w:tcPr>
          <w:p w14:paraId="7FA3AADE" w14:textId="77777777" w:rsidR="0000509D" w:rsidRDefault="008D4F15">
            <w:pPr>
              <w:pStyle w:val="20"/>
            </w:pPr>
            <w:r>
              <w:t>建设绿化面积</w:t>
            </w:r>
          </w:p>
        </w:tc>
        <w:tc>
          <w:tcPr>
            <w:tcW w:w="2551" w:type="dxa"/>
            <w:vAlign w:val="center"/>
          </w:tcPr>
          <w:p w14:paraId="1B8CBEE1" w14:textId="77777777" w:rsidR="0000509D" w:rsidRDefault="008D4F15">
            <w:pPr>
              <w:pStyle w:val="20"/>
            </w:pPr>
            <w:r>
              <w:t>≥2000平方米</w:t>
            </w:r>
          </w:p>
        </w:tc>
      </w:tr>
      <w:tr w:rsidR="0000509D" w14:paraId="0E1D8FCF" w14:textId="77777777">
        <w:trPr>
          <w:trHeight w:val="369"/>
          <w:jc w:val="center"/>
        </w:trPr>
        <w:tc>
          <w:tcPr>
            <w:tcW w:w="1276" w:type="dxa"/>
            <w:vMerge/>
            <w:vAlign w:val="center"/>
          </w:tcPr>
          <w:p w14:paraId="6825D599" w14:textId="77777777" w:rsidR="0000509D" w:rsidRDefault="0000509D"/>
        </w:tc>
        <w:tc>
          <w:tcPr>
            <w:tcW w:w="1276" w:type="dxa"/>
            <w:vAlign w:val="center"/>
          </w:tcPr>
          <w:p w14:paraId="20412689" w14:textId="77777777" w:rsidR="0000509D" w:rsidRDefault="008D4F15">
            <w:pPr>
              <w:pStyle w:val="20"/>
            </w:pPr>
            <w:r>
              <w:t>质量指标</w:t>
            </w:r>
          </w:p>
        </w:tc>
        <w:tc>
          <w:tcPr>
            <w:tcW w:w="1332" w:type="dxa"/>
            <w:vAlign w:val="center"/>
          </w:tcPr>
          <w:p w14:paraId="4319B8CB" w14:textId="77777777" w:rsidR="0000509D" w:rsidRDefault="008D4F15">
            <w:pPr>
              <w:pStyle w:val="20"/>
            </w:pPr>
            <w:r>
              <w:t>工程验收合格率</w:t>
            </w:r>
          </w:p>
        </w:tc>
        <w:tc>
          <w:tcPr>
            <w:tcW w:w="3430" w:type="dxa"/>
            <w:vAlign w:val="center"/>
          </w:tcPr>
          <w:p w14:paraId="370AD59E" w14:textId="77777777" w:rsidR="0000509D" w:rsidRDefault="008D4F15">
            <w:pPr>
              <w:pStyle w:val="20"/>
            </w:pPr>
            <w:r>
              <w:t>工程验收合格率</w:t>
            </w:r>
          </w:p>
        </w:tc>
        <w:tc>
          <w:tcPr>
            <w:tcW w:w="2551" w:type="dxa"/>
            <w:vAlign w:val="center"/>
          </w:tcPr>
          <w:p w14:paraId="09DB7E81" w14:textId="77777777" w:rsidR="0000509D" w:rsidRDefault="008D4F15">
            <w:pPr>
              <w:pStyle w:val="20"/>
            </w:pPr>
            <w:r>
              <w:t>100%</w:t>
            </w:r>
          </w:p>
        </w:tc>
      </w:tr>
      <w:tr w:rsidR="0000509D" w14:paraId="36D019C4" w14:textId="77777777">
        <w:trPr>
          <w:trHeight w:val="369"/>
          <w:jc w:val="center"/>
        </w:trPr>
        <w:tc>
          <w:tcPr>
            <w:tcW w:w="1276" w:type="dxa"/>
            <w:vMerge/>
            <w:vAlign w:val="center"/>
          </w:tcPr>
          <w:p w14:paraId="01454A0B" w14:textId="77777777" w:rsidR="0000509D" w:rsidRDefault="0000509D"/>
        </w:tc>
        <w:tc>
          <w:tcPr>
            <w:tcW w:w="1276" w:type="dxa"/>
            <w:vAlign w:val="center"/>
          </w:tcPr>
          <w:p w14:paraId="4FB1FAE0" w14:textId="77777777" w:rsidR="0000509D" w:rsidRDefault="008D4F15">
            <w:pPr>
              <w:pStyle w:val="20"/>
            </w:pPr>
            <w:r>
              <w:t>时效指标</w:t>
            </w:r>
          </w:p>
        </w:tc>
        <w:tc>
          <w:tcPr>
            <w:tcW w:w="1332" w:type="dxa"/>
            <w:vAlign w:val="center"/>
          </w:tcPr>
          <w:p w14:paraId="13B5F6C3" w14:textId="77777777" w:rsidR="0000509D" w:rsidRDefault="008D4F15">
            <w:pPr>
              <w:pStyle w:val="20"/>
            </w:pPr>
            <w:r>
              <w:t>项目建设覆盖时间</w:t>
            </w:r>
          </w:p>
        </w:tc>
        <w:tc>
          <w:tcPr>
            <w:tcW w:w="3430" w:type="dxa"/>
            <w:vAlign w:val="center"/>
          </w:tcPr>
          <w:p w14:paraId="4D414E5A" w14:textId="77777777" w:rsidR="0000509D" w:rsidRDefault="008D4F15">
            <w:pPr>
              <w:pStyle w:val="20"/>
            </w:pPr>
            <w:r>
              <w:t>项目建设覆盖时间</w:t>
            </w:r>
          </w:p>
        </w:tc>
        <w:tc>
          <w:tcPr>
            <w:tcW w:w="2551" w:type="dxa"/>
            <w:vAlign w:val="center"/>
          </w:tcPr>
          <w:p w14:paraId="79793D38" w14:textId="77777777" w:rsidR="0000509D" w:rsidRDefault="008D4F15">
            <w:pPr>
              <w:pStyle w:val="20"/>
            </w:pPr>
            <w:r>
              <w:t>全年1-12月</w:t>
            </w:r>
          </w:p>
        </w:tc>
      </w:tr>
      <w:tr w:rsidR="0000509D" w14:paraId="7439D2B7" w14:textId="77777777">
        <w:trPr>
          <w:trHeight w:val="369"/>
          <w:jc w:val="center"/>
        </w:trPr>
        <w:tc>
          <w:tcPr>
            <w:tcW w:w="1276" w:type="dxa"/>
            <w:vMerge/>
            <w:vAlign w:val="center"/>
          </w:tcPr>
          <w:p w14:paraId="1494FAE0" w14:textId="77777777" w:rsidR="0000509D" w:rsidRDefault="0000509D"/>
        </w:tc>
        <w:tc>
          <w:tcPr>
            <w:tcW w:w="1276" w:type="dxa"/>
            <w:vAlign w:val="center"/>
          </w:tcPr>
          <w:p w14:paraId="61D86F2E" w14:textId="77777777" w:rsidR="0000509D" w:rsidRDefault="008D4F15">
            <w:pPr>
              <w:pStyle w:val="20"/>
            </w:pPr>
            <w:r>
              <w:t>成本指标</w:t>
            </w:r>
          </w:p>
        </w:tc>
        <w:tc>
          <w:tcPr>
            <w:tcW w:w="1332" w:type="dxa"/>
            <w:vAlign w:val="center"/>
          </w:tcPr>
          <w:p w14:paraId="53D1D8A2" w14:textId="77777777" w:rsidR="0000509D" w:rsidRDefault="008D4F15">
            <w:pPr>
              <w:pStyle w:val="20"/>
            </w:pPr>
            <w:r>
              <w:t>绿化单位建设成本</w:t>
            </w:r>
          </w:p>
        </w:tc>
        <w:tc>
          <w:tcPr>
            <w:tcW w:w="3430" w:type="dxa"/>
            <w:vAlign w:val="center"/>
          </w:tcPr>
          <w:p w14:paraId="2B296D6D" w14:textId="77777777" w:rsidR="0000509D" w:rsidRDefault="008D4F15">
            <w:pPr>
              <w:pStyle w:val="20"/>
            </w:pPr>
            <w:r>
              <w:t>绿化单位建设成本</w:t>
            </w:r>
          </w:p>
        </w:tc>
        <w:tc>
          <w:tcPr>
            <w:tcW w:w="2551" w:type="dxa"/>
            <w:vAlign w:val="center"/>
          </w:tcPr>
          <w:p w14:paraId="7363FDE1" w14:textId="77777777" w:rsidR="0000509D" w:rsidRDefault="008D4F15">
            <w:pPr>
              <w:pStyle w:val="20"/>
            </w:pPr>
            <w:r>
              <w:t>≤750元/平米</w:t>
            </w:r>
          </w:p>
        </w:tc>
      </w:tr>
      <w:tr w:rsidR="0000509D" w14:paraId="0F251BD6" w14:textId="77777777">
        <w:trPr>
          <w:trHeight w:val="369"/>
          <w:jc w:val="center"/>
        </w:trPr>
        <w:tc>
          <w:tcPr>
            <w:tcW w:w="1276" w:type="dxa"/>
            <w:vAlign w:val="center"/>
          </w:tcPr>
          <w:p w14:paraId="4EB61EDE" w14:textId="77777777" w:rsidR="0000509D" w:rsidRDefault="008D4F15">
            <w:pPr>
              <w:pStyle w:val="3"/>
            </w:pPr>
            <w:r>
              <w:t>效益指标</w:t>
            </w:r>
          </w:p>
        </w:tc>
        <w:tc>
          <w:tcPr>
            <w:tcW w:w="1276" w:type="dxa"/>
            <w:vAlign w:val="center"/>
          </w:tcPr>
          <w:p w14:paraId="3287FB5C" w14:textId="77777777" w:rsidR="0000509D" w:rsidRDefault="008D4F15">
            <w:pPr>
              <w:pStyle w:val="20"/>
            </w:pPr>
            <w:r>
              <w:t>社会效益指标</w:t>
            </w:r>
          </w:p>
        </w:tc>
        <w:tc>
          <w:tcPr>
            <w:tcW w:w="1332" w:type="dxa"/>
            <w:vAlign w:val="center"/>
          </w:tcPr>
          <w:p w14:paraId="7FDA5D94" w14:textId="77777777" w:rsidR="0000509D" w:rsidRDefault="008D4F15">
            <w:pPr>
              <w:pStyle w:val="20"/>
            </w:pPr>
            <w:r>
              <w:t>提升区域发展水平</w:t>
            </w:r>
          </w:p>
        </w:tc>
        <w:tc>
          <w:tcPr>
            <w:tcW w:w="3430" w:type="dxa"/>
            <w:vAlign w:val="center"/>
          </w:tcPr>
          <w:p w14:paraId="766C071B" w14:textId="77777777" w:rsidR="0000509D" w:rsidRDefault="008D4F15">
            <w:pPr>
              <w:pStyle w:val="20"/>
            </w:pPr>
            <w:r>
              <w:t>提升区域发展水平，为居民生活提供便利</w:t>
            </w:r>
          </w:p>
        </w:tc>
        <w:tc>
          <w:tcPr>
            <w:tcW w:w="2551" w:type="dxa"/>
            <w:vAlign w:val="center"/>
          </w:tcPr>
          <w:p w14:paraId="6B0C85DC" w14:textId="77777777" w:rsidR="0000509D" w:rsidRDefault="008D4F15">
            <w:pPr>
              <w:pStyle w:val="20"/>
            </w:pPr>
            <w:r>
              <w:t>有效提升</w:t>
            </w:r>
          </w:p>
        </w:tc>
      </w:tr>
      <w:tr w:rsidR="0000509D" w14:paraId="07FD3101" w14:textId="77777777">
        <w:trPr>
          <w:trHeight w:val="369"/>
          <w:jc w:val="center"/>
        </w:trPr>
        <w:tc>
          <w:tcPr>
            <w:tcW w:w="1276" w:type="dxa"/>
            <w:vAlign w:val="center"/>
          </w:tcPr>
          <w:p w14:paraId="432418E5" w14:textId="77777777" w:rsidR="0000509D" w:rsidRDefault="008D4F15">
            <w:pPr>
              <w:pStyle w:val="3"/>
            </w:pPr>
            <w:r>
              <w:t>效益指标</w:t>
            </w:r>
          </w:p>
        </w:tc>
        <w:tc>
          <w:tcPr>
            <w:tcW w:w="1276" w:type="dxa"/>
            <w:vAlign w:val="center"/>
          </w:tcPr>
          <w:p w14:paraId="0ECBFC7B" w14:textId="77777777" w:rsidR="0000509D" w:rsidRDefault="008D4F15">
            <w:pPr>
              <w:pStyle w:val="20"/>
            </w:pPr>
            <w:r>
              <w:t>生态效益指标</w:t>
            </w:r>
          </w:p>
        </w:tc>
        <w:tc>
          <w:tcPr>
            <w:tcW w:w="1332" w:type="dxa"/>
            <w:vAlign w:val="center"/>
          </w:tcPr>
          <w:p w14:paraId="0BF97223" w14:textId="77777777" w:rsidR="0000509D" w:rsidRDefault="008D4F15">
            <w:pPr>
              <w:pStyle w:val="20"/>
            </w:pPr>
            <w:r>
              <w:t>改善生态环境，提升景观效果</w:t>
            </w:r>
          </w:p>
        </w:tc>
        <w:tc>
          <w:tcPr>
            <w:tcW w:w="3430" w:type="dxa"/>
            <w:vAlign w:val="center"/>
          </w:tcPr>
          <w:p w14:paraId="0218722B" w14:textId="77777777" w:rsidR="0000509D" w:rsidRDefault="008D4F15">
            <w:pPr>
              <w:pStyle w:val="20"/>
            </w:pPr>
            <w:r>
              <w:t>改善生态环境，提升景观效果</w:t>
            </w:r>
          </w:p>
        </w:tc>
        <w:tc>
          <w:tcPr>
            <w:tcW w:w="2551" w:type="dxa"/>
            <w:vAlign w:val="center"/>
          </w:tcPr>
          <w:p w14:paraId="7D2D55A1" w14:textId="77777777" w:rsidR="0000509D" w:rsidRDefault="008D4F15">
            <w:pPr>
              <w:pStyle w:val="20"/>
            </w:pPr>
            <w:r>
              <w:t>有效提升</w:t>
            </w:r>
          </w:p>
        </w:tc>
      </w:tr>
      <w:tr w:rsidR="0000509D" w14:paraId="37D5EE78" w14:textId="77777777">
        <w:trPr>
          <w:trHeight w:val="369"/>
          <w:jc w:val="center"/>
        </w:trPr>
        <w:tc>
          <w:tcPr>
            <w:tcW w:w="1276" w:type="dxa"/>
            <w:vAlign w:val="center"/>
          </w:tcPr>
          <w:p w14:paraId="4CBE74B2" w14:textId="77777777" w:rsidR="0000509D" w:rsidRDefault="008D4F15">
            <w:pPr>
              <w:pStyle w:val="3"/>
            </w:pPr>
            <w:r>
              <w:t>满意度指标</w:t>
            </w:r>
          </w:p>
        </w:tc>
        <w:tc>
          <w:tcPr>
            <w:tcW w:w="1276" w:type="dxa"/>
            <w:vAlign w:val="center"/>
          </w:tcPr>
          <w:p w14:paraId="4A1348D1" w14:textId="77777777" w:rsidR="0000509D" w:rsidRDefault="008D4F15">
            <w:pPr>
              <w:pStyle w:val="20"/>
            </w:pPr>
            <w:r>
              <w:t>服务对象满意度指标</w:t>
            </w:r>
          </w:p>
        </w:tc>
        <w:tc>
          <w:tcPr>
            <w:tcW w:w="1332" w:type="dxa"/>
            <w:vAlign w:val="center"/>
          </w:tcPr>
          <w:p w14:paraId="3033128A" w14:textId="77777777" w:rsidR="0000509D" w:rsidRDefault="008D4F15">
            <w:pPr>
              <w:pStyle w:val="20"/>
            </w:pPr>
            <w:r>
              <w:t>惠及公众满意度</w:t>
            </w:r>
          </w:p>
        </w:tc>
        <w:tc>
          <w:tcPr>
            <w:tcW w:w="3430" w:type="dxa"/>
            <w:vAlign w:val="center"/>
          </w:tcPr>
          <w:p w14:paraId="5E3BDFE2" w14:textId="77777777" w:rsidR="0000509D" w:rsidRDefault="008D4F15">
            <w:pPr>
              <w:pStyle w:val="20"/>
            </w:pPr>
            <w:r>
              <w:t>惠及公众满意度</w:t>
            </w:r>
          </w:p>
        </w:tc>
        <w:tc>
          <w:tcPr>
            <w:tcW w:w="2551" w:type="dxa"/>
            <w:vAlign w:val="center"/>
          </w:tcPr>
          <w:p w14:paraId="587F3E87" w14:textId="77777777" w:rsidR="0000509D" w:rsidRDefault="008D4F15">
            <w:pPr>
              <w:pStyle w:val="20"/>
            </w:pPr>
            <w:r>
              <w:t>≥90%</w:t>
            </w:r>
          </w:p>
        </w:tc>
      </w:tr>
    </w:tbl>
    <w:p w14:paraId="685F4A58" w14:textId="77777777" w:rsidR="0000509D" w:rsidRDefault="0000509D">
      <w:pPr>
        <w:sectPr w:rsidR="0000509D">
          <w:pgSz w:w="11900" w:h="16840"/>
          <w:pgMar w:top="1984" w:right="1304" w:bottom="1134" w:left="1304" w:header="720" w:footer="720" w:gutter="0"/>
          <w:cols w:space="720"/>
        </w:sectPr>
      </w:pPr>
    </w:p>
    <w:p w14:paraId="5BBCE0DC" w14:textId="77777777" w:rsidR="0000509D" w:rsidRDefault="008D4F15">
      <w:pPr>
        <w:jc w:val="center"/>
      </w:pPr>
      <w:r>
        <w:rPr>
          <w:rFonts w:ascii="方正仿宋_GBK" w:eastAsia="方正仿宋_GBK" w:hAnsi="方正仿宋_GBK" w:cs="方正仿宋_GBK"/>
          <w:sz w:val="28"/>
        </w:rPr>
        <w:lastRenderedPageBreak/>
        <w:t xml:space="preserve"> </w:t>
      </w:r>
    </w:p>
    <w:p w14:paraId="487A4F14" w14:textId="77777777" w:rsidR="0000509D" w:rsidRDefault="008D4F15">
      <w:pPr>
        <w:ind w:firstLine="560"/>
        <w:outlineLvl w:val="3"/>
      </w:pPr>
      <w:bookmarkStart w:id="14" w:name="_Toc_4_4_0000000018"/>
      <w:r>
        <w:rPr>
          <w:rFonts w:ascii="方正仿宋_GBK" w:eastAsia="方正仿宋_GBK" w:hAnsi="方正仿宋_GBK" w:cs="方正仿宋_GBK"/>
          <w:sz w:val="28"/>
        </w:rPr>
        <w:t>15.政府投资项目造价咨询服务项目绩效目标表</w:t>
      </w:r>
      <w:bookmarkEnd w:id="1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1587"/>
        <w:gridCol w:w="1843"/>
        <w:gridCol w:w="1276"/>
        <w:gridCol w:w="1276"/>
      </w:tblGrid>
      <w:tr w:rsidR="0000509D" w14:paraId="6235A43F" w14:textId="77777777">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6ACB1AD" w14:textId="77777777" w:rsidR="0000509D" w:rsidRDefault="008D4F15">
            <w:pPr>
              <w:pStyle w:val="5"/>
            </w:pPr>
            <w:r>
              <w:t>391101中新天津生态城基本建设管理办公室</w:t>
            </w:r>
          </w:p>
        </w:tc>
        <w:tc>
          <w:tcPr>
            <w:tcW w:w="1276" w:type="dxa"/>
            <w:tcBorders>
              <w:top w:val="single" w:sz="6" w:space="0" w:color="FFFFFF"/>
              <w:left w:val="single" w:sz="6" w:space="0" w:color="FFFFFF"/>
              <w:right w:val="single" w:sz="6" w:space="0" w:color="FFFFFF"/>
            </w:tcBorders>
            <w:vAlign w:val="center"/>
          </w:tcPr>
          <w:p w14:paraId="34E9BF41" w14:textId="77777777" w:rsidR="0000509D" w:rsidRDefault="008D4F15">
            <w:pPr>
              <w:pStyle w:val="40"/>
            </w:pPr>
            <w:r>
              <w:t>单位：元</w:t>
            </w:r>
          </w:p>
        </w:tc>
      </w:tr>
      <w:tr w:rsidR="0000509D" w14:paraId="0FA9E391" w14:textId="77777777">
        <w:trPr>
          <w:trHeight w:val="369"/>
          <w:jc w:val="center"/>
        </w:trPr>
        <w:tc>
          <w:tcPr>
            <w:tcW w:w="1276" w:type="dxa"/>
            <w:vAlign w:val="center"/>
          </w:tcPr>
          <w:p w14:paraId="41D76EA5" w14:textId="77777777" w:rsidR="0000509D" w:rsidRDefault="008D4F15">
            <w:pPr>
              <w:pStyle w:val="10"/>
            </w:pPr>
            <w:r>
              <w:t>项目名称</w:t>
            </w:r>
          </w:p>
        </w:tc>
        <w:tc>
          <w:tcPr>
            <w:tcW w:w="8589" w:type="dxa"/>
            <w:gridSpan w:val="6"/>
            <w:vAlign w:val="center"/>
          </w:tcPr>
          <w:p w14:paraId="6452AAEA" w14:textId="77777777" w:rsidR="0000509D" w:rsidRDefault="008D4F15">
            <w:pPr>
              <w:pStyle w:val="20"/>
            </w:pPr>
            <w:r>
              <w:t>政府投资项目造价咨询服务项目</w:t>
            </w:r>
          </w:p>
        </w:tc>
      </w:tr>
      <w:tr w:rsidR="0000509D" w14:paraId="4A7F6161" w14:textId="77777777">
        <w:trPr>
          <w:trHeight w:val="369"/>
          <w:jc w:val="center"/>
        </w:trPr>
        <w:tc>
          <w:tcPr>
            <w:tcW w:w="1276" w:type="dxa"/>
            <w:vMerge w:val="restart"/>
            <w:vAlign w:val="center"/>
          </w:tcPr>
          <w:p w14:paraId="625C1FA4" w14:textId="77777777" w:rsidR="0000509D" w:rsidRDefault="008D4F15">
            <w:pPr>
              <w:pStyle w:val="10"/>
            </w:pPr>
            <w:r>
              <w:t>预算规模及资金用途</w:t>
            </w:r>
          </w:p>
        </w:tc>
        <w:tc>
          <w:tcPr>
            <w:tcW w:w="1276" w:type="dxa"/>
            <w:vAlign w:val="center"/>
          </w:tcPr>
          <w:p w14:paraId="4CC853C7" w14:textId="77777777" w:rsidR="0000509D" w:rsidRDefault="008D4F15">
            <w:pPr>
              <w:pStyle w:val="10"/>
            </w:pPr>
            <w:r>
              <w:t>预算数</w:t>
            </w:r>
          </w:p>
        </w:tc>
        <w:tc>
          <w:tcPr>
            <w:tcW w:w="1332" w:type="dxa"/>
            <w:vAlign w:val="center"/>
          </w:tcPr>
          <w:p w14:paraId="54E27430" w14:textId="77777777" w:rsidR="0000509D" w:rsidRDefault="008D4F15">
            <w:pPr>
              <w:pStyle w:val="20"/>
            </w:pPr>
            <w:r>
              <w:t>800000.00</w:t>
            </w:r>
          </w:p>
        </w:tc>
        <w:tc>
          <w:tcPr>
            <w:tcW w:w="1587" w:type="dxa"/>
            <w:vAlign w:val="center"/>
          </w:tcPr>
          <w:p w14:paraId="2635634F" w14:textId="77777777" w:rsidR="0000509D" w:rsidRDefault="008D4F15">
            <w:pPr>
              <w:pStyle w:val="10"/>
            </w:pPr>
            <w:r>
              <w:t>其中：财政    资金</w:t>
            </w:r>
          </w:p>
        </w:tc>
        <w:tc>
          <w:tcPr>
            <w:tcW w:w="1843" w:type="dxa"/>
            <w:vAlign w:val="center"/>
          </w:tcPr>
          <w:p w14:paraId="601DF8A0" w14:textId="77777777" w:rsidR="0000509D" w:rsidRDefault="008D4F15">
            <w:pPr>
              <w:pStyle w:val="20"/>
            </w:pPr>
            <w:r>
              <w:t>800000.00</w:t>
            </w:r>
          </w:p>
        </w:tc>
        <w:tc>
          <w:tcPr>
            <w:tcW w:w="1276" w:type="dxa"/>
            <w:vAlign w:val="center"/>
          </w:tcPr>
          <w:p w14:paraId="0056FD40" w14:textId="77777777" w:rsidR="0000509D" w:rsidRDefault="008D4F15">
            <w:pPr>
              <w:pStyle w:val="10"/>
            </w:pPr>
            <w:r>
              <w:t>其他资金</w:t>
            </w:r>
          </w:p>
        </w:tc>
        <w:tc>
          <w:tcPr>
            <w:tcW w:w="1276" w:type="dxa"/>
            <w:vAlign w:val="center"/>
          </w:tcPr>
          <w:p w14:paraId="26225CC7" w14:textId="77777777" w:rsidR="0000509D" w:rsidRDefault="008D4F15">
            <w:pPr>
              <w:pStyle w:val="20"/>
            </w:pPr>
            <w:r>
              <w:t xml:space="preserve"> </w:t>
            </w:r>
          </w:p>
        </w:tc>
      </w:tr>
      <w:tr w:rsidR="0000509D" w14:paraId="22FA056E" w14:textId="77777777">
        <w:trPr>
          <w:trHeight w:val="369"/>
          <w:jc w:val="center"/>
        </w:trPr>
        <w:tc>
          <w:tcPr>
            <w:tcW w:w="1276" w:type="dxa"/>
            <w:vMerge/>
          </w:tcPr>
          <w:p w14:paraId="7412644E" w14:textId="77777777" w:rsidR="0000509D" w:rsidRDefault="0000509D"/>
        </w:tc>
        <w:tc>
          <w:tcPr>
            <w:tcW w:w="8589" w:type="dxa"/>
            <w:gridSpan w:val="6"/>
            <w:vAlign w:val="center"/>
          </w:tcPr>
          <w:p w14:paraId="67A5283E" w14:textId="77777777" w:rsidR="0000509D" w:rsidRDefault="008D4F15">
            <w:pPr>
              <w:pStyle w:val="20"/>
            </w:pPr>
            <w:r>
              <w:t>聘请专业机构，通过专业的造价咨询服务，合理控制项目造价，节省政府投资资金。</w:t>
            </w:r>
          </w:p>
        </w:tc>
      </w:tr>
      <w:tr w:rsidR="0000509D" w14:paraId="33736CF5" w14:textId="77777777">
        <w:trPr>
          <w:trHeight w:val="369"/>
          <w:jc w:val="center"/>
        </w:trPr>
        <w:tc>
          <w:tcPr>
            <w:tcW w:w="1276" w:type="dxa"/>
            <w:vAlign w:val="center"/>
          </w:tcPr>
          <w:p w14:paraId="347CC9C9" w14:textId="77777777" w:rsidR="0000509D" w:rsidRDefault="008D4F15">
            <w:pPr>
              <w:pStyle w:val="10"/>
            </w:pPr>
            <w:r>
              <w:t>绩效目标</w:t>
            </w:r>
          </w:p>
        </w:tc>
        <w:tc>
          <w:tcPr>
            <w:tcW w:w="8589" w:type="dxa"/>
            <w:gridSpan w:val="6"/>
            <w:vAlign w:val="center"/>
          </w:tcPr>
          <w:p w14:paraId="17A9EC85" w14:textId="77777777" w:rsidR="0000509D" w:rsidRDefault="008D4F15">
            <w:pPr>
              <w:pStyle w:val="20"/>
            </w:pPr>
            <w:r>
              <w:t>1.聘请专业机构，通过专业的造价咨询服务，合理控制项目造价，节省政府投资资金。</w:t>
            </w:r>
          </w:p>
        </w:tc>
      </w:tr>
    </w:tbl>
    <w:p w14:paraId="4C2072C1" w14:textId="77777777" w:rsidR="0000509D" w:rsidRDefault="008D4F15">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3430"/>
        <w:gridCol w:w="2551"/>
      </w:tblGrid>
      <w:tr w:rsidR="0000509D" w14:paraId="131CBF4F" w14:textId="77777777">
        <w:trPr>
          <w:trHeight w:val="397"/>
          <w:tblHeader/>
          <w:jc w:val="center"/>
        </w:trPr>
        <w:tc>
          <w:tcPr>
            <w:tcW w:w="1276" w:type="dxa"/>
            <w:vAlign w:val="center"/>
          </w:tcPr>
          <w:p w14:paraId="45170F46" w14:textId="77777777" w:rsidR="0000509D" w:rsidRDefault="008D4F15">
            <w:pPr>
              <w:pStyle w:val="10"/>
            </w:pPr>
            <w:r>
              <w:t>一级指标</w:t>
            </w:r>
          </w:p>
        </w:tc>
        <w:tc>
          <w:tcPr>
            <w:tcW w:w="1276" w:type="dxa"/>
            <w:vAlign w:val="center"/>
          </w:tcPr>
          <w:p w14:paraId="214E670C" w14:textId="77777777" w:rsidR="0000509D" w:rsidRDefault="008D4F15">
            <w:pPr>
              <w:pStyle w:val="10"/>
            </w:pPr>
            <w:r>
              <w:t>二级指标</w:t>
            </w:r>
          </w:p>
        </w:tc>
        <w:tc>
          <w:tcPr>
            <w:tcW w:w="1332" w:type="dxa"/>
            <w:vAlign w:val="center"/>
          </w:tcPr>
          <w:p w14:paraId="70FE1A30" w14:textId="77777777" w:rsidR="0000509D" w:rsidRDefault="008D4F15">
            <w:pPr>
              <w:pStyle w:val="10"/>
            </w:pPr>
            <w:r>
              <w:t>三级指标</w:t>
            </w:r>
          </w:p>
        </w:tc>
        <w:tc>
          <w:tcPr>
            <w:tcW w:w="3430" w:type="dxa"/>
            <w:vAlign w:val="center"/>
          </w:tcPr>
          <w:p w14:paraId="5116E058" w14:textId="77777777" w:rsidR="0000509D" w:rsidRDefault="008D4F15">
            <w:pPr>
              <w:pStyle w:val="10"/>
            </w:pPr>
            <w:r>
              <w:t>绩效指标描述</w:t>
            </w:r>
          </w:p>
        </w:tc>
        <w:tc>
          <w:tcPr>
            <w:tcW w:w="2551" w:type="dxa"/>
            <w:vAlign w:val="center"/>
          </w:tcPr>
          <w:p w14:paraId="6FD6FC65" w14:textId="77777777" w:rsidR="0000509D" w:rsidRDefault="008D4F15">
            <w:pPr>
              <w:pStyle w:val="10"/>
            </w:pPr>
            <w:r>
              <w:t>指标值</w:t>
            </w:r>
          </w:p>
        </w:tc>
      </w:tr>
      <w:tr w:rsidR="0000509D" w14:paraId="53411E59" w14:textId="77777777">
        <w:trPr>
          <w:trHeight w:val="369"/>
          <w:jc w:val="center"/>
        </w:trPr>
        <w:tc>
          <w:tcPr>
            <w:tcW w:w="1276" w:type="dxa"/>
            <w:vMerge w:val="restart"/>
            <w:vAlign w:val="center"/>
          </w:tcPr>
          <w:p w14:paraId="2752ED36" w14:textId="77777777" w:rsidR="0000509D" w:rsidRDefault="008D4F15">
            <w:pPr>
              <w:pStyle w:val="3"/>
            </w:pPr>
            <w:r>
              <w:t>产出指标</w:t>
            </w:r>
          </w:p>
        </w:tc>
        <w:tc>
          <w:tcPr>
            <w:tcW w:w="1276" w:type="dxa"/>
            <w:vAlign w:val="center"/>
          </w:tcPr>
          <w:p w14:paraId="22C1E00F" w14:textId="77777777" w:rsidR="0000509D" w:rsidRDefault="008D4F15">
            <w:pPr>
              <w:pStyle w:val="20"/>
            </w:pPr>
            <w:r>
              <w:t>数量指标</w:t>
            </w:r>
          </w:p>
        </w:tc>
        <w:tc>
          <w:tcPr>
            <w:tcW w:w="1332" w:type="dxa"/>
            <w:vAlign w:val="center"/>
          </w:tcPr>
          <w:p w14:paraId="2568263F" w14:textId="77777777" w:rsidR="0000509D" w:rsidRDefault="008D4F15">
            <w:pPr>
              <w:pStyle w:val="20"/>
            </w:pPr>
            <w:r>
              <w:t>完成项目数量</w:t>
            </w:r>
          </w:p>
        </w:tc>
        <w:tc>
          <w:tcPr>
            <w:tcW w:w="3430" w:type="dxa"/>
            <w:vAlign w:val="center"/>
          </w:tcPr>
          <w:p w14:paraId="6CA43900" w14:textId="77777777" w:rsidR="0000509D" w:rsidRDefault="008D4F15">
            <w:pPr>
              <w:pStyle w:val="20"/>
            </w:pPr>
            <w:r>
              <w:t>造价审核或编制项目数量</w:t>
            </w:r>
          </w:p>
        </w:tc>
        <w:tc>
          <w:tcPr>
            <w:tcW w:w="2551" w:type="dxa"/>
            <w:vAlign w:val="center"/>
          </w:tcPr>
          <w:p w14:paraId="689CDB01" w14:textId="77777777" w:rsidR="0000509D" w:rsidRDefault="008D4F15">
            <w:pPr>
              <w:pStyle w:val="20"/>
            </w:pPr>
            <w:r>
              <w:t>≥10个</w:t>
            </w:r>
          </w:p>
        </w:tc>
      </w:tr>
      <w:tr w:rsidR="0000509D" w14:paraId="73F0D11E" w14:textId="77777777">
        <w:trPr>
          <w:trHeight w:val="369"/>
          <w:jc w:val="center"/>
        </w:trPr>
        <w:tc>
          <w:tcPr>
            <w:tcW w:w="1276" w:type="dxa"/>
            <w:vMerge/>
            <w:vAlign w:val="center"/>
          </w:tcPr>
          <w:p w14:paraId="001E4008" w14:textId="77777777" w:rsidR="0000509D" w:rsidRDefault="0000509D"/>
        </w:tc>
        <w:tc>
          <w:tcPr>
            <w:tcW w:w="1276" w:type="dxa"/>
            <w:vAlign w:val="center"/>
          </w:tcPr>
          <w:p w14:paraId="1377A685" w14:textId="77777777" w:rsidR="0000509D" w:rsidRDefault="008D4F15">
            <w:pPr>
              <w:pStyle w:val="20"/>
            </w:pPr>
            <w:r>
              <w:t>质量指标</w:t>
            </w:r>
          </w:p>
        </w:tc>
        <w:tc>
          <w:tcPr>
            <w:tcW w:w="1332" w:type="dxa"/>
            <w:vAlign w:val="center"/>
          </w:tcPr>
          <w:p w14:paraId="087A6226" w14:textId="77777777" w:rsidR="0000509D" w:rsidRDefault="008D4F15">
            <w:pPr>
              <w:pStyle w:val="20"/>
            </w:pPr>
            <w:r>
              <w:t>项目审核通过率</w:t>
            </w:r>
          </w:p>
        </w:tc>
        <w:tc>
          <w:tcPr>
            <w:tcW w:w="3430" w:type="dxa"/>
            <w:vAlign w:val="center"/>
          </w:tcPr>
          <w:p w14:paraId="607E0B87" w14:textId="77777777" w:rsidR="0000509D" w:rsidRDefault="008D4F15">
            <w:pPr>
              <w:pStyle w:val="20"/>
            </w:pPr>
            <w:r>
              <w:t>项目审核通过率</w:t>
            </w:r>
          </w:p>
        </w:tc>
        <w:tc>
          <w:tcPr>
            <w:tcW w:w="2551" w:type="dxa"/>
            <w:vAlign w:val="center"/>
          </w:tcPr>
          <w:p w14:paraId="7BA638C4" w14:textId="77777777" w:rsidR="0000509D" w:rsidRDefault="008D4F15">
            <w:pPr>
              <w:pStyle w:val="20"/>
            </w:pPr>
            <w:r>
              <w:t>100%</w:t>
            </w:r>
          </w:p>
        </w:tc>
      </w:tr>
      <w:tr w:rsidR="0000509D" w14:paraId="124EC5C7" w14:textId="77777777">
        <w:trPr>
          <w:trHeight w:val="369"/>
          <w:jc w:val="center"/>
        </w:trPr>
        <w:tc>
          <w:tcPr>
            <w:tcW w:w="1276" w:type="dxa"/>
            <w:vMerge/>
            <w:vAlign w:val="center"/>
          </w:tcPr>
          <w:p w14:paraId="3B4D5061" w14:textId="77777777" w:rsidR="0000509D" w:rsidRDefault="0000509D"/>
        </w:tc>
        <w:tc>
          <w:tcPr>
            <w:tcW w:w="1276" w:type="dxa"/>
            <w:vAlign w:val="center"/>
          </w:tcPr>
          <w:p w14:paraId="0E4E510C" w14:textId="77777777" w:rsidR="0000509D" w:rsidRDefault="008D4F15">
            <w:pPr>
              <w:pStyle w:val="20"/>
            </w:pPr>
            <w:r>
              <w:t>时效指标</w:t>
            </w:r>
          </w:p>
        </w:tc>
        <w:tc>
          <w:tcPr>
            <w:tcW w:w="1332" w:type="dxa"/>
            <w:vAlign w:val="center"/>
          </w:tcPr>
          <w:p w14:paraId="2BECE92B" w14:textId="77777777" w:rsidR="0000509D" w:rsidRDefault="008D4F15">
            <w:pPr>
              <w:pStyle w:val="20"/>
            </w:pPr>
            <w:r>
              <w:t>工作接收响应时间</w:t>
            </w:r>
          </w:p>
        </w:tc>
        <w:tc>
          <w:tcPr>
            <w:tcW w:w="3430" w:type="dxa"/>
            <w:vAlign w:val="center"/>
          </w:tcPr>
          <w:p w14:paraId="1A46C4CA" w14:textId="77777777" w:rsidR="0000509D" w:rsidRDefault="008D4F15">
            <w:pPr>
              <w:pStyle w:val="20"/>
            </w:pPr>
            <w:r>
              <w:t>工作接收响应时间</w:t>
            </w:r>
          </w:p>
        </w:tc>
        <w:tc>
          <w:tcPr>
            <w:tcW w:w="2551" w:type="dxa"/>
            <w:vAlign w:val="center"/>
          </w:tcPr>
          <w:p w14:paraId="6EFA7F45" w14:textId="77777777" w:rsidR="0000509D" w:rsidRDefault="008D4F15">
            <w:pPr>
              <w:pStyle w:val="20"/>
            </w:pPr>
            <w:r>
              <w:t>≤1工作日</w:t>
            </w:r>
          </w:p>
        </w:tc>
      </w:tr>
      <w:tr w:rsidR="0000509D" w14:paraId="55360848" w14:textId="77777777">
        <w:trPr>
          <w:trHeight w:val="369"/>
          <w:jc w:val="center"/>
        </w:trPr>
        <w:tc>
          <w:tcPr>
            <w:tcW w:w="1276" w:type="dxa"/>
            <w:vMerge/>
            <w:vAlign w:val="center"/>
          </w:tcPr>
          <w:p w14:paraId="34546322" w14:textId="77777777" w:rsidR="0000509D" w:rsidRDefault="0000509D"/>
        </w:tc>
        <w:tc>
          <w:tcPr>
            <w:tcW w:w="1276" w:type="dxa"/>
            <w:vAlign w:val="center"/>
          </w:tcPr>
          <w:p w14:paraId="798B5F04" w14:textId="77777777" w:rsidR="0000509D" w:rsidRDefault="008D4F15">
            <w:pPr>
              <w:pStyle w:val="20"/>
            </w:pPr>
            <w:r>
              <w:t>成本指标</w:t>
            </w:r>
          </w:p>
        </w:tc>
        <w:tc>
          <w:tcPr>
            <w:tcW w:w="1332" w:type="dxa"/>
            <w:vAlign w:val="center"/>
          </w:tcPr>
          <w:p w14:paraId="2533825B" w14:textId="77777777" w:rsidR="0000509D" w:rsidRDefault="008D4F15">
            <w:pPr>
              <w:pStyle w:val="20"/>
            </w:pPr>
            <w:r>
              <w:t>年度造价咨询服务支出</w:t>
            </w:r>
          </w:p>
        </w:tc>
        <w:tc>
          <w:tcPr>
            <w:tcW w:w="3430" w:type="dxa"/>
            <w:vAlign w:val="center"/>
          </w:tcPr>
          <w:p w14:paraId="12A5210C" w14:textId="77777777" w:rsidR="0000509D" w:rsidRDefault="008D4F15">
            <w:pPr>
              <w:pStyle w:val="20"/>
            </w:pPr>
            <w:r>
              <w:t>年度造价咨询服务支出</w:t>
            </w:r>
          </w:p>
        </w:tc>
        <w:tc>
          <w:tcPr>
            <w:tcW w:w="2551" w:type="dxa"/>
            <w:vAlign w:val="center"/>
          </w:tcPr>
          <w:p w14:paraId="13298BA6" w14:textId="77777777" w:rsidR="0000509D" w:rsidRDefault="008D4F15">
            <w:pPr>
              <w:pStyle w:val="20"/>
            </w:pPr>
            <w:r>
              <w:t>≤80万元</w:t>
            </w:r>
          </w:p>
        </w:tc>
      </w:tr>
      <w:tr w:rsidR="0000509D" w14:paraId="79CCF7DA" w14:textId="77777777">
        <w:trPr>
          <w:trHeight w:val="369"/>
          <w:jc w:val="center"/>
        </w:trPr>
        <w:tc>
          <w:tcPr>
            <w:tcW w:w="1276" w:type="dxa"/>
            <w:vAlign w:val="center"/>
          </w:tcPr>
          <w:p w14:paraId="329F6F60" w14:textId="77777777" w:rsidR="0000509D" w:rsidRDefault="008D4F15">
            <w:pPr>
              <w:pStyle w:val="3"/>
            </w:pPr>
            <w:r>
              <w:t>效益指标</w:t>
            </w:r>
          </w:p>
        </w:tc>
        <w:tc>
          <w:tcPr>
            <w:tcW w:w="1276" w:type="dxa"/>
            <w:vAlign w:val="center"/>
          </w:tcPr>
          <w:p w14:paraId="50490AE6" w14:textId="77777777" w:rsidR="0000509D" w:rsidRDefault="008D4F15">
            <w:pPr>
              <w:pStyle w:val="20"/>
            </w:pPr>
            <w:r>
              <w:t>社会效益指标</w:t>
            </w:r>
          </w:p>
        </w:tc>
        <w:tc>
          <w:tcPr>
            <w:tcW w:w="1332" w:type="dxa"/>
            <w:vAlign w:val="center"/>
          </w:tcPr>
          <w:p w14:paraId="0D7D6048" w14:textId="77777777" w:rsidR="0000509D" w:rsidRDefault="008D4F15">
            <w:pPr>
              <w:pStyle w:val="20"/>
            </w:pPr>
            <w:r>
              <w:t>有效节约生态城财政资金</w:t>
            </w:r>
          </w:p>
        </w:tc>
        <w:tc>
          <w:tcPr>
            <w:tcW w:w="3430" w:type="dxa"/>
            <w:vAlign w:val="center"/>
          </w:tcPr>
          <w:p w14:paraId="6A04CA06" w14:textId="77777777" w:rsidR="0000509D" w:rsidRDefault="008D4F15">
            <w:pPr>
              <w:pStyle w:val="20"/>
            </w:pPr>
            <w:r>
              <w:t>有效节约生态城财政资金</w:t>
            </w:r>
          </w:p>
        </w:tc>
        <w:tc>
          <w:tcPr>
            <w:tcW w:w="2551" w:type="dxa"/>
            <w:vAlign w:val="center"/>
          </w:tcPr>
          <w:p w14:paraId="3D1B18FD" w14:textId="77777777" w:rsidR="0000509D" w:rsidRDefault="008D4F15">
            <w:pPr>
              <w:pStyle w:val="20"/>
            </w:pPr>
            <w:r>
              <w:t>有效节约</w:t>
            </w:r>
          </w:p>
        </w:tc>
      </w:tr>
      <w:tr w:rsidR="0000509D" w14:paraId="4766F071" w14:textId="77777777">
        <w:trPr>
          <w:trHeight w:val="369"/>
          <w:jc w:val="center"/>
        </w:trPr>
        <w:tc>
          <w:tcPr>
            <w:tcW w:w="1276" w:type="dxa"/>
            <w:vAlign w:val="center"/>
          </w:tcPr>
          <w:p w14:paraId="264E1230" w14:textId="77777777" w:rsidR="0000509D" w:rsidRDefault="008D4F15">
            <w:pPr>
              <w:pStyle w:val="3"/>
            </w:pPr>
            <w:r>
              <w:t>满意度指标</w:t>
            </w:r>
          </w:p>
        </w:tc>
        <w:tc>
          <w:tcPr>
            <w:tcW w:w="1276" w:type="dxa"/>
            <w:vAlign w:val="center"/>
          </w:tcPr>
          <w:p w14:paraId="3DE6F40C" w14:textId="77777777" w:rsidR="0000509D" w:rsidRDefault="008D4F15">
            <w:pPr>
              <w:pStyle w:val="20"/>
            </w:pPr>
            <w:r>
              <w:t>服务对象满意度指标</w:t>
            </w:r>
          </w:p>
        </w:tc>
        <w:tc>
          <w:tcPr>
            <w:tcW w:w="1332" w:type="dxa"/>
            <w:vAlign w:val="center"/>
          </w:tcPr>
          <w:p w14:paraId="3A055095" w14:textId="77777777" w:rsidR="0000509D" w:rsidRDefault="008D4F15">
            <w:pPr>
              <w:pStyle w:val="20"/>
            </w:pPr>
            <w:r>
              <w:t>使用方满意度</w:t>
            </w:r>
          </w:p>
        </w:tc>
        <w:tc>
          <w:tcPr>
            <w:tcW w:w="3430" w:type="dxa"/>
            <w:vAlign w:val="center"/>
          </w:tcPr>
          <w:p w14:paraId="51631FEB" w14:textId="77777777" w:rsidR="0000509D" w:rsidRDefault="008D4F15">
            <w:pPr>
              <w:pStyle w:val="20"/>
            </w:pPr>
            <w:r>
              <w:t>使用方满意度</w:t>
            </w:r>
          </w:p>
        </w:tc>
        <w:tc>
          <w:tcPr>
            <w:tcW w:w="2551" w:type="dxa"/>
            <w:vAlign w:val="center"/>
          </w:tcPr>
          <w:p w14:paraId="4116DD55" w14:textId="77777777" w:rsidR="0000509D" w:rsidRDefault="008D4F15">
            <w:pPr>
              <w:pStyle w:val="20"/>
            </w:pPr>
            <w:r>
              <w:t>≥90%</w:t>
            </w:r>
          </w:p>
        </w:tc>
      </w:tr>
    </w:tbl>
    <w:p w14:paraId="581509FE" w14:textId="77777777" w:rsidR="0000509D" w:rsidRDefault="0000509D">
      <w:pPr>
        <w:sectPr w:rsidR="0000509D">
          <w:pgSz w:w="11900" w:h="16840"/>
          <w:pgMar w:top="1984" w:right="1304" w:bottom="1134" w:left="1304" w:header="720" w:footer="720" w:gutter="0"/>
          <w:cols w:space="720"/>
        </w:sectPr>
      </w:pPr>
    </w:p>
    <w:p w14:paraId="69248C79" w14:textId="77777777" w:rsidR="0000509D" w:rsidRDefault="008D4F15">
      <w:pPr>
        <w:jc w:val="center"/>
      </w:pPr>
      <w:r>
        <w:rPr>
          <w:rFonts w:ascii="方正仿宋_GBK" w:eastAsia="方正仿宋_GBK" w:hAnsi="方正仿宋_GBK" w:cs="方正仿宋_GBK"/>
          <w:sz w:val="28"/>
        </w:rPr>
        <w:lastRenderedPageBreak/>
        <w:t xml:space="preserve"> </w:t>
      </w:r>
    </w:p>
    <w:p w14:paraId="0EC4D1D6" w14:textId="77777777" w:rsidR="0000509D" w:rsidRDefault="008D4F15">
      <w:pPr>
        <w:ind w:firstLine="560"/>
        <w:outlineLvl w:val="3"/>
      </w:pPr>
      <w:bookmarkStart w:id="15" w:name="_Toc_4_4_0000000019"/>
      <w:r>
        <w:rPr>
          <w:rFonts w:ascii="方正仿宋_GBK" w:eastAsia="方正仿宋_GBK" w:hAnsi="方正仿宋_GBK" w:cs="方正仿宋_GBK"/>
          <w:sz w:val="28"/>
        </w:rPr>
        <w:t>16.中新天津生态城50#地块中学项目管理服务绩效目标表</w:t>
      </w:r>
      <w:bookmarkEnd w:id="1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1587"/>
        <w:gridCol w:w="1843"/>
        <w:gridCol w:w="1276"/>
        <w:gridCol w:w="1276"/>
      </w:tblGrid>
      <w:tr w:rsidR="0000509D" w14:paraId="14E35C52" w14:textId="77777777">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74A84F3" w14:textId="77777777" w:rsidR="0000509D" w:rsidRDefault="008D4F15">
            <w:pPr>
              <w:pStyle w:val="5"/>
            </w:pPr>
            <w:r>
              <w:t>391101中新天津生态城基本建设管理办公室</w:t>
            </w:r>
          </w:p>
        </w:tc>
        <w:tc>
          <w:tcPr>
            <w:tcW w:w="1276" w:type="dxa"/>
            <w:tcBorders>
              <w:top w:val="single" w:sz="6" w:space="0" w:color="FFFFFF"/>
              <w:left w:val="single" w:sz="6" w:space="0" w:color="FFFFFF"/>
              <w:right w:val="single" w:sz="6" w:space="0" w:color="FFFFFF"/>
            </w:tcBorders>
            <w:vAlign w:val="center"/>
          </w:tcPr>
          <w:p w14:paraId="23FC9EA3" w14:textId="77777777" w:rsidR="0000509D" w:rsidRDefault="008D4F15">
            <w:pPr>
              <w:pStyle w:val="40"/>
            </w:pPr>
            <w:r>
              <w:t>单位：元</w:t>
            </w:r>
          </w:p>
        </w:tc>
      </w:tr>
      <w:tr w:rsidR="0000509D" w14:paraId="08D678B6" w14:textId="77777777">
        <w:trPr>
          <w:trHeight w:val="369"/>
          <w:jc w:val="center"/>
        </w:trPr>
        <w:tc>
          <w:tcPr>
            <w:tcW w:w="1276" w:type="dxa"/>
            <w:vAlign w:val="center"/>
          </w:tcPr>
          <w:p w14:paraId="21272A75" w14:textId="77777777" w:rsidR="0000509D" w:rsidRDefault="008D4F15">
            <w:pPr>
              <w:pStyle w:val="10"/>
            </w:pPr>
            <w:r>
              <w:t>项目名称</w:t>
            </w:r>
          </w:p>
        </w:tc>
        <w:tc>
          <w:tcPr>
            <w:tcW w:w="8589" w:type="dxa"/>
            <w:gridSpan w:val="6"/>
            <w:vAlign w:val="center"/>
          </w:tcPr>
          <w:p w14:paraId="5DC26942" w14:textId="77777777" w:rsidR="0000509D" w:rsidRDefault="008D4F15">
            <w:pPr>
              <w:pStyle w:val="20"/>
            </w:pPr>
            <w:r>
              <w:t>中新天津生态城50#地块中学项目管理服务</w:t>
            </w:r>
          </w:p>
        </w:tc>
      </w:tr>
      <w:tr w:rsidR="0000509D" w14:paraId="4FC1A92F" w14:textId="77777777">
        <w:trPr>
          <w:trHeight w:val="369"/>
          <w:jc w:val="center"/>
        </w:trPr>
        <w:tc>
          <w:tcPr>
            <w:tcW w:w="1276" w:type="dxa"/>
            <w:vMerge w:val="restart"/>
            <w:vAlign w:val="center"/>
          </w:tcPr>
          <w:p w14:paraId="3572CB35" w14:textId="77777777" w:rsidR="0000509D" w:rsidRDefault="008D4F15">
            <w:pPr>
              <w:pStyle w:val="10"/>
            </w:pPr>
            <w:r>
              <w:t>预算规模及资金用途</w:t>
            </w:r>
          </w:p>
        </w:tc>
        <w:tc>
          <w:tcPr>
            <w:tcW w:w="1276" w:type="dxa"/>
            <w:vAlign w:val="center"/>
          </w:tcPr>
          <w:p w14:paraId="29806818" w14:textId="77777777" w:rsidR="0000509D" w:rsidRDefault="008D4F15">
            <w:pPr>
              <w:pStyle w:val="10"/>
            </w:pPr>
            <w:r>
              <w:t>预算数</w:t>
            </w:r>
          </w:p>
        </w:tc>
        <w:tc>
          <w:tcPr>
            <w:tcW w:w="1332" w:type="dxa"/>
            <w:vAlign w:val="center"/>
          </w:tcPr>
          <w:p w14:paraId="0E574AB3" w14:textId="77777777" w:rsidR="0000509D" w:rsidRDefault="008D4F15">
            <w:pPr>
              <w:pStyle w:val="20"/>
            </w:pPr>
            <w:r>
              <w:t>300000.00</w:t>
            </w:r>
          </w:p>
        </w:tc>
        <w:tc>
          <w:tcPr>
            <w:tcW w:w="1587" w:type="dxa"/>
            <w:vAlign w:val="center"/>
          </w:tcPr>
          <w:p w14:paraId="6098FCB1" w14:textId="77777777" w:rsidR="0000509D" w:rsidRDefault="008D4F15">
            <w:pPr>
              <w:pStyle w:val="10"/>
            </w:pPr>
            <w:r>
              <w:t>其中：财政    资金</w:t>
            </w:r>
          </w:p>
        </w:tc>
        <w:tc>
          <w:tcPr>
            <w:tcW w:w="1843" w:type="dxa"/>
            <w:vAlign w:val="center"/>
          </w:tcPr>
          <w:p w14:paraId="3D7E3FDF" w14:textId="77777777" w:rsidR="0000509D" w:rsidRDefault="008D4F15">
            <w:pPr>
              <w:pStyle w:val="20"/>
            </w:pPr>
            <w:r>
              <w:t>300000.00</w:t>
            </w:r>
          </w:p>
        </w:tc>
        <w:tc>
          <w:tcPr>
            <w:tcW w:w="1276" w:type="dxa"/>
            <w:vAlign w:val="center"/>
          </w:tcPr>
          <w:p w14:paraId="68A53E25" w14:textId="77777777" w:rsidR="0000509D" w:rsidRDefault="008D4F15">
            <w:pPr>
              <w:pStyle w:val="10"/>
            </w:pPr>
            <w:r>
              <w:t>其他资金</w:t>
            </w:r>
          </w:p>
        </w:tc>
        <w:tc>
          <w:tcPr>
            <w:tcW w:w="1276" w:type="dxa"/>
            <w:vAlign w:val="center"/>
          </w:tcPr>
          <w:p w14:paraId="30368FA8" w14:textId="77777777" w:rsidR="0000509D" w:rsidRDefault="008D4F15">
            <w:pPr>
              <w:pStyle w:val="20"/>
            </w:pPr>
            <w:r>
              <w:t xml:space="preserve"> </w:t>
            </w:r>
          </w:p>
        </w:tc>
      </w:tr>
      <w:tr w:rsidR="0000509D" w14:paraId="4144A246" w14:textId="77777777">
        <w:trPr>
          <w:trHeight w:val="369"/>
          <w:jc w:val="center"/>
        </w:trPr>
        <w:tc>
          <w:tcPr>
            <w:tcW w:w="1276" w:type="dxa"/>
            <w:vMerge/>
          </w:tcPr>
          <w:p w14:paraId="48BA06C9" w14:textId="77777777" w:rsidR="0000509D" w:rsidRDefault="0000509D"/>
        </w:tc>
        <w:tc>
          <w:tcPr>
            <w:tcW w:w="8589" w:type="dxa"/>
            <w:gridSpan w:val="6"/>
            <w:vAlign w:val="center"/>
          </w:tcPr>
          <w:p w14:paraId="13AB7AF8" w14:textId="18F182E0" w:rsidR="0000509D" w:rsidRDefault="008D4F15">
            <w:pPr>
              <w:pStyle w:val="20"/>
            </w:pPr>
            <w:r>
              <w:t>通过聘请专业公司开展项目管理工作，包括在项目实施阶段进行设计管理、设备材料采购管理、施工管理、投资控制和竣工验收等，并对工程项目进行质量、进度、投资、合同、信息、安全、档案、财务等方面的有效统筹管理和控制，持续到办理竣工验收手续和办理竣工决算、资产移交使用单位、资产转固、办理产权至保修期满等过程的管理服务，加强项目管理，提升工程安全、质量水平</w:t>
            </w:r>
          </w:p>
        </w:tc>
      </w:tr>
      <w:tr w:rsidR="0000509D" w14:paraId="59806C78" w14:textId="77777777">
        <w:trPr>
          <w:trHeight w:val="369"/>
          <w:jc w:val="center"/>
        </w:trPr>
        <w:tc>
          <w:tcPr>
            <w:tcW w:w="1276" w:type="dxa"/>
            <w:vAlign w:val="center"/>
          </w:tcPr>
          <w:p w14:paraId="141C026B" w14:textId="77777777" w:rsidR="0000509D" w:rsidRDefault="008D4F15">
            <w:pPr>
              <w:pStyle w:val="10"/>
            </w:pPr>
            <w:r>
              <w:t>绩效目标</w:t>
            </w:r>
          </w:p>
        </w:tc>
        <w:tc>
          <w:tcPr>
            <w:tcW w:w="8589" w:type="dxa"/>
            <w:gridSpan w:val="6"/>
            <w:vAlign w:val="center"/>
          </w:tcPr>
          <w:p w14:paraId="7520CC4F" w14:textId="3C9B811D" w:rsidR="0000509D" w:rsidRDefault="008D4F15">
            <w:pPr>
              <w:pStyle w:val="20"/>
            </w:pPr>
            <w:r>
              <w:t>1.通过聘请专业公司开展项目管理工作，包括在项目实施阶段进行设计管理、设备材料采购管理、施工管理、投资控制和竣工验收等，并对工程项目进行质量、进度、投资、合同、信息、安全、档案、财务等方面的有效统筹管理和控制，持续到办理竣工验收手续和办理竣工决算、资产移交使用单位、资产转固、办理产权至保修期满等过程的管理服务，加强项目管理，提升工程安全、质量水平</w:t>
            </w:r>
          </w:p>
        </w:tc>
      </w:tr>
    </w:tbl>
    <w:p w14:paraId="771B9D9D" w14:textId="77777777" w:rsidR="0000509D" w:rsidRDefault="008D4F15">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3430"/>
        <w:gridCol w:w="2551"/>
      </w:tblGrid>
      <w:tr w:rsidR="0000509D" w14:paraId="10C61FE3" w14:textId="77777777">
        <w:trPr>
          <w:trHeight w:val="397"/>
          <w:tblHeader/>
          <w:jc w:val="center"/>
        </w:trPr>
        <w:tc>
          <w:tcPr>
            <w:tcW w:w="1276" w:type="dxa"/>
            <w:vAlign w:val="center"/>
          </w:tcPr>
          <w:p w14:paraId="7B513A5A" w14:textId="77777777" w:rsidR="0000509D" w:rsidRDefault="008D4F15">
            <w:pPr>
              <w:pStyle w:val="10"/>
            </w:pPr>
            <w:r>
              <w:t>一级指标</w:t>
            </w:r>
          </w:p>
        </w:tc>
        <w:tc>
          <w:tcPr>
            <w:tcW w:w="1276" w:type="dxa"/>
            <w:vAlign w:val="center"/>
          </w:tcPr>
          <w:p w14:paraId="0F82341A" w14:textId="77777777" w:rsidR="0000509D" w:rsidRDefault="008D4F15">
            <w:pPr>
              <w:pStyle w:val="10"/>
            </w:pPr>
            <w:r>
              <w:t>二级指标</w:t>
            </w:r>
          </w:p>
        </w:tc>
        <w:tc>
          <w:tcPr>
            <w:tcW w:w="1332" w:type="dxa"/>
            <w:vAlign w:val="center"/>
          </w:tcPr>
          <w:p w14:paraId="6DE517B7" w14:textId="77777777" w:rsidR="0000509D" w:rsidRDefault="008D4F15">
            <w:pPr>
              <w:pStyle w:val="10"/>
            </w:pPr>
            <w:r>
              <w:t>三级指标</w:t>
            </w:r>
          </w:p>
        </w:tc>
        <w:tc>
          <w:tcPr>
            <w:tcW w:w="3430" w:type="dxa"/>
            <w:vAlign w:val="center"/>
          </w:tcPr>
          <w:p w14:paraId="2F920CA5" w14:textId="77777777" w:rsidR="0000509D" w:rsidRDefault="008D4F15">
            <w:pPr>
              <w:pStyle w:val="10"/>
            </w:pPr>
            <w:r>
              <w:t>绩效指标描述</w:t>
            </w:r>
          </w:p>
        </w:tc>
        <w:tc>
          <w:tcPr>
            <w:tcW w:w="2551" w:type="dxa"/>
            <w:vAlign w:val="center"/>
          </w:tcPr>
          <w:p w14:paraId="1F492CB9" w14:textId="77777777" w:rsidR="0000509D" w:rsidRDefault="008D4F15">
            <w:pPr>
              <w:pStyle w:val="10"/>
            </w:pPr>
            <w:r>
              <w:t>指标值</w:t>
            </w:r>
          </w:p>
        </w:tc>
      </w:tr>
      <w:tr w:rsidR="0000509D" w14:paraId="0C5D1F2A" w14:textId="77777777">
        <w:trPr>
          <w:trHeight w:val="369"/>
          <w:jc w:val="center"/>
        </w:trPr>
        <w:tc>
          <w:tcPr>
            <w:tcW w:w="1276" w:type="dxa"/>
            <w:vMerge w:val="restart"/>
            <w:vAlign w:val="center"/>
          </w:tcPr>
          <w:p w14:paraId="33FC4B15" w14:textId="77777777" w:rsidR="0000509D" w:rsidRDefault="008D4F15">
            <w:pPr>
              <w:pStyle w:val="3"/>
            </w:pPr>
            <w:r>
              <w:t>产出指标</w:t>
            </w:r>
          </w:p>
        </w:tc>
        <w:tc>
          <w:tcPr>
            <w:tcW w:w="1276" w:type="dxa"/>
            <w:vAlign w:val="center"/>
          </w:tcPr>
          <w:p w14:paraId="2F810E14" w14:textId="77777777" w:rsidR="0000509D" w:rsidRDefault="008D4F15">
            <w:pPr>
              <w:pStyle w:val="20"/>
            </w:pPr>
            <w:r>
              <w:t>数量指标</w:t>
            </w:r>
          </w:p>
        </w:tc>
        <w:tc>
          <w:tcPr>
            <w:tcW w:w="1332" w:type="dxa"/>
            <w:vAlign w:val="center"/>
          </w:tcPr>
          <w:p w14:paraId="3CCCD8A4" w14:textId="77777777" w:rsidR="0000509D" w:rsidRDefault="008D4F15">
            <w:pPr>
              <w:pStyle w:val="20"/>
            </w:pPr>
            <w:r>
              <w:t>人员数量</w:t>
            </w:r>
          </w:p>
        </w:tc>
        <w:tc>
          <w:tcPr>
            <w:tcW w:w="3430" w:type="dxa"/>
            <w:vAlign w:val="center"/>
          </w:tcPr>
          <w:p w14:paraId="19847E92" w14:textId="77777777" w:rsidR="0000509D" w:rsidRDefault="008D4F15">
            <w:pPr>
              <w:pStyle w:val="20"/>
            </w:pPr>
            <w:r>
              <w:t>派驻项目管理人员数量</w:t>
            </w:r>
          </w:p>
        </w:tc>
        <w:tc>
          <w:tcPr>
            <w:tcW w:w="2551" w:type="dxa"/>
            <w:vAlign w:val="center"/>
          </w:tcPr>
          <w:p w14:paraId="2FDE85B0" w14:textId="77777777" w:rsidR="0000509D" w:rsidRDefault="008D4F15">
            <w:pPr>
              <w:pStyle w:val="20"/>
            </w:pPr>
            <w:r>
              <w:t>≥3人</w:t>
            </w:r>
          </w:p>
        </w:tc>
      </w:tr>
      <w:tr w:rsidR="0000509D" w14:paraId="526BE5D7" w14:textId="77777777">
        <w:trPr>
          <w:trHeight w:val="369"/>
          <w:jc w:val="center"/>
        </w:trPr>
        <w:tc>
          <w:tcPr>
            <w:tcW w:w="1276" w:type="dxa"/>
            <w:vMerge/>
            <w:vAlign w:val="center"/>
          </w:tcPr>
          <w:p w14:paraId="6D2DBE0A" w14:textId="77777777" w:rsidR="0000509D" w:rsidRDefault="0000509D"/>
        </w:tc>
        <w:tc>
          <w:tcPr>
            <w:tcW w:w="1276" w:type="dxa"/>
            <w:vAlign w:val="center"/>
          </w:tcPr>
          <w:p w14:paraId="1C09BEBD" w14:textId="77777777" w:rsidR="0000509D" w:rsidRDefault="008D4F15">
            <w:pPr>
              <w:pStyle w:val="20"/>
            </w:pPr>
            <w:r>
              <w:t>质量指标</w:t>
            </w:r>
          </w:p>
        </w:tc>
        <w:tc>
          <w:tcPr>
            <w:tcW w:w="1332" w:type="dxa"/>
            <w:vAlign w:val="center"/>
          </w:tcPr>
          <w:p w14:paraId="74585CDD" w14:textId="77777777" w:rsidR="0000509D" w:rsidRDefault="008D4F15">
            <w:pPr>
              <w:pStyle w:val="20"/>
            </w:pPr>
            <w:r>
              <w:t>工作完成率</w:t>
            </w:r>
          </w:p>
        </w:tc>
        <w:tc>
          <w:tcPr>
            <w:tcW w:w="3430" w:type="dxa"/>
            <w:vAlign w:val="center"/>
          </w:tcPr>
          <w:p w14:paraId="01B7FD6C" w14:textId="77777777" w:rsidR="0000509D" w:rsidRDefault="008D4F15">
            <w:pPr>
              <w:pStyle w:val="20"/>
            </w:pPr>
            <w:r>
              <w:t>按照要求完成各方面项目管理工作</w:t>
            </w:r>
          </w:p>
        </w:tc>
        <w:tc>
          <w:tcPr>
            <w:tcW w:w="2551" w:type="dxa"/>
            <w:vAlign w:val="center"/>
          </w:tcPr>
          <w:p w14:paraId="0EF588D7" w14:textId="77777777" w:rsidR="0000509D" w:rsidRDefault="008D4F15">
            <w:pPr>
              <w:pStyle w:val="20"/>
            </w:pPr>
            <w:r>
              <w:t>100%</w:t>
            </w:r>
          </w:p>
        </w:tc>
      </w:tr>
      <w:tr w:rsidR="0000509D" w14:paraId="3D4E1FA4" w14:textId="77777777">
        <w:trPr>
          <w:trHeight w:val="369"/>
          <w:jc w:val="center"/>
        </w:trPr>
        <w:tc>
          <w:tcPr>
            <w:tcW w:w="1276" w:type="dxa"/>
            <w:vMerge/>
            <w:vAlign w:val="center"/>
          </w:tcPr>
          <w:p w14:paraId="2BB50063" w14:textId="77777777" w:rsidR="0000509D" w:rsidRDefault="0000509D"/>
        </w:tc>
        <w:tc>
          <w:tcPr>
            <w:tcW w:w="1276" w:type="dxa"/>
            <w:vAlign w:val="center"/>
          </w:tcPr>
          <w:p w14:paraId="49077D8E" w14:textId="77777777" w:rsidR="0000509D" w:rsidRDefault="008D4F15">
            <w:pPr>
              <w:pStyle w:val="20"/>
            </w:pPr>
            <w:r>
              <w:t>时效指标</w:t>
            </w:r>
          </w:p>
        </w:tc>
        <w:tc>
          <w:tcPr>
            <w:tcW w:w="1332" w:type="dxa"/>
            <w:vAlign w:val="center"/>
          </w:tcPr>
          <w:p w14:paraId="05C6AFBD" w14:textId="77777777" w:rsidR="0000509D" w:rsidRDefault="008D4F15">
            <w:pPr>
              <w:pStyle w:val="20"/>
            </w:pPr>
            <w:r>
              <w:t>工作接收响应时间</w:t>
            </w:r>
          </w:p>
        </w:tc>
        <w:tc>
          <w:tcPr>
            <w:tcW w:w="3430" w:type="dxa"/>
            <w:vAlign w:val="center"/>
          </w:tcPr>
          <w:p w14:paraId="2706FDB0" w14:textId="77777777" w:rsidR="0000509D" w:rsidRDefault="008D4F15">
            <w:pPr>
              <w:pStyle w:val="20"/>
            </w:pPr>
            <w:r>
              <w:t>工作接收响应时间</w:t>
            </w:r>
          </w:p>
        </w:tc>
        <w:tc>
          <w:tcPr>
            <w:tcW w:w="2551" w:type="dxa"/>
            <w:vAlign w:val="center"/>
          </w:tcPr>
          <w:p w14:paraId="6E89C161" w14:textId="77777777" w:rsidR="0000509D" w:rsidRDefault="008D4F15">
            <w:pPr>
              <w:pStyle w:val="20"/>
            </w:pPr>
            <w:r>
              <w:t>≤1工作日</w:t>
            </w:r>
          </w:p>
        </w:tc>
      </w:tr>
      <w:tr w:rsidR="0000509D" w14:paraId="7FB9CB5B" w14:textId="77777777">
        <w:trPr>
          <w:trHeight w:val="369"/>
          <w:jc w:val="center"/>
        </w:trPr>
        <w:tc>
          <w:tcPr>
            <w:tcW w:w="1276" w:type="dxa"/>
            <w:vMerge/>
            <w:vAlign w:val="center"/>
          </w:tcPr>
          <w:p w14:paraId="37A4CEE1" w14:textId="77777777" w:rsidR="0000509D" w:rsidRDefault="0000509D"/>
        </w:tc>
        <w:tc>
          <w:tcPr>
            <w:tcW w:w="1276" w:type="dxa"/>
            <w:vAlign w:val="center"/>
          </w:tcPr>
          <w:p w14:paraId="5E8AB841" w14:textId="77777777" w:rsidR="0000509D" w:rsidRDefault="008D4F15">
            <w:pPr>
              <w:pStyle w:val="20"/>
            </w:pPr>
            <w:r>
              <w:t>成本指标</w:t>
            </w:r>
          </w:p>
        </w:tc>
        <w:tc>
          <w:tcPr>
            <w:tcW w:w="1332" w:type="dxa"/>
            <w:vAlign w:val="center"/>
          </w:tcPr>
          <w:p w14:paraId="169E96DF" w14:textId="77777777" w:rsidR="0000509D" w:rsidRDefault="008D4F15">
            <w:pPr>
              <w:pStyle w:val="20"/>
            </w:pPr>
            <w:r>
              <w:t>年度项目管理服务支出</w:t>
            </w:r>
          </w:p>
        </w:tc>
        <w:tc>
          <w:tcPr>
            <w:tcW w:w="3430" w:type="dxa"/>
            <w:vAlign w:val="center"/>
          </w:tcPr>
          <w:p w14:paraId="0D136591" w14:textId="77777777" w:rsidR="0000509D" w:rsidRDefault="008D4F15">
            <w:pPr>
              <w:pStyle w:val="20"/>
            </w:pPr>
            <w:r>
              <w:t>年度项目管理服务支出</w:t>
            </w:r>
          </w:p>
        </w:tc>
        <w:tc>
          <w:tcPr>
            <w:tcW w:w="2551" w:type="dxa"/>
            <w:vAlign w:val="center"/>
          </w:tcPr>
          <w:p w14:paraId="674996A2" w14:textId="77777777" w:rsidR="0000509D" w:rsidRDefault="008D4F15">
            <w:pPr>
              <w:pStyle w:val="20"/>
            </w:pPr>
            <w:r>
              <w:t>≤30万元</w:t>
            </w:r>
          </w:p>
        </w:tc>
      </w:tr>
      <w:tr w:rsidR="0000509D" w14:paraId="36DA3732" w14:textId="77777777">
        <w:trPr>
          <w:trHeight w:val="369"/>
          <w:jc w:val="center"/>
        </w:trPr>
        <w:tc>
          <w:tcPr>
            <w:tcW w:w="1276" w:type="dxa"/>
            <w:vAlign w:val="center"/>
          </w:tcPr>
          <w:p w14:paraId="2AC236A6" w14:textId="77777777" w:rsidR="0000509D" w:rsidRDefault="008D4F15">
            <w:pPr>
              <w:pStyle w:val="3"/>
            </w:pPr>
            <w:r>
              <w:t>效益指标</w:t>
            </w:r>
          </w:p>
        </w:tc>
        <w:tc>
          <w:tcPr>
            <w:tcW w:w="1276" w:type="dxa"/>
            <w:vAlign w:val="center"/>
          </w:tcPr>
          <w:p w14:paraId="6D195EAA" w14:textId="77777777" w:rsidR="0000509D" w:rsidRDefault="008D4F15">
            <w:pPr>
              <w:pStyle w:val="20"/>
            </w:pPr>
            <w:r>
              <w:t>社会效益指标</w:t>
            </w:r>
          </w:p>
        </w:tc>
        <w:tc>
          <w:tcPr>
            <w:tcW w:w="1332" w:type="dxa"/>
            <w:vAlign w:val="center"/>
          </w:tcPr>
          <w:p w14:paraId="1050361C" w14:textId="77777777" w:rsidR="0000509D" w:rsidRDefault="008D4F15">
            <w:pPr>
              <w:pStyle w:val="20"/>
            </w:pPr>
            <w:r>
              <w:t>加强项目管理，提升工程安全、质量水平</w:t>
            </w:r>
          </w:p>
        </w:tc>
        <w:tc>
          <w:tcPr>
            <w:tcW w:w="3430" w:type="dxa"/>
            <w:vAlign w:val="center"/>
          </w:tcPr>
          <w:p w14:paraId="32EDA234" w14:textId="77777777" w:rsidR="0000509D" w:rsidRDefault="008D4F15">
            <w:pPr>
              <w:pStyle w:val="20"/>
            </w:pPr>
            <w:r>
              <w:t>加强项目管理，提升工程安全、质量水平</w:t>
            </w:r>
          </w:p>
        </w:tc>
        <w:tc>
          <w:tcPr>
            <w:tcW w:w="2551" w:type="dxa"/>
            <w:vAlign w:val="center"/>
          </w:tcPr>
          <w:p w14:paraId="551D5A38" w14:textId="77777777" w:rsidR="0000509D" w:rsidRDefault="008D4F15">
            <w:pPr>
              <w:pStyle w:val="20"/>
            </w:pPr>
            <w:r>
              <w:t>效果显著</w:t>
            </w:r>
          </w:p>
        </w:tc>
      </w:tr>
      <w:tr w:rsidR="0000509D" w14:paraId="41FB76AB" w14:textId="77777777">
        <w:trPr>
          <w:trHeight w:val="369"/>
          <w:jc w:val="center"/>
        </w:trPr>
        <w:tc>
          <w:tcPr>
            <w:tcW w:w="1276" w:type="dxa"/>
            <w:vAlign w:val="center"/>
          </w:tcPr>
          <w:p w14:paraId="336E3B4D" w14:textId="77777777" w:rsidR="0000509D" w:rsidRDefault="008D4F15">
            <w:pPr>
              <w:pStyle w:val="3"/>
            </w:pPr>
            <w:r>
              <w:t>满意度指标</w:t>
            </w:r>
          </w:p>
        </w:tc>
        <w:tc>
          <w:tcPr>
            <w:tcW w:w="1276" w:type="dxa"/>
            <w:vAlign w:val="center"/>
          </w:tcPr>
          <w:p w14:paraId="18016125" w14:textId="77777777" w:rsidR="0000509D" w:rsidRDefault="008D4F15">
            <w:pPr>
              <w:pStyle w:val="20"/>
            </w:pPr>
            <w:r>
              <w:t>服务对象满意度指标</w:t>
            </w:r>
          </w:p>
        </w:tc>
        <w:tc>
          <w:tcPr>
            <w:tcW w:w="1332" w:type="dxa"/>
            <w:vAlign w:val="center"/>
          </w:tcPr>
          <w:p w14:paraId="3B35D544" w14:textId="77777777" w:rsidR="0000509D" w:rsidRDefault="008D4F15">
            <w:pPr>
              <w:pStyle w:val="20"/>
            </w:pPr>
            <w:r>
              <w:t>项目管理对接方满意度</w:t>
            </w:r>
          </w:p>
        </w:tc>
        <w:tc>
          <w:tcPr>
            <w:tcW w:w="3430" w:type="dxa"/>
            <w:vAlign w:val="center"/>
          </w:tcPr>
          <w:p w14:paraId="4F6BC16C" w14:textId="77777777" w:rsidR="0000509D" w:rsidRDefault="008D4F15">
            <w:pPr>
              <w:pStyle w:val="20"/>
            </w:pPr>
            <w:r>
              <w:t>项目管理对接方满意度</w:t>
            </w:r>
          </w:p>
        </w:tc>
        <w:tc>
          <w:tcPr>
            <w:tcW w:w="2551" w:type="dxa"/>
            <w:vAlign w:val="center"/>
          </w:tcPr>
          <w:p w14:paraId="40F02945" w14:textId="77777777" w:rsidR="0000509D" w:rsidRDefault="008D4F15">
            <w:pPr>
              <w:pStyle w:val="20"/>
            </w:pPr>
            <w:r>
              <w:t>≥90%</w:t>
            </w:r>
          </w:p>
        </w:tc>
      </w:tr>
    </w:tbl>
    <w:p w14:paraId="20E99089" w14:textId="77777777" w:rsidR="0000509D" w:rsidRDefault="0000509D">
      <w:pPr>
        <w:sectPr w:rsidR="0000509D">
          <w:pgSz w:w="11900" w:h="16840"/>
          <w:pgMar w:top="1984" w:right="1304" w:bottom="1134" w:left="1304" w:header="720" w:footer="720" w:gutter="0"/>
          <w:cols w:space="720"/>
        </w:sectPr>
      </w:pPr>
    </w:p>
    <w:p w14:paraId="45BB799D" w14:textId="77777777" w:rsidR="0000509D" w:rsidRDefault="008D4F15">
      <w:pPr>
        <w:jc w:val="center"/>
      </w:pPr>
      <w:r>
        <w:rPr>
          <w:rFonts w:ascii="方正仿宋_GBK" w:eastAsia="方正仿宋_GBK" w:hAnsi="方正仿宋_GBK" w:cs="方正仿宋_GBK"/>
          <w:sz w:val="28"/>
        </w:rPr>
        <w:lastRenderedPageBreak/>
        <w:t xml:space="preserve"> </w:t>
      </w:r>
    </w:p>
    <w:p w14:paraId="64A4B041" w14:textId="77777777" w:rsidR="0000509D" w:rsidRDefault="008D4F15">
      <w:pPr>
        <w:ind w:firstLine="560"/>
        <w:outlineLvl w:val="3"/>
      </w:pPr>
      <w:bookmarkStart w:id="16" w:name="_Toc_4_4_0000000020"/>
      <w:r>
        <w:rPr>
          <w:rFonts w:ascii="方正仿宋_GBK" w:eastAsia="方正仿宋_GBK" w:hAnsi="方正仿宋_GBK" w:cs="方正仿宋_GBK"/>
          <w:sz w:val="28"/>
        </w:rPr>
        <w:t>17.中新天津生态城临海新城北部四岛滨海湿地生态修复项目绩效目标表</w:t>
      </w:r>
      <w:bookmarkEnd w:id="1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1587"/>
        <w:gridCol w:w="1843"/>
        <w:gridCol w:w="1276"/>
        <w:gridCol w:w="1276"/>
      </w:tblGrid>
      <w:tr w:rsidR="0000509D" w14:paraId="0C6B1175" w14:textId="77777777">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D89182A" w14:textId="77777777" w:rsidR="0000509D" w:rsidRDefault="008D4F15">
            <w:pPr>
              <w:pStyle w:val="5"/>
            </w:pPr>
            <w:r>
              <w:t>391101中新天津生态城基本建设管理办公室</w:t>
            </w:r>
          </w:p>
        </w:tc>
        <w:tc>
          <w:tcPr>
            <w:tcW w:w="1276" w:type="dxa"/>
            <w:tcBorders>
              <w:top w:val="single" w:sz="6" w:space="0" w:color="FFFFFF"/>
              <w:left w:val="single" w:sz="6" w:space="0" w:color="FFFFFF"/>
              <w:right w:val="single" w:sz="6" w:space="0" w:color="FFFFFF"/>
            </w:tcBorders>
            <w:vAlign w:val="center"/>
          </w:tcPr>
          <w:p w14:paraId="293803A5" w14:textId="77777777" w:rsidR="0000509D" w:rsidRDefault="008D4F15">
            <w:pPr>
              <w:pStyle w:val="40"/>
            </w:pPr>
            <w:r>
              <w:t>单位：元</w:t>
            </w:r>
          </w:p>
        </w:tc>
      </w:tr>
      <w:tr w:rsidR="0000509D" w14:paraId="354D7003" w14:textId="77777777">
        <w:trPr>
          <w:trHeight w:val="369"/>
          <w:jc w:val="center"/>
        </w:trPr>
        <w:tc>
          <w:tcPr>
            <w:tcW w:w="1276" w:type="dxa"/>
            <w:vAlign w:val="center"/>
          </w:tcPr>
          <w:p w14:paraId="23532D49" w14:textId="77777777" w:rsidR="0000509D" w:rsidRDefault="008D4F15">
            <w:pPr>
              <w:pStyle w:val="10"/>
            </w:pPr>
            <w:r>
              <w:t>项目名称</w:t>
            </w:r>
          </w:p>
        </w:tc>
        <w:tc>
          <w:tcPr>
            <w:tcW w:w="8589" w:type="dxa"/>
            <w:gridSpan w:val="6"/>
            <w:vAlign w:val="center"/>
          </w:tcPr>
          <w:p w14:paraId="74277101" w14:textId="77777777" w:rsidR="0000509D" w:rsidRDefault="008D4F15">
            <w:pPr>
              <w:pStyle w:val="20"/>
            </w:pPr>
            <w:r>
              <w:t>中新天津生态城临海新城北部四岛滨海湿地生态修复项目</w:t>
            </w:r>
          </w:p>
        </w:tc>
      </w:tr>
      <w:tr w:rsidR="0000509D" w14:paraId="112F7110" w14:textId="77777777">
        <w:trPr>
          <w:trHeight w:val="369"/>
          <w:jc w:val="center"/>
        </w:trPr>
        <w:tc>
          <w:tcPr>
            <w:tcW w:w="1276" w:type="dxa"/>
            <w:vMerge w:val="restart"/>
            <w:vAlign w:val="center"/>
          </w:tcPr>
          <w:p w14:paraId="0DCA8FBA" w14:textId="77777777" w:rsidR="0000509D" w:rsidRDefault="008D4F15">
            <w:pPr>
              <w:pStyle w:val="10"/>
            </w:pPr>
            <w:r>
              <w:t>预算规模及资金用途</w:t>
            </w:r>
          </w:p>
        </w:tc>
        <w:tc>
          <w:tcPr>
            <w:tcW w:w="1276" w:type="dxa"/>
            <w:vAlign w:val="center"/>
          </w:tcPr>
          <w:p w14:paraId="37C2F27C" w14:textId="77777777" w:rsidR="0000509D" w:rsidRDefault="008D4F15">
            <w:pPr>
              <w:pStyle w:val="10"/>
            </w:pPr>
            <w:r>
              <w:t>预算数</w:t>
            </w:r>
          </w:p>
        </w:tc>
        <w:tc>
          <w:tcPr>
            <w:tcW w:w="1332" w:type="dxa"/>
            <w:vAlign w:val="center"/>
          </w:tcPr>
          <w:p w14:paraId="436E72B2" w14:textId="77777777" w:rsidR="0000509D" w:rsidRDefault="008D4F15">
            <w:pPr>
              <w:pStyle w:val="20"/>
            </w:pPr>
            <w:r>
              <w:t>640000.00</w:t>
            </w:r>
          </w:p>
        </w:tc>
        <w:tc>
          <w:tcPr>
            <w:tcW w:w="1587" w:type="dxa"/>
            <w:vAlign w:val="center"/>
          </w:tcPr>
          <w:p w14:paraId="1DD54527" w14:textId="77777777" w:rsidR="0000509D" w:rsidRDefault="008D4F15">
            <w:pPr>
              <w:pStyle w:val="10"/>
            </w:pPr>
            <w:r>
              <w:t>其中：财政    资金</w:t>
            </w:r>
          </w:p>
        </w:tc>
        <w:tc>
          <w:tcPr>
            <w:tcW w:w="1843" w:type="dxa"/>
            <w:vAlign w:val="center"/>
          </w:tcPr>
          <w:p w14:paraId="53904D24" w14:textId="77777777" w:rsidR="0000509D" w:rsidRDefault="008D4F15">
            <w:pPr>
              <w:pStyle w:val="20"/>
            </w:pPr>
            <w:r>
              <w:t>640000.00</w:t>
            </w:r>
          </w:p>
        </w:tc>
        <w:tc>
          <w:tcPr>
            <w:tcW w:w="1276" w:type="dxa"/>
            <w:vAlign w:val="center"/>
          </w:tcPr>
          <w:p w14:paraId="1137F9BB" w14:textId="77777777" w:rsidR="0000509D" w:rsidRDefault="008D4F15">
            <w:pPr>
              <w:pStyle w:val="10"/>
            </w:pPr>
            <w:r>
              <w:t>其他资金</w:t>
            </w:r>
          </w:p>
        </w:tc>
        <w:tc>
          <w:tcPr>
            <w:tcW w:w="1276" w:type="dxa"/>
            <w:vAlign w:val="center"/>
          </w:tcPr>
          <w:p w14:paraId="65092810" w14:textId="77777777" w:rsidR="0000509D" w:rsidRDefault="008D4F15">
            <w:pPr>
              <w:pStyle w:val="20"/>
            </w:pPr>
            <w:r>
              <w:t xml:space="preserve"> </w:t>
            </w:r>
          </w:p>
        </w:tc>
      </w:tr>
      <w:tr w:rsidR="0000509D" w14:paraId="668465E1" w14:textId="77777777">
        <w:trPr>
          <w:trHeight w:val="369"/>
          <w:jc w:val="center"/>
        </w:trPr>
        <w:tc>
          <w:tcPr>
            <w:tcW w:w="1276" w:type="dxa"/>
            <w:vMerge/>
          </w:tcPr>
          <w:p w14:paraId="07236703" w14:textId="77777777" w:rsidR="0000509D" w:rsidRDefault="0000509D"/>
        </w:tc>
        <w:tc>
          <w:tcPr>
            <w:tcW w:w="8589" w:type="dxa"/>
            <w:gridSpan w:val="6"/>
            <w:vAlign w:val="center"/>
          </w:tcPr>
          <w:p w14:paraId="0B9A01FE" w14:textId="77777777" w:rsidR="0000509D" w:rsidRDefault="008D4F15">
            <w:pPr>
              <w:pStyle w:val="20"/>
            </w:pPr>
            <w:r>
              <w:t>通过开挖潮沟和地形改造等修复措施，营造鸟类、鱼类栖息地空间，按照自然恢复为主、人工修复为辅的原则，构建生物多样性滨海湿地生态系统，切实维护近岸海洋生态系统健康。</w:t>
            </w:r>
          </w:p>
        </w:tc>
      </w:tr>
      <w:tr w:rsidR="0000509D" w14:paraId="7CA206DE" w14:textId="77777777">
        <w:trPr>
          <w:trHeight w:val="369"/>
          <w:jc w:val="center"/>
        </w:trPr>
        <w:tc>
          <w:tcPr>
            <w:tcW w:w="1276" w:type="dxa"/>
            <w:vAlign w:val="center"/>
          </w:tcPr>
          <w:p w14:paraId="7ABDF047" w14:textId="77777777" w:rsidR="0000509D" w:rsidRDefault="008D4F15">
            <w:pPr>
              <w:pStyle w:val="10"/>
            </w:pPr>
            <w:r>
              <w:t>绩效目标</w:t>
            </w:r>
          </w:p>
        </w:tc>
        <w:tc>
          <w:tcPr>
            <w:tcW w:w="8589" w:type="dxa"/>
            <w:gridSpan w:val="6"/>
            <w:vAlign w:val="center"/>
          </w:tcPr>
          <w:p w14:paraId="5AE80EE7" w14:textId="77777777" w:rsidR="0000509D" w:rsidRDefault="008D4F15">
            <w:pPr>
              <w:pStyle w:val="20"/>
            </w:pPr>
            <w:r>
              <w:t>1.通过开挖潮沟和地形改造等修复措施，营造鸟类、鱼类栖息地空间，按照自然恢复为主、人工修复为辅的原则，构建生物多样性滨海湿地生态系统，切实维护近岸海洋生态系统健康。</w:t>
            </w:r>
          </w:p>
        </w:tc>
      </w:tr>
    </w:tbl>
    <w:p w14:paraId="27894142" w14:textId="77777777" w:rsidR="0000509D" w:rsidRDefault="008D4F15">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3430"/>
        <w:gridCol w:w="2551"/>
      </w:tblGrid>
      <w:tr w:rsidR="0000509D" w14:paraId="6C4C793D" w14:textId="77777777">
        <w:trPr>
          <w:trHeight w:val="397"/>
          <w:tblHeader/>
          <w:jc w:val="center"/>
        </w:trPr>
        <w:tc>
          <w:tcPr>
            <w:tcW w:w="1276" w:type="dxa"/>
            <w:vAlign w:val="center"/>
          </w:tcPr>
          <w:p w14:paraId="7887CD7E" w14:textId="77777777" w:rsidR="0000509D" w:rsidRDefault="008D4F15">
            <w:pPr>
              <w:pStyle w:val="10"/>
            </w:pPr>
            <w:r>
              <w:t>一级指标</w:t>
            </w:r>
          </w:p>
        </w:tc>
        <w:tc>
          <w:tcPr>
            <w:tcW w:w="1276" w:type="dxa"/>
            <w:vAlign w:val="center"/>
          </w:tcPr>
          <w:p w14:paraId="0C95881D" w14:textId="77777777" w:rsidR="0000509D" w:rsidRDefault="008D4F15">
            <w:pPr>
              <w:pStyle w:val="10"/>
            </w:pPr>
            <w:r>
              <w:t>二级指标</w:t>
            </w:r>
          </w:p>
        </w:tc>
        <w:tc>
          <w:tcPr>
            <w:tcW w:w="1332" w:type="dxa"/>
            <w:vAlign w:val="center"/>
          </w:tcPr>
          <w:p w14:paraId="646A82F5" w14:textId="77777777" w:rsidR="0000509D" w:rsidRDefault="008D4F15">
            <w:pPr>
              <w:pStyle w:val="10"/>
            </w:pPr>
            <w:r>
              <w:t>三级指标</w:t>
            </w:r>
          </w:p>
        </w:tc>
        <w:tc>
          <w:tcPr>
            <w:tcW w:w="3430" w:type="dxa"/>
            <w:vAlign w:val="center"/>
          </w:tcPr>
          <w:p w14:paraId="54898514" w14:textId="77777777" w:rsidR="0000509D" w:rsidRDefault="008D4F15">
            <w:pPr>
              <w:pStyle w:val="10"/>
            </w:pPr>
            <w:r>
              <w:t>绩效指标描述</w:t>
            </w:r>
          </w:p>
        </w:tc>
        <w:tc>
          <w:tcPr>
            <w:tcW w:w="2551" w:type="dxa"/>
            <w:vAlign w:val="center"/>
          </w:tcPr>
          <w:p w14:paraId="15A09D13" w14:textId="77777777" w:rsidR="0000509D" w:rsidRDefault="008D4F15">
            <w:pPr>
              <w:pStyle w:val="10"/>
            </w:pPr>
            <w:r>
              <w:t>指标值</w:t>
            </w:r>
          </w:p>
        </w:tc>
      </w:tr>
      <w:tr w:rsidR="0000509D" w14:paraId="54553185" w14:textId="77777777">
        <w:trPr>
          <w:trHeight w:val="369"/>
          <w:jc w:val="center"/>
        </w:trPr>
        <w:tc>
          <w:tcPr>
            <w:tcW w:w="1276" w:type="dxa"/>
            <w:vMerge w:val="restart"/>
            <w:vAlign w:val="center"/>
          </w:tcPr>
          <w:p w14:paraId="035C0062" w14:textId="77777777" w:rsidR="0000509D" w:rsidRDefault="008D4F15">
            <w:pPr>
              <w:pStyle w:val="3"/>
            </w:pPr>
            <w:r>
              <w:t>产出指标</w:t>
            </w:r>
          </w:p>
        </w:tc>
        <w:tc>
          <w:tcPr>
            <w:tcW w:w="1276" w:type="dxa"/>
            <w:vAlign w:val="center"/>
          </w:tcPr>
          <w:p w14:paraId="65B23448" w14:textId="77777777" w:rsidR="0000509D" w:rsidRDefault="008D4F15">
            <w:pPr>
              <w:pStyle w:val="20"/>
            </w:pPr>
            <w:r>
              <w:t>数量指标</w:t>
            </w:r>
          </w:p>
        </w:tc>
        <w:tc>
          <w:tcPr>
            <w:tcW w:w="1332" w:type="dxa"/>
            <w:vAlign w:val="center"/>
          </w:tcPr>
          <w:p w14:paraId="0C9879FC" w14:textId="77777777" w:rsidR="0000509D" w:rsidRDefault="008D4F15">
            <w:pPr>
              <w:pStyle w:val="20"/>
            </w:pPr>
            <w:r>
              <w:t>修复面积</w:t>
            </w:r>
          </w:p>
        </w:tc>
        <w:tc>
          <w:tcPr>
            <w:tcW w:w="3430" w:type="dxa"/>
            <w:vAlign w:val="center"/>
          </w:tcPr>
          <w:p w14:paraId="05C97D71" w14:textId="77777777" w:rsidR="0000509D" w:rsidRDefault="008D4F15">
            <w:pPr>
              <w:pStyle w:val="20"/>
            </w:pPr>
            <w:r>
              <w:t>修复面积</w:t>
            </w:r>
          </w:p>
        </w:tc>
        <w:tc>
          <w:tcPr>
            <w:tcW w:w="2551" w:type="dxa"/>
            <w:vAlign w:val="center"/>
          </w:tcPr>
          <w:p w14:paraId="195BEAF4" w14:textId="77777777" w:rsidR="0000509D" w:rsidRDefault="008D4F15">
            <w:pPr>
              <w:pStyle w:val="20"/>
            </w:pPr>
            <w:r>
              <w:t>&gt;60公顷</w:t>
            </w:r>
          </w:p>
        </w:tc>
      </w:tr>
      <w:tr w:rsidR="0000509D" w14:paraId="2E55BB71" w14:textId="77777777">
        <w:trPr>
          <w:trHeight w:val="369"/>
          <w:jc w:val="center"/>
        </w:trPr>
        <w:tc>
          <w:tcPr>
            <w:tcW w:w="1276" w:type="dxa"/>
            <w:vMerge/>
            <w:vAlign w:val="center"/>
          </w:tcPr>
          <w:p w14:paraId="5839C345" w14:textId="77777777" w:rsidR="0000509D" w:rsidRDefault="0000509D"/>
        </w:tc>
        <w:tc>
          <w:tcPr>
            <w:tcW w:w="1276" w:type="dxa"/>
            <w:vAlign w:val="center"/>
          </w:tcPr>
          <w:p w14:paraId="40D820A4" w14:textId="77777777" w:rsidR="0000509D" w:rsidRDefault="008D4F15">
            <w:pPr>
              <w:pStyle w:val="20"/>
            </w:pPr>
            <w:r>
              <w:t>质量指标</w:t>
            </w:r>
          </w:p>
        </w:tc>
        <w:tc>
          <w:tcPr>
            <w:tcW w:w="1332" w:type="dxa"/>
            <w:vAlign w:val="center"/>
          </w:tcPr>
          <w:p w14:paraId="370924FB" w14:textId="77777777" w:rsidR="0000509D" w:rsidRDefault="008D4F15">
            <w:pPr>
              <w:pStyle w:val="20"/>
            </w:pPr>
            <w:r>
              <w:t>验收合格率</w:t>
            </w:r>
          </w:p>
        </w:tc>
        <w:tc>
          <w:tcPr>
            <w:tcW w:w="3430" w:type="dxa"/>
            <w:vAlign w:val="center"/>
          </w:tcPr>
          <w:p w14:paraId="7BC25054" w14:textId="77777777" w:rsidR="0000509D" w:rsidRDefault="008D4F15">
            <w:pPr>
              <w:pStyle w:val="20"/>
            </w:pPr>
            <w:r>
              <w:t>验收合格率</w:t>
            </w:r>
          </w:p>
        </w:tc>
        <w:tc>
          <w:tcPr>
            <w:tcW w:w="2551" w:type="dxa"/>
            <w:vAlign w:val="center"/>
          </w:tcPr>
          <w:p w14:paraId="50B988A7" w14:textId="77777777" w:rsidR="0000509D" w:rsidRDefault="008D4F15">
            <w:pPr>
              <w:pStyle w:val="20"/>
            </w:pPr>
            <w:r>
              <w:t>100%</w:t>
            </w:r>
          </w:p>
        </w:tc>
      </w:tr>
      <w:tr w:rsidR="0000509D" w14:paraId="7AC90313" w14:textId="77777777">
        <w:trPr>
          <w:trHeight w:val="369"/>
          <w:jc w:val="center"/>
        </w:trPr>
        <w:tc>
          <w:tcPr>
            <w:tcW w:w="1276" w:type="dxa"/>
            <w:vMerge/>
            <w:vAlign w:val="center"/>
          </w:tcPr>
          <w:p w14:paraId="6A67B508" w14:textId="77777777" w:rsidR="0000509D" w:rsidRDefault="0000509D"/>
        </w:tc>
        <w:tc>
          <w:tcPr>
            <w:tcW w:w="1276" w:type="dxa"/>
            <w:vAlign w:val="center"/>
          </w:tcPr>
          <w:p w14:paraId="3FA6F5AD" w14:textId="77777777" w:rsidR="0000509D" w:rsidRDefault="008D4F15">
            <w:pPr>
              <w:pStyle w:val="20"/>
            </w:pPr>
            <w:r>
              <w:t>时效指标</w:t>
            </w:r>
          </w:p>
        </w:tc>
        <w:tc>
          <w:tcPr>
            <w:tcW w:w="1332" w:type="dxa"/>
            <w:vAlign w:val="center"/>
          </w:tcPr>
          <w:p w14:paraId="12B37FE8" w14:textId="77777777" w:rsidR="0000509D" w:rsidRDefault="008D4F15">
            <w:pPr>
              <w:pStyle w:val="20"/>
            </w:pPr>
            <w:r>
              <w:t>投入使用时间</w:t>
            </w:r>
          </w:p>
        </w:tc>
        <w:tc>
          <w:tcPr>
            <w:tcW w:w="3430" w:type="dxa"/>
            <w:vAlign w:val="center"/>
          </w:tcPr>
          <w:p w14:paraId="41A75BF6" w14:textId="77777777" w:rsidR="0000509D" w:rsidRDefault="008D4F15">
            <w:pPr>
              <w:pStyle w:val="20"/>
            </w:pPr>
            <w:r>
              <w:t>投入使用时间</w:t>
            </w:r>
          </w:p>
        </w:tc>
        <w:tc>
          <w:tcPr>
            <w:tcW w:w="2551" w:type="dxa"/>
            <w:vAlign w:val="center"/>
          </w:tcPr>
          <w:p w14:paraId="272AB544" w14:textId="77777777" w:rsidR="0000509D" w:rsidRDefault="008D4F15">
            <w:pPr>
              <w:pStyle w:val="20"/>
            </w:pPr>
            <w:r>
              <w:t>2025年3月31日前</w:t>
            </w:r>
          </w:p>
        </w:tc>
      </w:tr>
      <w:tr w:rsidR="0000509D" w14:paraId="041340F8" w14:textId="77777777">
        <w:trPr>
          <w:trHeight w:val="369"/>
          <w:jc w:val="center"/>
        </w:trPr>
        <w:tc>
          <w:tcPr>
            <w:tcW w:w="1276" w:type="dxa"/>
            <w:vMerge/>
            <w:vAlign w:val="center"/>
          </w:tcPr>
          <w:p w14:paraId="648EED4D" w14:textId="77777777" w:rsidR="0000509D" w:rsidRDefault="0000509D"/>
        </w:tc>
        <w:tc>
          <w:tcPr>
            <w:tcW w:w="1276" w:type="dxa"/>
            <w:vAlign w:val="center"/>
          </w:tcPr>
          <w:p w14:paraId="14D025E8" w14:textId="77777777" w:rsidR="0000509D" w:rsidRDefault="008D4F15">
            <w:pPr>
              <w:pStyle w:val="20"/>
            </w:pPr>
            <w:r>
              <w:t>成本指标</w:t>
            </w:r>
          </w:p>
        </w:tc>
        <w:tc>
          <w:tcPr>
            <w:tcW w:w="1332" w:type="dxa"/>
            <w:vAlign w:val="center"/>
          </w:tcPr>
          <w:p w14:paraId="7159D8B4" w14:textId="77777777" w:rsidR="0000509D" w:rsidRDefault="008D4F15">
            <w:pPr>
              <w:pStyle w:val="20"/>
            </w:pPr>
            <w:r>
              <w:t>年度项目支出</w:t>
            </w:r>
          </w:p>
        </w:tc>
        <w:tc>
          <w:tcPr>
            <w:tcW w:w="3430" w:type="dxa"/>
            <w:vAlign w:val="center"/>
          </w:tcPr>
          <w:p w14:paraId="67DDCC7B" w14:textId="77777777" w:rsidR="0000509D" w:rsidRDefault="008D4F15">
            <w:pPr>
              <w:pStyle w:val="20"/>
            </w:pPr>
            <w:r>
              <w:t>年度项目支出</w:t>
            </w:r>
          </w:p>
        </w:tc>
        <w:tc>
          <w:tcPr>
            <w:tcW w:w="2551" w:type="dxa"/>
            <w:vAlign w:val="center"/>
          </w:tcPr>
          <w:p w14:paraId="79CA13F2" w14:textId="77777777" w:rsidR="0000509D" w:rsidRDefault="008D4F15">
            <w:pPr>
              <w:pStyle w:val="20"/>
            </w:pPr>
            <w:r>
              <w:t>≤64万元</w:t>
            </w:r>
          </w:p>
        </w:tc>
      </w:tr>
      <w:tr w:rsidR="0000509D" w14:paraId="41AC3647" w14:textId="77777777">
        <w:trPr>
          <w:trHeight w:val="369"/>
          <w:jc w:val="center"/>
        </w:trPr>
        <w:tc>
          <w:tcPr>
            <w:tcW w:w="1276" w:type="dxa"/>
            <w:vAlign w:val="center"/>
          </w:tcPr>
          <w:p w14:paraId="05C69B47" w14:textId="77777777" w:rsidR="0000509D" w:rsidRDefault="008D4F15">
            <w:pPr>
              <w:pStyle w:val="3"/>
            </w:pPr>
            <w:r>
              <w:t>效益指标</w:t>
            </w:r>
          </w:p>
        </w:tc>
        <w:tc>
          <w:tcPr>
            <w:tcW w:w="1276" w:type="dxa"/>
            <w:vAlign w:val="center"/>
          </w:tcPr>
          <w:p w14:paraId="59E8726C" w14:textId="77777777" w:rsidR="0000509D" w:rsidRDefault="008D4F15">
            <w:pPr>
              <w:pStyle w:val="20"/>
            </w:pPr>
            <w:r>
              <w:t>生态效益指标</w:t>
            </w:r>
          </w:p>
        </w:tc>
        <w:tc>
          <w:tcPr>
            <w:tcW w:w="1332" w:type="dxa"/>
            <w:vAlign w:val="center"/>
          </w:tcPr>
          <w:p w14:paraId="2F4D9B40" w14:textId="77777777" w:rsidR="0000509D" w:rsidRDefault="008D4F15">
            <w:pPr>
              <w:pStyle w:val="20"/>
            </w:pPr>
            <w:r>
              <w:t>改善水动力条件，修复湿地生态环境</w:t>
            </w:r>
          </w:p>
        </w:tc>
        <w:tc>
          <w:tcPr>
            <w:tcW w:w="3430" w:type="dxa"/>
            <w:vAlign w:val="center"/>
          </w:tcPr>
          <w:p w14:paraId="3AA8C27C" w14:textId="77777777" w:rsidR="0000509D" w:rsidRDefault="008D4F15">
            <w:pPr>
              <w:pStyle w:val="20"/>
            </w:pPr>
            <w:r>
              <w:t xml:space="preserve">改善水动力条件，修复湿地生态环境，提升生物多样性 </w:t>
            </w:r>
          </w:p>
        </w:tc>
        <w:tc>
          <w:tcPr>
            <w:tcW w:w="2551" w:type="dxa"/>
            <w:vAlign w:val="center"/>
          </w:tcPr>
          <w:p w14:paraId="0C40E5E5" w14:textId="77777777" w:rsidR="0000509D" w:rsidRDefault="008D4F15">
            <w:pPr>
              <w:pStyle w:val="20"/>
            </w:pPr>
            <w:r>
              <w:t>效果显著</w:t>
            </w:r>
          </w:p>
        </w:tc>
      </w:tr>
      <w:tr w:rsidR="0000509D" w14:paraId="7ECD5B21" w14:textId="77777777">
        <w:trPr>
          <w:trHeight w:val="369"/>
          <w:jc w:val="center"/>
        </w:trPr>
        <w:tc>
          <w:tcPr>
            <w:tcW w:w="1276" w:type="dxa"/>
            <w:vAlign w:val="center"/>
          </w:tcPr>
          <w:p w14:paraId="53D55E5A" w14:textId="77777777" w:rsidR="0000509D" w:rsidRDefault="008D4F15">
            <w:pPr>
              <w:pStyle w:val="3"/>
            </w:pPr>
            <w:r>
              <w:t>效益指标</w:t>
            </w:r>
          </w:p>
        </w:tc>
        <w:tc>
          <w:tcPr>
            <w:tcW w:w="1276" w:type="dxa"/>
            <w:vAlign w:val="center"/>
          </w:tcPr>
          <w:p w14:paraId="2DA03D02" w14:textId="77777777" w:rsidR="0000509D" w:rsidRDefault="008D4F15">
            <w:pPr>
              <w:pStyle w:val="20"/>
            </w:pPr>
            <w:r>
              <w:t>生态效益指标</w:t>
            </w:r>
          </w:p>
        </w:tc>
        <w:tc>
          <w:tcPr>
            <w:tcW w:w="1332" w:type="dxa"/>
            <w:vAlign w:val="center"/>
          </w:tcPr>
          <w:p w14:paraId="355955EE" w14:textId="77777777" w:rsidR="0000509D" w:rsidRDefault="008D4F15">
            <w:pPr>
              <w:pStyle w:val="20"/>
            </w:pPr>
            <w:r>
              <w:t>维护近岸海洋生态系统健康</w:t>
            </w:r>
          </w:p>
        </w:tc>
        <w:tc>
          <w:tcPr>
            <w:tcW w:w="3430" w:type="dxa"/>
            <w:vAlign w:val="center"/>
          </w:tcPr>
          <w:p w14:paraId="5CCD9499" w14:textId="77777777" w:rsidR="0000509D" w:rsidRDefault="008D4F15">
            <w:pPr>
              <w:pStyle w:val="20"/>
            </w:pPr>
            <w:r>
              <w:t>维护近岸海洋生态系统健康</w:t>
            </w:r>
          </w:p>
        </w:tc>
        <w:tc>
          <w:tcPr>
            <w:tcW w:w="2551" w:type="dxa"/>
            <w:vAlign w:val="center"/>
          </w:tcPr>
          <w:p w14:paraId="06F7051F" w14:textId="77777777" w:rsidR="0000509D" w:rsidRDefault="008D4F15">
            <w:pPr>
              <w:pStyle w:val="20"/>
            </w:pPr>
            <w:r>
              <w:t>有效维护</w:t>
            </w:r>
          </w:p>
        </w:tc>
      </w:tr>
      <w:tr w:rsidR="0000509D" w14:paraId="52808A94" w14:textId="77777777">
        <w:trPr>
          <w:trHeight w:val="369"/>
          <w:jc w:val="center"/>
        </w:trPr>
        <w:tc>
          <w:tcPr>
            <w:tcW w:w="1276" w:type="dxa"/>
            <w:vAlign w:val="center"/>
          </w:tcPr>
          <w:p w14:paraId="429315D8" w14:textId="77777777" w:rsidR="0000509D" w:rsidRDefault="008D4F15">
            <w:pPr>
              <w:pStyle w:val="3"/>
            </w:pPr>
            <w:r>
              <w:t>满意度指标</w:t>
            </w:r>
          </w:p>
        </w:tc>
        <w:tc>
          <w:tcPr>
            <w:tcW w:w="1276" w:type="dxa"/>
            <w:vAlign w:val="center"/>
          </w:tcPr>
          <w:p w14:paraId="2409E56C" w14:textId="77777777" w:rsidR="0000509D" w:rsidRDefault="008D4F15">
            <w:pPr>
              <w:pStyle w:val="20"/>
            </w:pPr>
            <w:r>
              <w:t>服务对象满意度指标</w:t>
            </w:r>
          </w:p>
        </w:tc>
        <w:tc>
          <w:tcPr>
            <w:tcW w:w="1332" w:type="dxa"/>
            <w:vAlign w:val="center"/>
          </w:tcPr>
          <w:p w14:paraId="71D71A2A" w14:textId="77777777" w:rsidR="0000509D" w:rsidRDefault="008D4F15">
            <w:pPr>
              <w:pStyle w:val="20"/>
            </w:pPr>
            <w:r>
              <w:t>周边区域群众满意度</w:t>
            </w:r>
          </w:p>
        </w:tc>
        <w:tc>
          <w:tcPr>
            <w:tcW w:w="3430" w:type="dxa"/>
            <w:vAlign w:val="center"/>
          </w:tcPr>
          <w:p w14:paraId="32BDC30F" w14:textId="77777777" w:rsidR="0000509D" w:rsidRDefault="008D4F15">
            <w:pPr>
              <w:pStyle w:val="20"/>
            </w:pPr>
            <w:r>
              <w:t>周边区域群众满意度</w:t>
            </w:r>
          </w:p>
        </w:tc>
        <w:tc>
          <w:tcPr>
            <w:tcW w:w="2551" w:type="dxa"/>
            <w:vAlign w:val="center"/>
          </w:tcPr>
          <w:p w14:paraId="003DB3CC" w14:textId="77777777" w:rsidR="0000509D" w:rsidRDefault="008D4F15">
            <w:pPr>
              <w:pStyle w:val="20"/>
            </w:pPr>
            <w:r>
              <w:t>≥90%</w:t>
            </w:r>
          </w:p>
        </w:tc>
      </w:tr>
    </w:tbl>
    <w:p w14:paraId="4D7B541D" w14:textId="77777777" w:rsidR="0000509D" w:rsidRDefault="0000509D">
      <w:pPr>
        <w:sectPr w:rsidR="0000509D">
          <w:pgSz w:w="11900" w:h="16840"/>
          <w:pgMar w:top="1984" w:right="1304" w:bottom="1134" w:left="1304" w:header="720" w:footer="720" w:gutter="0"/>
          <w:cols w:space="720"/>
        </w:sectPr>
      </w:pPr>
    </w:p>
    <w:p w14:paraId="32DDD179" w14:textId="77777777" w:rsidR="0000509D" w:rsidRDefault="008D4F15">
      <w:pPr>
        <w:jc w:val="center"/>
      </w:pPr>
      <w:r>
        <w:rPr>
          <w:rFonts w:ascii="方正仿宋_GBK" w:eastAsia="方正仿宋_GBK" w:hAnsi="方正仿宋_GBK" w:cs="方正仿宋_GBK"/>
          <w:sz w:val="28"/>
        </w:rPr>
        <w:lastRenderedPageBreak/>
        <w:t xml:space="preserve"> </w:t>
      </w:r>
    </w:p>
    <w:p w14:paraId="6E3ACED9" w14:textId="77777777" w:rsidR="0000509D" w:rsidRDefault="008D4F15">
      <w:pPr>
        <w:ind w:firstLine="560"/>
        <w:outlineLvl w:val="3"/>
      </w:pPr>
      <w:bookmarkStart w:id="17" w:name="_Toc_4_4_0000000021"/>
      <w:r>
        <w:rPr>
          <w:rFonts w:ascii="方正仿宋_GBK" w:eastAsia="方正仿宋_GBK" w:hAnsi="方正仿宋_GBK" w:cs="方正仿宋_GBK"/>
          <w:sz w:val="28"/>
        </w:rPr>
        <w:t>18.中新天津生态城临海新城景盛路桥梁工程项目管理服务绩效目标表</w:t>
      </w:r>
      <w:bookmarkEnd w:id="1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1587"/>
        <w:gridCol w:w="1843"/>
        <w:gridCol w:w="1276"/>
        <w:gridCol w:w="1276"/>
      </w:tblGrid>
      <w:tr w:rsidR="0000509D" w14:paraId="2ED16F12" w14:textId="77777777">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0A4CB65" w14:textId="77777777" w:rsidR="0000509D" w:rsidRDefault="008D4F15">
            <w:pPr>
              <w:pStyle w:val="5"/>
            </w:pPr>
            <w:r>
              <w:t>391101中新天津生态城基本建设管理办公室</w:t>
            </w:r>
          </w:p>
        </w:tc>
        <w:tc>
          <w:tcPr>
            <w:tcW w:w="1276" w:type="dxa"/>
            <w:tcBorders>
              <w:top w:val="single" w:sz="6" w:space="0" w:color="FFFFFF"/>
              <w:left w:val="single" w:sz="6" w:space="0" w:color="FFFFFF"/>
              <w:right w:val="single" w:sz="6" w:space="0" w:color="FFFFFF"/>
            </w:tcBorders>
            <w:vAlign w:val="center"/>
          </w:tcPr>
          <w:p w14:paraId="35D45D9D" w14:textId="77777777" w:rsidR="0000509D" w:rsidRDefault="008D4F15">
            <w:pPr>
              <w:pStyle w:val="40"/>
            </w:pPr>
            <w:r>
              <w:t>单位：元</w:t>
            </w:r>
          </w:p>
        </w:tc>
      </w:tr>
      <w:tr w:rsidR="0000509D" w14:paraId="0C6B8439" w14:textId="77777777">
        <w:trPr>
          <w:trHeight w:val="369"/>
          <w:jc w:val="center"/>
        </w:trPr>
        <w:tc>
          <w:tcPr>
            <w:tcW w:w="1276" w:type="dxa"/>
            <w:vAlign w:val="center"/>
          </w:tcPr>
          <w:p w14:paraId="6B876E1F" w14:textId="77777777" w:rsidR="0000509D" w:rsidRDefault="008D4F15">
            <w:pPr>
              <w:pStyle w:val="10"/>
            </w:pPr>
            <w:r>
              <w:t>项目名称</w:t>
            </w:r>
          </w:p>
        </w:tc>
        <w:tc>
          <w:tcPr>
            <w:tcW w:w="8589" w:type="dxa"/>
            <w:gridSpan w:val="6"/>
            <w:vAlign w:val="center"/>
          </w:tcPr>
          <w:p w14:paraId="7F5CF2A6" w14:textId="77777777" w:rsidR="0000509D" w:rsidRDefault="008D4F15">
            <w:pPr>
              <w:pStyle w:val="20"/>
            </w:pPr>
            <w:r>
              <w:t>中新天津生态城临海新城景盛路桥梁工程项目管理服务</w:t>
            </w:r>
          </w:p>
        </w:tc>
      </w:tr>
      <w:tr w:rsidR="0000509D" w14:paraId="0D891B3B" w14:textId="77777777">
        <w:trPr>
          <w:trHeight w:val="369"/>
          <w:jc w:val="center"/>
        </w:trPr>
        <w:tc>
          <w:tcPr>
            <w:tcW w:w="1276" w:type="dxa"/>
            <w:vMerge w:val="restart"/>
            <w:vAlign w:val="center"/>
          </w:tcPr>
          <w:p w14:paraId="6F446AD4" w14:textId="77777777" w:rsidR="0000509D" w:rsidRDefault="008D4F15">
            <w:pPr>
              <w:pStyle w:val="10"/>
            </w:pPr>
            <w:r>
              <w:t>预算规模及资金用途</w:t>
            </w:r>
          </w:p>
        </w:tc>
        <w:tc>
          <w:tcPr>
            <w:tcW w:w="1276" w:type="dxa"/>
            <w:vAlign w:val="center"/>
          </w:tcPr>
          <w:p w14:paraId="062BDCF2" w14:textId="77777777" w:rsidR="0000509D" w:rsidRDefault="008D4F15">
            <w:pPr>
              <w:pStyle w:val="10"/>
            </w:pPr>
            <w:r>
              <w:t>预算数</w:t>
            </w:r>
          </w:p>
        </w:tc>
        <w:tc>
          <w:tcPr>
            <w:tcW w:w="1332" w:type="dxa"/>
            <w:vAlign w:val="center"/>
          </w:tcPr>
          <w:p w14:paraId="4AA97C9E" w14:textId="77777777" w:rsidR="0000509D" w:rsidRDefault="008D4F15">
            <w:pPr>
              <w:pStyle w:val="20"/>
            </w:pPr>
            <w:r>
              <w:t>500000.00</w:t>
            </w:r>
          </w:p>
        </w:tc>
        <w:tc>
          <w:tcPr>
            <w:tcW w:w="1587" w:type="dxa"/>
            <w:vAlign w:val="center"/>
          </w:tcPr>
          <w:p w14:paraId="57CADE64" w14:textId="77777777" w:rsidR="0000509D" w:rsidRDefault="008D4F15">
            <w:pPr>
              <w:pStyle w:val="10"/>
            </w:pPr>
            <w:r>
              <w:t>其中：财政    资金</w:t>
            </w:r>
          </w:p>
        </w:tc>
        <w:tc>
          <w:tcPr>
            <w:tcW w:w="1843" w:type="dxa"/>
            <w:vAlign w:val="center"/>
          </w:tcPr>
          <w:p w14:paraId="646DAC13" w14:textId="77777777" w:rsidR="0000509D" w:rsidRDefault="008D4F15">
            <w:pPr>
              <w:pStyle w:val="20"/>
            </w:pPr>
            <w:r>
              <w:t>500000.00</w:t>
            </w:r>
          </w:p>
        </w:tc>
        <w:tc>
          <w:tcPr>
            <w:tcW w:w="1276" w:type="dxa"/>
            <w:vAlign w:val="center"/>
          </w:tcPr>
          <w:p w14:paraId="71E6D5AA" w14:textId="77777777" w:rsidR="0000509D" w:rsidRDefault="008D4F15">
            <w:pPr>
              <w:pStyle w:val="10"/>
            </w:pPr>
            <w:r>
              <w:t>其他资金</w:t>
            </w:r>
          </w:p>
        </w:tc>
        <w:tc>
          <w:tcPr>
            <w:tcW w:w="1276" w:type="dxa"/>
            <w:vAlign w:val="center"/>
          </w:tcPr>
          <w:p w14:paraId="5CC55571" w14:textId="77777777" w:rsidR="0000509D" w:rsidRDefault="008D4F15">
            <w:pPr>
              <w:pStyle w:val="20"/>
            </w:pPr>
            <w:r>
              <w:t xml:space="preserve"> </w:t>
            </w:r>
          </w:p>
        </w:tc>
      </w:tr>
      <w:tr w:rsidR="0000509D" w14:paraId="2D00AD1E" w14:textId="77777777">
        <w:trPr>
          <w:trHeight w:val="369"/>
          <w:jc w:val="center"/>
        </w:trPr>
        <w:tc>
          <w:tcPr>
            <w:tcW w:w="1276" w:type="dxa"/>
            <w:vMerge/>
          </w:tcPr>
          <w:p w14:paraId="4A263387" w14:textId="77777777" w:rsidR="0000509D" w:rsidRDefault="0000509D"/>
        </w:tc>
        <w:tc>
          <w:tcPr>
            <w:tcW w:w="8589" w:type="dxa"/>
            <w:gridSpan w:val="6"/>
            <w:vAlign w:val="center"/>
          </w:tcPr>
          <w:p w14:paraId="22E175D2" w14:textId="20D3CAC8" w:rsidR="0000509D" w:rsidRDefault="008D4F15">
            <w:pPr>
              <w:pStyle w:val="20"/>
            </w:pPr>
            <w:r>
              <w:t>通过聘请专业公司开展项目管理工作，包括在项目实施阶段进行设计管理、设备材料采购管理、施工管理、投资控制和竣工验收等，并对工程项目进行质量、进度、投资、合同、信息、安全、档案、财务等方面的有效统筹管理和控制，持续到办理竣工验收手续和办理竣工决算、资产移交使用单位、资产转固、办理产权至保修期满等过程的管理服务，加强项目管理，提升工程安全、质量水平</w:t>
            </w:r>
          </w:p>
        </w:tc>
      </w:tr>
      <w:tr w:rsidR="0000509D" w14:paraId="0B24499B" w14:textId="77777777">
        <w:trPr>
          <w:trHeight w:val="369"/>
          <w:jc w:val="center"/>
        </w:trPr>
        <w:tc>
          <w:tcPr>
            <w:tcW w:w="1276" w:type="dxa"/>
            <w:vAlign w:val="center"/>
          </w:tcPr>
          <w:p w14:paraId="0B80D1AC" w14:textId="77777777" w:rsidR="0000509D" w:rsidRDefault="008D4F15">
            <w:pPr>
              <w:pStyle w:val="10"/>
            </w:pPr>
            <w:r>
              <w:t>绩效目标</w:t>
            </w:r>
          </w:p>
        </w:tc>
        <w:tc>
          <w:tcPr>
            <w:tcW w:w="8589" w:type="dxa"/>
            <w:gridSpan w:val="6"/>
            <w:vAlign w:val="center"/>
          </w:tcPr>
          <w:p w14:paraId="440AE34A" w14:textId="2B65B368" w:rsidR="0000509D" w:rsidRDefault="008D4F15">
            <w:pPr>
              <w:pStyle w:val="20"/>
            </w:pPr>
            <w:r>
              <w:t>1.通过聘请专业公司开展项目管理工作，包括在项目实施阶段进行设计管理、设备材料采购管理、施工管理、投资控制和竣工验收等，并对工程项目进行质量、进度、投资、合同、信息、安全、档案、财务等方面的有效统筹管理和控制，持续到</w:t>
            </w:r>
            <w:bookmarkStart w:id="18" w:name="_GoBack"/>
            <w:bookmarkEnd w:id="18"/>
            <w:r>
              <w:t>办理竣工验收手续和办理竣工决算、资产移交使用单位、资产转固、办理产权至保修期满等过程的管理服务，加强项目管理，提升工程安全、质量水平</w:t>
            </w:r>
          </w:p>
        </w:tc>
      </w:tr>
    </w:tbl>
    <w:p w14:paraId="3D4636CC" w14:textId="77777777" w:rsidR="0000509D" w:rsidRDefault="008D4F15">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76"/>
        <w:gridCol w:w="1276"/>
        <w:gridCol w:w="1332"/>
        <w:gridCol w:w="3430"/>
        <w:gridCol w:w="2551"/>
      </w:tblGrid>
      <w:tr w:rsidR="0000509D" w14:paraId="0FE834C4" w14:textId="77777777">
        <w:trPr>
          <w:trHeight w:val="397"/>
          <w:tblHeader/>
          <w:jc w:val="center"/>
        </w:trPr>
        <w:tc>
          <w:tcPr>
            <w:tcW w:w="1276" w:type="dxa"/>
            <w:vAlign w:val="center"/>
          </w:tcPr>
          <w:p w14:paraId="10E1B53E" w14:textId="77777777" w:rsidR="0000509D" w:rsidRDefault="008D4F15">
            <w:pPr>
              <w:pStyle w:val="10"/>
            </w:pPr>
            <w:r>
              <w:t>一级指标</w:t>
            </w:r>
          </w:p>
        </w:tc>
        <w:tc>
          <w:tcPr>
            <w:tcW w:w="1276" w:type="dxa"/>
            <w:vAlign w:val="center"/>
          </w:tcPr>
          <w:p w14:paraId="048C3D88" w14:textId="77777777" w:rsidR="0000509D" w:rsidRDefault="008D4F15">
            <w:pPr>
              <w:pStyle w:val="10"/>
            </w:pPr>
            <w:r>
              <w:t>二级指标</w:t>
            </w:r>
          </w:p>
        </w:tc>
        <w:tc>
          <w:tcPr>
            <w:tcW w:w="1332" w:type="dxa"/>
            <w:vAlign w:val="center"/>
          </w:tcPr>
          <w:p w14:paraId="5DBBD647" w14:textId="77777777" w:rsidR="0000509D" w:rsidRDefault="008D4F15">
            <w:pPr>
              <w:pStyle w:val="10"/>
            </w:pPr>
            <w:r>
              <w:t>三级指标</w:t>
            </w:r>
          </w:p>
        </w:tc>
        <w:tc>
          <w:tcPr>
            <w:tcW w:w="3430" w:type="dxa"/>
            <w:vAlign w:val="center"/>
          </w:tcPr>
          <w:p w14:paraId="7046F4CE" w14:textId="77777777" w:rsidR="0000509D" w:rsidRDefault="008D4F15">
            <w:pPr>
              <w:pStyle w:val="10"/>
            </w:pPr>
            <w:r>
              <w:t>绩效指标描述</w:t>
            </w:r>
          </w:p>
        </w:tc>
        <w:tc>
          <w:tcPr>
            <w:tcW w:w="2551" w:type="dxa"/>
            <w:vAlign w:val="center"/>
          </w:tcPr>
          <w:p w14:paraId="3D8EF72A" w14:textId="77777777" w:rsidR="0000509D" w:rsidRDefault="008D4F15">
            <w:pPr>
              <w:pStyle w:val="10"/>
            </w:pPr>
            <w:r>
              <w:t>指标值</w:t>
            </w:r>
          </w:p>
        </w:tc>
      </w:tr>
      <w:tr w:rsidR="0000509D" w14:paraId="28E81F51" w14:textId="77777777">
        <w:trPr>
          <w:trHeight w:val="369"/>
          <w:jc w:val="center"/>
        </w:trPr>
        <w:tc>
          <w:tcPr>
            <w:tcW w:w="1276" w:type="dxa"/>
            <w:vMerge w:val="restart"/>
            <w:vAlign w:val="center"/>
          </w:tcPr>
          <w:p w14:paraId="740ADDD3" w14:textId="77777777" w:rsidR="0000509D" w:rsidRDefault="008D4F15">
            <w:pPr>
              <w:pStyle w:val="3"/>
            </w:pPr>
            <w:r>
              <w:t>产出指标</w:t>
            </w:r>
          </w:p>
        </w:tc>
        <w:tc>
          <w:tcPr>
            <w:tcW w:w="1276" w:type="dxa"/>
            <w:vAlign w:val="center"/>
          </w:tcPr>
          <w:p w14:paraId="4DD4DBDB" w14:textId="77777777" w:rsidR="0000509D" w:rsidRDefault="008D4F15">
            <w:pPr>
              <w:pStyle w:val="20"/>
            </w:pPr>
            <w:r>
              <w:t>数量指标</w:t>
            </w:r>
          </w:p>
        </w:tc>
        <w:tc>
          <w:tcPr>
            <w:tcW w:w="1332" w:type="dxa"/>
            <w:vAlign w:val="center"/>
          </w:tcPr>
          <w:p w14:paraId="2BA98628" w14:textId="77777777" w:rsidR="0000509D" w:rsidRDefault="008D4F15">
            <w:pPr>
              <w:pStyle w:val="20"/>
            </w:pPr>
            <w:r>
              <w:t>人员数量</w:t>
            </w:r>
          </w:p>
        </w:tc>
        <w:tc>
          <w:tcPr>
            <w:tcW w:w="3430" w:type="dxa"/>
            <w:vAlign w:val="center"/>
          </w:tcPr>
          <w:p w14:paraId="3CB36BD6" w14:textId="77777777" w:rsidR="0000509D" w:rsidRDefault="008D4F15">
            <w:pPr>
              <w:pStyle w:val="20"/>
            </w:pPr>
            <w:r>
              <w:t>派驻项目管理人员数量</w:t>
            </w:r>
          </w:p>
        </w:tc>
        <w:tc>
          <w:tcPr>
            <w:tcW w:w="2551" w:type="dxa"/>
            <w:vAlign w:val="center"/>
          </w:tcPr>
          <w:p w14:paraId="0525FEF8" w14:textId="77777777" w:rsidR="0000509D" w:rsidRDefault="008D4F15">
            <w:pPr>
              <w:pStyle w:val="20"/>
            </w:pPr>
            <w:r>
              <w:t>≥3人</w:t>
            </w:r>
          </w:p>
        </w:tc>
      </w:tr>
      <w:tr w:rsidR="0000509D" w14:paraId="5F86D2EB" w14:textId="77777777">
        <w:trPr>
          <w:trHeight w:val="369"/>
          <w:jc w:val="center"/>
        </w:trPr>
        <w:tc>
          <w:tcPr>
            <w:tcW w:w="1276" w:type="dxa"/>
            <w:vMerge/>
            <w:vAlign w:val="center"/>
          </w:tcPr>
          <w:p w14:paraId="00A5E0E7" w14:textId="77777777" w:rsidR="0000509D" w:rsidRDefault="0000509D"/>
        </w:tc>
        <w:tc>
          <w:tcPr>
            <w:tcW w:w="1276" w:type="dxa"/>
            <w:vAlign w:val="center"/>
          </w:tcPr>
          <w:p w14:paraId="22872349" w14:textId="77777777" w:rsidR="0000509D" w:rsidRDefault="008D4F15">
            <w:pPr>
              <w:pStyle w:val="20"/>
            </w:pPr>
            <w:r>
              <w:t>质量指标</w:t>
            </w:r>
          </w:p>
        </w:tc>
        <w:tc>
          <w:tcPr>
            <w:tcW w:w="1332" w:type="dxa"/>
            <w:vAlign w:val="center"/>
          </w:tcPr>
          <w:p w14:paraId="7439DB9C" w14:textId="77777777" w:rsidR="0000509D" w:rsidRDefault="008D4F15">
            <w:pPr>
              <w:pStyle w:val="20"/>
            </w:pPr>
            <w:r>
              <w:t>工作完成率</w:t>
            </w:r>
          </w:p>
        </w:tc>
        <w:tc>
          <w:tcPr>
            <w:tcW w:w="3430" w:type="dxa"/>
            <w:vAlign w:val="center"/>
          </w:tcPr>
          <w:p w14:paraId="7C5E0143" w14:textId="77777777" w:rsidR="0000509D" w:rsidRDefault="008D4F15">
            <w:pPr>
              <w:pStyle w:val="20"/>
            </w:pPr>
            <w:r>
              <w:t>按照要求完成各方面项目管理工作</w:t>
            </w:r>
          </w:p>
        </w:tc>
        <w:tc>
          <w:tcPr>
            <w:tcW w:w="2551" w:type="dxa"/>
            <w:vAlign w:val="center"/>
          </w:tcPr>
          <w:p w14:paraId="5F4B9CFC" w14:textId="77777777" w:rsidR="0000509D" w:rsidRDefault="008D4F15">
            <w:pPr>
              <w:pStyle w:val="20"/>
            </w:pPr>
            <w:r>
              <w:t>100%</w:t>
            </w:r>
          </w:p>
        </w:tc>
      </w:tr>
      <w:tr w:rsidR="0000509D" w14:paraId="1E3C0B50" w14:textId="77777777">
        <w:trPr>
          <w:trHeight w:val="369"/>
          <w:jc w:val="center"/>
        </w:trPr>
        <w:tc>
          <w:tcPr>
            <w:tcW w:w="1276" w:type="dxa"/>
            <w:vMerge/>
            <w:vAlign w:val="center"/>
          </w:tcPr>
          <w:p w14:paraId="0199F509" w14:textId="77777777" w:rsidR="0000509D" w:rsidRDefault="0000509D"/>
        </w:tc>
        <w:tc>
          <w:tcPr>
            <w:tcW w:w="1276" w:type="dxa"/>
            <w:vAlign w:val="center"/>
          </w:tcPr>
          <w:p w14:paraId="69F0ACD8" w14:textId="77777777" w:rsidR="0000509D" w:rsidRDefault="008D4F15">
            <w:pPr>
              <w:pStyle w:val="20"/>
            </w:pPr>
            <w:r>
              <w:t>时效指标</w:t>
            </w:r>
          </w:p>
        </w:tc>
        <w:tc>
          <w:tcPr>
            <w:tcW w:w="1332" w:type="dxa"/>
            <w:vAlign w:val="center"/>
          </w:tcPr>
          <w:p w14:paraId="34EE9EA4" w14:textId="77777777" w:rsidR="0000509D" w:rsidRDefault="008D4F15">
            <w:pPr>
              <w:pStyle w:val="20"/>
            </w:pPr>
            <w:r>
              <w:t>工作接收响应时间</w:t>
            </w:r>
          </w:p>
        </w:tc>
        <w:tc>
          <w:tcPr>
            <w:tcW w:w="3430" w:type="dxa"/>
            <w:vAlign w:val="center"/>
          </w:tcPr>
          <w:p w14:paraId="38F7A94D" w14:textId="77777777" w:rsidR="0000509D" w:rsidRDefault="008D4F15">
            <w:pPr>
              <w:pStyle w:val="20"/>
            </w:pPr>
            <w:r>
              <w:t>工作接收响应时间</w:t>
            </w:r>
          </w:p>
        </w:tc>
        <w:tc>
          <w:tcPr>
            <w:tcW w:w="2551" w:type="dxa"/>
            <w:vAlign w:val="center"/>
          </w:tcPr>
          <w:p w14:paraId="37A8919A" w14:textId="77777777" w:rsidR="0000509D" w:rsidRDefault="008D4F15">
            <w:pPr>
              <w:pStyle w:val="20"/>
            </w:pPr>
            <w:r>
              <w:t>≤1工作日</w:t>
            </w:r>
          </w:p>
        </w:tc>
      </w:tr>
      <w:tr w:rsidR="0000509D" w14:paraId="14FE2ACD" w14:textId="77777777">
        <w:trPr>
          <w:trHeight w:val="369"/>
          <w:jc w:val="center"/>
        </w:trPr>
        <w:tc>
          <w:tcPr>
            <w:tcW w:w="1276" w:type="dxa"/>
            <w:vMerge/>
            <w:vAlign w:val="center"/>
          </w:tcPr>
          <w:p w14:paraId="6A3823EA" w14:textId="77777777" w:rsidR="0000509D" w:rsidRDefault="0000509D"/>
        </w:tc>
        <w:tc>
          <w:tcPr>
            <w:tcW w:w="1276" w:type="dxa"/>
            <w:vAlign w:val="center"/>
          </w:tcPr>
          <w:p w14:paraId="3055A703" w14:textId="77777777" w:rsidR="0000509D" w:rsidRDefault="008D4F15">
            <w:pPr>
              <w:pStyle w:val="20"/>
            </w:pPr>
            <w:r>
              <w:t>成本指标</w:t>
            </w:r>
          </w:p>
        </w:tc>
        <w:tc>
          <w:tcPr>
            <w:tcW w:w="1332" w:type="dxa"/>
            <w:vAlign w:val="center"/>
          </w:tcPr>
          <w:p w14:paraId="79577F08" w14:textId="77777777" w:rsidR="0000509D" w:rsidRDefault="008D4F15">
            <w:pPr>
              <w:pStyle w:val="20"/>
            </w:pPr>
            <w:r>
              <w:t>年度项目管理服务支出</w:t>
            </w:r>
          </w:p>
        </w:tc>
        <w:tc>
          <w:tcPr>
            <w:tcW w:w="3430" w:type="dxa"/>
            <w:vAlign w:val="center"/>
          </w:tcPr>
          <w:p w14:paraId="40EB4978" w14:textId="77777777" w:rsidR="0000509D" w:rsidRDefault="008D4F15">
            <w:pPr>
              <w:pStyle w:val="20"/>
            </w:pPr>
            <w:r>
              <w:t>年度项目管理服务支出</w:t>
            </w:r>
          </w:p>
        </w:tc>
        <w:tc>
          <w:tcPr>
            <w:tcW w:w="2551" w:type="dxa"/>
            <w:vAlign w:val="center"/>
          </w:tcPr>
          <w:p w14:paraId="4ABB63F1" w14:textId="77777777" w:rsidR="0000509D" w:rsidRDefault="008D4F15">
            <w:pPr>
              <w:pStyle w:val="20"/>
            </w:pPr>
            <w:r>
              <w:t>≤50万元</w:t>
            </w:r>
          </w:p>
        </w:tc>
      </w:tr>
      <w:tr w:rsidR="0000509D" w14:paraId="3E90E2C7" w14:textId="77777777">
        <w:trPr>
          <w:trHeight w:val="369"/>
          <w:jc w:val="center"/>
        </w:trPr>
        <w:tc>
          <w:tcPr>
            <w:tcW w:w="1276" w:type="dxa"/>
            <w:vAlign w:val="center"/>
          </w:tcPr>
          <w:p w14:paraId="062D9631" w14:textId="77777777" w:rsidR="0000509D" w:rsidRDefault="008D4F15">
            <w:pPr>
              <w:pStyle w:val="3"/>
            </w:pPr>
            <w:r>
              <w:t>效益指标</w:t>
            </w:r>
          </w:p>
        </w:tc>
        <w:tc>
          <w:tcPr>
            <w:tcW w:w="1276" w:type="dxa"/>
            <w:vAlign w:val="center"/>
          </w:tcPr>
          <w:p w14:paraId="5517F017" w14:textId="77777777" w:rsidR="0000509D" w:rsidRDefault="008D4F15">
            <w:pPr>
              <w:pStyle w:val="20"/>
            </w:pPr>
            <w:r>
              <w:t>社会效益指标</w:t>
            </w:r>
          </w:p>
        </w:tc>
        <w:tc>
          <w:tcPr>
            <w:tcW w:w="1332" w:type="dxa"/>
            <w:vAlign w:val="center"/>
          </w:tcPr>
          <w:p w14:paraId="30A87A44" w14:textId="77777777" w:rsidR="0000509D" w:rsidRDefault="008D4F15">
            <w:pPr>
              <w:pStyle w:val="20"/>
            </w:pPr>
            <w:r>
              <w:t>加强项目管理，提升工程安全、质量水平</w:t>
            </w:r>
          </w:p>
        </w:tc>
        <w:tc>
          <w:tcPr>
            <w:tcW w:w="3430" w:type="dxa"/>
            <w:vAlign w:val="center"/>
          </w:tcPr>
          <w:p w14:paraId="41983365" w14:textId="77777777" w:rsidR="0000509D" w:rsidRDefault="008D4F15">
            <w:pPr>
              <w:pStyle w:val="20"/>
            </w:pPr>
            <w:r>
              <w:t>加强项目管理，提升工程安全、质量水平</w:t>
            </w:r>
          </w:p>
        </w:tc>
        <w:tc>
          <w:tcPr>
            <w:tcW w:w="2551" w:type="dxa"/>
            <w:vAlign w:val="center"/>
          </w:tcPr>
          <w:p w14:paraId="46F6F57F" w14:textId="77777777" w:rsidR="0000509D" w:rsidRDefault="008D4F15">
            <w:pPr>
              <w:pStyle w:val="20"/>
            </w:pPr>
            <w:r>
              <w:t>效果显著</w:t>
            </w:r>
          </w:p>
        </w:tc>
      </w:tr>
      <w:tr w:rsidR="0000509D" w14:paraId="69F979BF" w14:textId="77777777">
        <w:trPr>
          <w:trHeight w:val="369"/>
          <w:jc w:val="center"/>
        </w:trPr>
        <w:tc>
          <w:tcPr>
            <w:tcW w:w="1276" w:type="dxa"/>
            <w:vAlign w:val="center"/>
          </w:tcPr>
          <w:p w14:paraId="18B71CF6" w14:textId="77777777" w:rsidR="0000509D" w:rsidRDefault="008D4F15">
            <w:pPr>
              <w:pStyle w:val="3"/>
            </w:pPr>
            <w:r>
              <w:t>满意度指标</w:t>
            </w:r>
          </w:p>
        </w:tc>
        <w:tc>
          <w:tcPr>
            <w:tcW w:w="1276" w:type="dxa"/>
            <w:vAlign w:val="center"/>
          </w:tcPr>
          <w:p w14:paraId="196CACEF" w14:textId="77777777" w:rsidR="0000509D" w:rsidRDefault="008D4F15">
            <w:pPr>
              <w:pStyle w:val="20"/>
            </w:pPr>
            <w:r>
              <w:t>服务对象满意度指标</w:t>
            </w:r>
          </w:p>
        </w:tc>
        <w:tc>
          <w:tcPr>
            <w:tcW w:w="1332" w:type="dxa"/>
            <w:vAlign w:val="center"/>
          </w:tcPr>
          <w:p w14:paraId="1B65420A" w14:textId="77777777" w:rsidR="0000509D" w:rsidRDefault="008D4F15">
            <w:pPr>
              <w:pStyle w:val="20"/>
            </w:pPr>
            <w:r>
              <w:t>项目管理对接方满意度</w:t>
            </w:r>
          </w:p>
        </w:tc>
        <w:tc>
          <w:tcPr>
            <w:tcW w:w="3430" w:type="dxa"/>
            <w:vAlign w:val="center"/>
          </w:tcPr>
          <w:p w14:paraId="4774EE4A" w14:textId="77777777" w:rsidR="0000509D" w:rsidRDefault="008D4F15">
            <w:pPr>
              <w:pStyle w:val="20"/>
            </w:pPr>
            <w:r>
              <w:t>项目管理对接方满意度</w:t>
            </w:r>
          </w:p>
        </w:tc>
        <w:tc>
          <w:tcPr>
            <w:tcW w:w="2551" w:type="dxa"/>
            <w:vAlign w:val="center"/>
          </w:tcPr>
          <w:p w14:paraId="0D6FCD67" w14:textId="77777777" w:rsidR="0000509D" w:rsidRDefault="008D4F15">
            <w:pPr>
              <w:pStyle w:val="20"/>
            </w:pPr>
            <w:r>
              <w:t>≥90%</w:t>
            </w:r>
          </w:p>
        </w:tc>
      </w:tr>
    </w:tbl>
    <w:p w14:paraId="6B3FE1BF" w14:textId="77777777" w:rsidR="0000509D" w:rsidRPr="008D4F15" w:rsidRDefault="0000509D">
      <w:pPr>
        <w:rPr>
          <w:lang w:val="uk-UA"/>
        </w:rPr>
        <w:sectPr w:rsidR="0000509D" w:rsidRPr="008D4F15">
          <w:pgSz w:w="11900" w:h="16840"/>
          <w:pgMar w:top="1984" w:right="1304" w:bottom="1134" w:left="1304" w:header="720" w:footer="720" w:gutter="0"/>
          <w:cols w:space="720"/>
        </w:sectPr>
      </w:pPr>
    </w:p>
    <w:p w14:paraId="40BBC969" w14:textId="77777777" w:rsidR="0000509D" w:rsidRPr="008D4F15" w:rsidRDefault="0000509D">
      <w:pPr>
        <w:rPr>
          <w:lang w:val="uk-UA"/>
        </w:rPr>
      </w:pPr>
    </w:p>
    <w:sectPr w:rsidR="0000509D" w:rsidRPr="008D4F15">
      <w:footerReference w:type="even" r:id="rId52"/>
      <w:footerReference w:type="default" r:id="rId53"/>
      <w:pgSz w:w="11900" w:h="16840"/>
      <w:pgMar w:top="1984" w:right="1304" w:bottom="1134" w:left="130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63986A" w14:textId="77777777" w:rsidR="00FD3797" w:rsidRDefault="00FD3797">
      <w:r>
        <w:separator/>
      </w:r>
    </w:p>
  </w:endnote>
  <w:endnote w:type="continuationSeparator" w:id="0">
    <w:p w14:paraId="45D912A8" w14:textId="77777777" w:rsidR="00FD3797" w:rsidRDefault="00FD3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_GBK">
    <w:altName w:val="宋体"/>
    <w:charset w:val="86"/>
    <w:family w:val="roman"/>
    <w:pitch w:val="default"/>
  </w:font>
  <w:font w:name="方正书宋_GBK">
    <w:altName w:val="宋体"/>
    <w:charset w:val="86"/>
    <w:family w:val="roman"/>
    <w:pitch w:val="default"/>
  </w:font>
  <w:font w:name="方正小标宋_GBK">
    <w:altName w:val="宋体"/>
    <w:charset w:val="86"/>
    <w:family w:val="roman"/>
    <w:pitch w:val="default"/>
  </w:font>
  <w:font w:name="方正楷体_GBK">
    <w:altName w:val="宋体"/>
    <w:charset w:val="86"/>
    <w:family w:val="roman"/>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6433D" w14:textId="77777777" w:rsidR="008D4F15" w:rsidRDefault="008D4F15">
    <w:r>
      <w:fldChar w:fldCharType="begin"/>
    </w:r>
    <w:r>
      <w:instrText>PAGE "page number"</w:instrText>
    </w:r>
    <w:r>
      <w:fldChar w:fldCharType="separate"/>
    </w:r>
    <w: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A1002" w14:textId="77777777" w:rsidR="008D4F15" w:rsidRDefault="008D4F15">
    <w:pPr>
      <w:jc w:val="right"/>
    </w:pPr>
    <w:r>
      <w:fldChar w:fldCharType="begin"/>
    </w:r>
    <w:r>
      <w:instrText>PAGE "page number"</w:instrText>
    </w:r>
    <w:r>
      <w:fldChar w:fldCharType="separate"/>
    </w:r>
    <w:r w:rsidR="008B541E">
      <w:rPr>
        <w:noProof/>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2ECD6" w14:textId="77777777" w:rsidR="008D4F15" w:rsidRDefault="008D4F1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DED1C1" w14:textId="77777777" w:rsidR="008D4F15" w:rsidRDefault="008D4F1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D721AA" w14:textId="77777777" w:rsidR="008D4F15" w:rsidRDefault="008D4F15">
    <w:r>
      <w:fldChar w:fldCharType="begin"/>
    </w:r>
    <w:r>
      <w:instrText>PAGE "page number"</w:instrText>
    </w:r>
    <w:r>
      <w:fldChar w:fldCharType="separate"/>
    </w:r>
    <w:r w:rsidR="008B541E">
      <w:rPr>
        <w:noProof/>
      </w:rPr>
      <w:t>18</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E598D0" w14:textId="77777777" w:rsidR="008D4F15" w:rsidRDefault="008D4F15">
    <w:pPr>
      <w:jc w:val="right"/>
    </w:pPr>
    <w:r>
      <w:fldChar w:fldCharType="begin"/>
    </w:r>
    <w:r>
      <w:instrText>PAGE "page number"</w:instrText>
    </w:r>
    <w:r>
      <w:fldChar w:fldCharType="separate"/>
    </w:r>
    <w:r w:rsidR="008B541E">
      <w:rPr>
        <w:noProof/>
      </w:rPr>
      <w:t>17</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8938F6" w14:textId="77777777" w:rsidR="008D4F15" w:rsidRDefault="008D4F15"/>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144A9" w14:textId="77777777" w:rsidR="008D4F15" w:rsidRDefault="008D4F1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239645" w14:textId="77777777" w:rsidR="00FD3797" w:rsidRDefault="00FD3797">
      <w:r>
        <w:separator/>
      </w:r>
    </w:p>
  </w:footnote>
  <w:footnote w:type="continuationSeparator" w:id="0">
    <w:p w14:paraId="5A33ABE1" w14:textId="77777777" w:rsidR="00FD3797" w:rsidRDefault="00FD37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oNotTrackMoves/>
  <w:defaultTabStop w:val="720"/>
  <w:evenAndOddHeaders/>
  <w:characterSpacingControl w:val="doNotCompress"/>
  <w:footnotePr>
    <w:footnote w:id="-1"/>
    <w:footnote w:id="0"/>
  </w:footnotePr>
  <w:endnotePr>
    <w:endnote w:id="-1"/>
    <w:endnote w:id="0"/>
  </w:endnotePr>
  <w:compat>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53FA"/>
    <w:rsid w:val="0000509D"/>
    <w:rsid w:val="008B541E"/>
    <w:rsid w:val="008D4F15"/>
    <w:rsid w:val="009053FA"/>
    <w:rsid w:val="00D02918"/>
    <w:rsid w:val="00FD3797"/>
    <w:rsid w:val="5F5360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0C1E49-6D2D-4B3B-8C16-81620E1C3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uiPriority="0" w:qFormat="1"/>
    <w:lsdException w:name="toc 3" w:semiHidden="1" w:uiPriority="39" w:unhideWhenUsed="1"/>
    <w:lsdException w:name="toc 4" w:uiPriority="0"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semiHidden/>
    <w:unhideWhenUsed/>
    <w:pPr>
      <w:tabs>
        <w:tab w:val="center" w:pos="4153"/>
        <w:tab w:val="right" w:pos="8306"/>
      </w:tabs>
      <w:snapToGrid w:val="0"/>
    </w:pPr>
    <w:rPr>
      <w:sz w:val="18"/>
    </w:rPr>
  </w:style>
  <w:style w:type="paragraph" w:styleId="a4">
    <w:name w:val="header"/>
    <w:basedOn w:val="a"/>
    <w:uiPriority w:val="99"/>
    <w:semiHidden/>
    <w:unhideWhenUsed/>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1">
    <w:name w:val="toc 1"/>
    <w:basedOn w:val="a"/>
    <w:qFormat/>
    <w:pPr>
      <w:spacing w:before="120"/>
    </w:pPr>
    <w:rPr>
      <w:rFonts w:eastAsia="方正仿宋_GBK"/>
      <w:color w:val="000000"/>
      <w:sz w:val="28"/>
    </w:rPr>
  </w:style>
  <w:style w:type="paragraph" w:styleId="4">
    <w:name w:val="toc 4"/>
    <w:basedOn w:val="a"/>
    <w:qFormat/>
    <w:pPr>
      <w:ind w:left="720"/>
    </w:pPr>
  </w:style>
  <w:style w:type="paragraph" w:styleId="2">
    <w:name w:val="toc 2"/>
    <w:basedOn w:val="a"/>
    <w:qFormat/>
    <w:pPr>
      <w:ind w:left="240"/>
    </w:pPr>
  </w:style>
  <w:style w:type="table" w:styleId="a5">
    <w:name w:val="Table Grid"/>
    <w:basedOn w:val="a1"/>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
    <w:name w:val="插入文本样式-插入总体目标文件"/>
    <w:basedOn w:val="a"/>
    <w:qFormat/>
    <w:pPr>
      <w:spacing w:line="500" w:lineRule="exact"/>
      <w:ind w:firstLine="560"/>
    </w:pPr>
    <w:rPr>
      <w:rFonts w:eastAsia="方正仿宋_GBK"/>
      <w:sz w:val="28"/>
    </w:rPr>
  </w:style>
  <w:style w:type="paragraph" w:customStyle="1" w:styleId="-0">
    <w:name w:val="插入文本样式-插入职责分类绩效目标文件"/>
    <w:basedOn w:val="a"/>
    <w:qFormat/>
    <w:pPr>
      <w:spacing w:line="500" w:lineRule="exact"/>
      <w:ind w:firstLine="560"/>
    </w:pPr>
    <w:rPr>
      <w:rFonts w:eastAsia="方正仿宋_GBK"/>
      <w:sz w:val="28"/>
    </w:rPr>
  </w:style>
  <w:style w:type="paragraph" w:customStyle="1" w:styleId="-1">
    <w:name w:val="插入文本样式-插入实现年度发展规划目标的保障措施文件"/>
    <w:basedOn w:val="a"/>
    <w:qFormat/>
    <w:pPr>
      <w:spacing w:line="500" w:lineRule="exact"/>
      <w:ind w:firstLine="560"/>
    </w:pPr>
    <w:rPr>
      <w:rFonts w:eastAsia="方正仿宋_GBK"/>
      <w:sz w:val="28"/>
    </w:rPr>
  </w:style>
  <w:style w:type="paragraph" w:customStyle="1" w:styleId="40">
    <w:name w:val="单元格样式4"/>
    <w:basedOn w:val="a"/>
    <w:qFormat/>
    <w:pPr>
      <w:jc w:val="right"/>
    </w:pPr>
    <w:rPr>
      <w:rFonts w:ascii="方正书宋_GBK" w:eastAsia="方正书宋_GBK" w:hAnsi="方正书宋_GBK" w:cs="方正书宋_GBK"/>
      <w:sz w:val="21"/>
    </w:rPr>
  </w:style>
  <w:style w:type="paragraph" w:customStyle="1" w:styleId="5">
    <w:name w:val="单元格样式5"/>
    <w:basedOn w:val="a"/>
    <w:qFormat/>
    <w:rPr>
      <w:rFonts w:ascii="方正书宋_GBK" w:eastAsia="方正书宋_GBK" w:hAnsi="方正书宋_GBK" w:cs="方正书宋_GBK"/>
      <w:b/>
      <w:sz w:val="21"/>
    </w:rPr>
  </w:style>
  <w:style w:type="paragraph" w:customStyle="1" w:styleId="20">
    <w:name w:val="单元格样式2"/>
    <w:basedOn w:val="a"/>
    <w:qFormat/>
    <w:rPr>
      <w:rFonts w:ascii="方正书宋_GBK" w:eastAsia="方正书宋_GBK" w:hAnsi="方正书宋_GBK" w:cs="方正书宋_GBK"/>
      <w:sz w:val="21"/>
    </w:rPr>
  </w:style>
  <w:style w:type="paragraph" w:customStyle="1" w:styleId="10">
    <w:name w:val="单元格样式1"/>
    <w:basedOn w:val="a"/>
    <w:qFormat/>
    <w:pPr>
      <w:jc w:val="center"/>
    </w:pPr>
    <w:rPr>
      <w:rFonts w:ascii="方正书宋_GBK" w:eastAsia="方正书宋_GBK" w:hAnsi="方正书宋_GBK" w:cs="方正书宋_GBK"/>
      <w:b/>
      <w:sz w:val="21"/>
    </w:rPr>
  </w:style>
  <w:style w:type="paragraph" w:customStyle="1" w:styleId="3">
    <w:name w:val="单元格样式3"/>
    <w:basedOn w:val="a"/>
    <w:qFormat/>
    <w:pPr>
      <w:jc w:val="center"/>
    </w:pPr>
    <w:rPr>
      <w:rFonts w:ascii="方正书宋_GBK" w:eastAsia="方正书宋_GBK" w:hAnsi="方正书宋_GBK" w:cs="方正书宋_GBK"/>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customXml" Target="../customXml/item39.xml"/><Relationship Id="rId21" Type="http://schemas.openxmlformats.org/officeDocument/2006/relationships/customXml" Target="../customXml/item21.xml"/><Relationship Id="rId34" Type="http://schemas.openxmlformats.org/officeDocument/2006/relationships/customXml" Target="../customXml/item34.xml"/><Relationship Id="rId42" Type="http://schemas.openxmlformats.org/officeDocument/2006/relationships/settings" Target="settings.xml"/><Relationship Id="rId47" Type="http://schemas.openxmlformats.org/officeDocument/2006/relationships/footer" Target="footer2.xml"/><Relationship Id="rId50" Type="http://schemas.openxmlformats.org/officeDocument/2006/relationships/footer" Target="footer5.xml"/><Relationship Id="rId55"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styles" Target="styles.xm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endnotes" Target="endnotes.xml"/><Relationship Id="rId53" Type="http://schemas.openxmlformats.org/officeDocument/2006/relationships/footer" Target="footer8.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footer" Target="footer4.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customXml" Target="../customXml/item31.xml"/><Relationship Id="rId44" Type="http://schemas.openxmlformats.org/officeDocument/2006/relationships/footnotes" Target="footnotes.xml"/><Relationship Id="rId52"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webSettings" Target="webSettings.xml"/><Relationship Id="rId48" Type="http://schemas.openxmlformats.org/officeDocument/2006/relationships/footer" Target="footer3.xml"/><Relationship Id="rId8" Type="http://schemas.openxmlformats.org/officeDocument/2006/relationships/customXml" Target="../customXml/item8.xml"/><Relationship Id="rId51" Type="http://schemas.openxmlformats.org/officeDocument/2006/relationships/footer" Target="footer6.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roperties xmlns:vt="http://schemas.openxmlformats.org/officeDocument/2006/docPropsVTypes" xmlns="http://schemas.openxmlformats.org/officeDocument/2006/extended-properties">
  <Application>Spire.Doc</Application>
  <AppVersion>12.0000</AppVersion>
</Properties>
</file>

<file path=customXml/item1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2025-03-07T08:49:13Z</dcterms:created>
  <dcterms:modified xsi:type="dcterms:W3CDTF">2025-03-07T00:49:13Z</dcterms:modified>
</cp:coreProperties>
</file>

<file path=customXml/item11.xml><?xml version="1.0" encoding="utf-8"?>
<Properties xmlns:vt="http://schemas.openxmlformats.org/officeDocument/2006/docPropsVTypes" xmlns="http://schemas.openxmlformats.org/officeDocument/2006/extended-properties">
  <Application>Spire.Doc</Application>
  <AppVersion>12.0000</AppVersion>
</Properties>
</file>

<file path=customXml/item1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2025-03-07T08:49:15Z</dcterms:created>
  <dcterms:modified xsi:type="dcterms:W3CDTF">2025-03-07T00:49:15Z</dcterms:modified>
</cp:coreProperties>
</file>

<file path=customXml/item1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2025-03-07T08:49:13Z</dcterms:created>
  <dcterms:modified xsi:type="dcterms:W3CDTF">2025-03-07T00:49:13Z</dcterms:modified>
</cp:coreProperties>
</file>

<file path=customXml/item1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2025-03-07T08:49:12Z</dcterms:created>
  <dcterms:modified xsi:type="dcterms:W3CDTF">2025-03-07T00:49:12Z</dcterms:modified>
</cp:coreProperties>
</file>

<file path=customXml/item15.xml><?xml version="1.0" encoding="utf-8"?>
<Properties xmlns:vt="http://schemas.openxmlformats.org/officeDocument/2006/docPropsVTypes" xmlns="http://schemas.openxmlformats.org/officeDocument/2006/extended-properties">
  <Application>Spire.Doc</Application>
  <AppVersion>12.0000</AppVersion>
</Properties>
</file>

<file path=customXml/item16.xml><?xml version="1.0" encoding="utf-8"?>
<Properties xmlns:vt="http://schemas.openxmlformats.org/officeDocument/2006/docPropsVTypes" xmlns="http://schemas.openxmlformats.org/officeDocument/2006/extended-properties">
  <Application>Spire.Doc</Application>
  <AppVersion>12.0000</AppVersion>
</Properties>
</file>

<file path=customXml/item1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2025-03-07T08:49:11Z</dcterms:created>
  <dcterms:modified xsi:type="dcterms:W3CDTF">2025-03-07T00:49:11Z</dcterms:modified>
</cp:coreProperties>
</file>

<file path=customXml/item18.xml><?xml version="1.0" encoding="utf-8"?>
<Properties xmlns:vt="http://schemas.openxmlformats.org/officeDocument/2006/docPropsVTypes" xmlns="http://schemas.openxmlformats.org/officeDocument/2006/extended-properties">
  <Application>Spire.Doc</Application>
  <AppVersion>12.0000</AppVersion>
</Properties>
</file>

<file path=customXml/item1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2025-03-07T08:49:15Z</dcterms:created>
  <dcterms:modified xsi:type="dcterms:W3CDTF">2025-03-07T00:49:15Z</dcterms:modified>
</cp:coreProperties>
</file>

<file path=customXml/item2.xml><?xml version="1.0" encoding="utf-8"?>
<Properties xmlns:vt="http://schemas.openxmlformats.org/officeDocument/2006/docPropsVTypes" xmlns="http://schemas.openxmlformats.org/officeDocument/2006/extended-properties">
  <Application>Spire.Doc</Application>
  <AppVersion>12.0000</AppVersion>
</Properties>
</file>

<file path=customXml/item20.xml><?xml version="1.0" encoding="utf-8"?>
<Properties xmlns:vt="http://schemas.openxmlformats.org/officeDocument/2006/docPropsVTypes" xmlns="http://schemas.openxmlformats.org/officeDocument/2006/extended-properties">
  <Application>Spire.Doc</Application>
  <AppVersion>12.0000</AppVersion>
</Properties>
</file>

<file path=customXml/item2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2025-03-07T08:49:12Z</dcterms:created>
  <dcterms:modified xsi:type="dcterms:W3CDTF">2025-03-07T00:49:12Z</dcterms:modified>
</cp:coreProperties>
</file>

<file path=customXml/item22.xml><?xml version="1.0" encoding="utf-8"?>
<Properties xmlns:vt="http://schemas.openxmlformats.org/officeDocument/2006/docPropsVTypes" xmlns="http://schemas.openxmlformats.org/officeDocument/2006/extended-properties">
  <Application>Spire.Doc</Application>
  <AppVersion>12.0000</AppVersion>
</Properties>
</file>

<file path=customXml/item2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2025-03-07T08:49:14Z</dcterms:created>
  <dcterms:modified xsi:type="dcterms:W3CDTF">2025-03-07T00:49:14Z</dcterms:modified>
</cp:coreProperties>
</file>

<file path=customXml/item2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2025-03-07T08:49:12Z</dcterms:created>
  <dcterms:modified xsi:type="dcterms:W3CDTF">2025-03-07T00:49:12Z</dcterms:modified>
</cp:coreProperties>
</file>

<file path=customXml/item2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2025-03-07T08:49:12Z</dcterms:created>
  <dcterms:modified xsi:type="dcterms:W3CDTF">2025-03-07T00:49:12Z</dcterms:modified>
</cp:coreProperties>
</file>

<file path=customXml/item26.xml><?xml version="1.0" encoding="utf-8"?>
<Properties xmlns:vt="http://schemas.openxmlformats.org/officeDocument/2006/docPropsVTypes" xmlns="http://schemas.openxmlformats.org/officeDocument/2006/extended-properties">
  <Application>Spire.Doc</Application>
  <AppVersion>12.0000</AppVersion>
</Properties>
</file>

<file path=customXml/item2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2025-03-07T08:49:13Z</dcterms:created>
  <dcterms:modified xsi:type="dcterms:W3CDTF">2025-03-07T00:49:13Z</dcterms:modified>
</cp:coreProperties>
</file>

<file path=customXml/item28.xml><?xml version="1.0" encoding="utf-8"?>
<Properties xmlns:vt="http://schemas.openxmlformats.org/officeDocument/2006/docPropsVTypes" xmlns="http://schemas.openxmlformats.org/officeDocument/2006/extended-properties">
  <Application>Spire.Doc</Application>
  <AppVersion>12.0000</AppVersion>
</Properties>
</file>

<file path=customXml/item29.xml><?xml version="1.0" encoding="utf-8"?>
<Properties xmlns:vt="http://schemas.openxmlformats.org/officeDocument/2006/docPropsVTypes" xmlns="http://schemas.openxmlformats.org/officeDocument/2006/extended-properties">
  <Application>Spire.Doc</Application>
  <AppVersion>12.0000</AppVersion>
</Properties>
</file>

<file path=customXml/item3.xml><?xml version="1.0" encoding="utf-8"?>
<Properties xmlns:vt="http://schemas.openxmlformats.org/officeDocument/2006/docPropsVTypes" xmlns="http://schemas.openxmlformats.org/officeDocument/2006/extended-properties">
  <Application>Spire.Doc</Application>
  <AppVersion>12.0000</AppVersion>
</Properties>
</file>

<file path=customXml/item3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2025-03-07T08:49:15Z</dcterms:created>
  <dcterms:modified xsi:type="dcterms:W3CDTF">2025-03-07T00:49:15Z</dcterms:modified>
</cp:coreProperties>
</file>

<file path=customXml/item31.xml><?xml version="1.0" encoding="utf-8"?>
<Properties xmlns:vt="http://schemas.openxmlformats.org/officeDocument/2006/docPropsVTypes" xmlns="http://schemas.openxmlformats.org/officeDocument/2006/extended-properties">
  <Application>Spire.Doc</Application>
  <AppVersion>12.0000</AppVersion>
</Properties>
</file>

<file path=customXml/item32.xml><?xml version="1.0" encoding="utf-8"?>
<Properties xmlns:vt="http://schemas.openxmlformats.org/officeDocument/2006/docPropsVTypes" xmlns="http://schemas.openxmlformats.org/officeDocument/2006/extended-properties">
  <Application>Spire.Doc</Application>
  <AppVersion>12.0000</AppVersion>
</Properties>
</file>

<file path=customXml/item33.xml><?xml version="1.0" encoding="utf-8"?>
<Properties xmlns:vt="http://schemas.openxmlformats.org/officeDocument/2006/docPropsVTypes" xmlns="http://schemas.openxmlformats.org/officeDocument/2006/extended-properties">
  <Application>Spire.Doc</Application>
  <AppVersion>12.0000</AppVersion>
</Properties>
</file>

<file path=customXml/item3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2025-03-07T08:49:12Z</dcterms:created>
  <dcterms:modified xsi:type="dcterms:W3CDTF">2025-03-07T00:49:12Z</dcterms:modified>
</cp:coreProperties>
</file>

<file path=customXml/item3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2025-03-07T08:49:15Z</dcterms:created>
  <dcterms:modified xsi:type="dcterms:W3CDTF">2025-03-07T00:49:15Z</dcterms:modified>
</cp:coreProperties>
</file>

<file path=customXml/item36.xml><?xml version="1.0" encoding="utf-8"?>
<Properties xmlns:vt="http://schemas.openxmlformats.org/officeDocument/2006/docPropsVTypes" xmlns="http://schemas.openxmlformats.org/officeDocument/2006/extended-properties">
  <Application>Spire.Doc</Application>
  <AppVersion>12.0000</AppVersion>
</Properties>
</file>

<file path=customXml/item3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2025-03-07T08:49:14Z</dcterms:created>
  <dcterms:modified xsi:type="dcterms:W3CDTF">2025-03-07T00:49:14Z</dcterms:modified>
</cp:coreProperties>
</file>

<file path=customXml/item38.xml><?xml version="1.0" encoding="utf-8"?>
<Properties xmlns:vt="http://schemas.openxmlformats.org/officeDocument/2006/docPropsVTypes" xmlns="http://schemas.openxmlformats.org/officeDocument/2006/extended-properties">
  <Application>Spire.Doc</Application>
  <AppVersion>12.0000</AppVersion>
</Properties>
</file>

<file path=customXml/item3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2025-03-07T08:49:13Z</dcterms:created>
  <dcterms:modified xsi:type="dcterms:W3CDTF">2025-03-07T00:49:13Z</dcterms:modified>
</cp:coreProperties>
</file>

<file path=customXml/item4.xml><?xml version="1.0" encoding="utf-8"?>
<Properties xmlns:vt="http://schemas.openxmlformats.org/officeDocument/2006/docPropsVTypes" xmlns="http://schemas.openxmlformats.org/officeDocument/2006/extended-properties">
  <Application>Spire.Doc</Application>
  <AppVersion>12.0000</AppVersion>
</Properties>
</file>

<file path=customXml/item4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2025-03-07T08:49:14Z</dcterms:created>
  <dcterms:modified xsi:type="dcterms:W3CDTF">2025-03-07T00:49:14Z</dcterms:modified>
</cp:coreProperties>
</file>

<file path=customXml/item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2025-03-07T08:49:12Z</dcterms:created>
  <dcterms:modified xsi:type="dcterms:W3CDTF">2025-03-07T00:49:12Z</dcterms:modified>
</cp:coreProperties>
</file>

<file path=customXml/item6.xml><?xml version="1.0" encoding="utf-8"?>
<Properties xmlns:vt="http://schemas.openxmlformats.org/officeDocument/2006/docPropsVTypes" xmlns="http://schemas.openxmlformats.org/officeDocument/2006/extended-properties">
  <Application>Spire.Doc</Application>
  <AppVersion>12.0000</AppVersion>
</Properties>
</file>

<file path=customXml/item7.xml><?xml version="1.0" encoding="utf-8"?>
<Properties xmlns:vt="http://schemas.openxmlformats.org/officeDocument/2006/docPropsVTypes" xmlns="http://schemas.openxmlformats.org/officeDocument/2006/extended-properties">
  <Application>Spire.Doc</Application>
  <AppVersion>12.0000</AppVersion>
</Properties>
</file>

<file path=customXml/item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2025-03-07T08:49:13Z</dcterms:created>
  <dcterms:modified xsi:type="dcterms:W3CDTF">2025-03-07T00:49:13Z</dcterms:modified>
</cp:coreProperties>
</file>

<file path=customXml/item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2025-03-07T08:49:13Z</dcterms:created>
  <dcterms:modified xsi:type="dcterms:W3CDTF">2025-03-07T00:49:13Z</dcterms:modified>
</cp:coreProperties>
</file>

<file path=customXml/itemProps1.xml><?xml version="1.0" encoding="utf-8"?>
<ds:datastoreItem xmlns:ds="http://schemas.openxmlformats.org/officeDocument/2006/customXml" ds:itemID="{7814EA14-79C2-4826-A0ED-E4D38A8966F9}">
  <ds:schemaRefs>
    <ds:schemaRef ds:uri="http://schemas.openxmlformats.org/officeDocument/2006/docPropsVTypes"/>
    <ds:schemaRef ds:uri="http://schemas.openxmlformats.org/officeDocument/2006/extended-properties"/>
  </ds:schemaRefs>
</ds:datastoreItem>
</file>

<file path=customXml/itemProps10.xml><?xml version="1.0" encoding="utf-8"?>
<ds:datastoreItem xmlns:ds="http://schemas.openxmlformats.org/officeDocument/2006/customXml" ds:itemID="{ECF8FB6A-40B3-4B78-A115-2E3156787D99}">
  <ds:schemaRefs>
    <ds:schemaRef ds:uri="http://schemas.openxmlformats.org/package/2006/metadata/core-properties"/>
    <ds:schemaRef ds:uri="http://purl.org/dc/elements/1.1/"/>
    <ds:schemaRef ds:uri="http://purl.org/dc/terms/"/>
    <ds:schemaRef ds:uri="http://purl.org/dc/dcmitype/"/>
  </ds:schemaRefs>
</ds:datastoreItem>
</file>

<file path=customXml/itemProps11.xml><?xml version="1.0" encoding="utf-8"?>
<ds:datastoreItem xmlns:ds="http://schemas.openxmlformats.org/officeDocument/2006/customXml" ds:itemID="{095365DC-62EA-45B4-AED2-0FC3B5A5A571}">
  <ds:schemaRefs>
    <ds:schemaRef ds:uri="http://schemas.openxmlformats.org/officeDocument/2006/docPropsVTypes"/>
    <ds:schemaRef ds:uri="http://schemas.openxmlformats.org/officeDocument/2006/extended-properties"/>
  </ds:schemaRefs>
</ds:datastoreItem>
</file>

<file path=customXml/itemProps12.xml><?xml version="1.0" encoding="utf-8"?>
<ds:datastoreItem xmlns:ds="http://schemas.openxmlformats.org/officeDocument/2006/customXml" ds:itemID="{03A5E614-6378-4235-A96B-DF899C706AC9}">
  <ds:schemaRefs>
    <ds:schemaRef ds:uri="http://schemas.openxmlformats.org/package/2006/metadata/core-properties"/>
    <ds:schemaRef ds:uri="http://purl.org/dc/elements/1.1/"/>
    <ds:schemaRef ds:uri="http://purl.org/dc/terms/"/>
    <ds:schemaRef ds:uri="http://purl.org/dc/dcmitype/"/>
  </ds:schemaRefs>
</ds:datastoreItem>
</file>

<file path=customXml/itemProps13.xml><?xml version="1.0" encoding="utf-8"?>
<ds:datastoreItem xmlns:ds="http://schemas.openxmlformats.org/officeDocument/2006/customXml" ds:itemID="{503B1855-FF20-4335-8577-E51F06059289}">
  <ds:schemaRefs>
    <ds:schemaRef ds:uri="http://schemas.openxmlformats.org/package/2006/metadata/core-properties"/>
    <ds:schemaRef ds:uri="http://purl.org/dc/elements/1.1/"/>
    <ds:schemaRef ds:uri="http://purl.org/dc/terms/"/>
    <ds:schemaRef ds:uri="http://purl.org/dc/dcmitype/"/>
  </ds:schemaRefs>
</ds:datastoreItem>
</file>

<file path=customXml/itemProps14.xml><?xml version="1.0" encoding="utf-8"?>
<ds:datastoreItem xmlns:ds="http://schemas.openxmlformats.org/officeDocument/2006/customXml" ds:itemID="{C0BC6062-12FF-4460-B872-655719B48374}">
  <ds:schemaRefs>
    <ds:schemaRef ds:uri="http://schemas.openxmlformats.org/package/2006/metadata/core-properties"/>
    <ds:schemaRef ds:uri="http://purl.org/dc/elements/1.1/"/>
    <ds:schemaRef ds:uri="http://purl.org/dc/terms/"/>
    <ds:schemaRef ds:uri="http://purl.org/dc/dcmitype/"/>
  </ds:schemaRefs>
</ds:datastoreItem>
</file>

<file path=customXml/itemProps15.xml><?xml version="1.0" encoding="utf-8"?>
<ds:datastoreItem xmlns:ds="http://schemas.openxmlformats.org/officeDocument/2006/customXml" ds:itemID="{FCE52766-8FFD-47CC-B48A-1D902C0D4A3F}">
  <ds:schemaRefs>
    <ds:schemaRef ds:uri="http://schemas.openxmlformats.org/officeDocument/2006/docPropsVTypes"/>
    <ds:schemaRef ds:uri="http://schemas.openxmlformats.org/officeDocument/2006/extended-properties"/>
  </ds:schemaRefs>
</ds:datastoreItem>
</file>

<file path=customXml/itemProps16.xml><?xml version="1.0" encoding="utf-8"?>
<ds:datastoreItem xmlns:ds="http://schemas.openxmlformats.org/officeDocument/2006/customXml" ds:itemID="{182B7AB7-3EB5-4EA7-B4F0-DDD37D2C49CF}">
  <ds:schemaRefs>
    <ds:schemaRef ds:uri="http://schemas.openxmlformats.org/officeDocument/2006/docPropsVTypes"/>
    <ds:schemaRef ds:uri="http://schemas.openxmlformats.org/officeDocument/2006/extended-properties"/>
  </ds:schemaRefs>
</ds:datastoreItem>
</file>

<file path=customXml/itemProps17.xml><?xml version="1.0" encoding="utf-8"?>
<ds:datastoreItem xmlns:ds="http://schemas.openxmlformats.org/officeDocument/2006/customXml" ds:itemID="{9A539683-EA66-4A1F-BCDA-C4E8452B50D6}">
  <ds:schemaRefs>
    <ds:schemaRef ds:uri="http://schemas.openxmlformats.org/package/2006/metadata/core-properties"/>
    <ds:schemaRef ds:uri="http://purl.org/dc/elements/1.1/"/>
    <ds:schemaRef ds:uri="http://purl.org/dc/terms/"/>
    <ds:schemaRef ds:uri="http://purl.org/dc/dcmitype/"/>
  </ds:schemaRefs>
</ds:datastoreItem>
</file>

<file path=customXml/itemProps18.xml><?xml version="1.0" encoding="utf-8"?>
<ds:datastoreItem xmlns:ds="http://schemas.openxmlformats.org/officeDocument/2006/customXml" ds:itemID="{CC0FC3C5-FF99-498E-BBEA-8C53E6E2262F}">
  <ds:schemaRefs>
    <ds:schemaRef ds:uri="http://schemas.openxmlformats.org/officeDocument/2006/docPropsVTypes"/>
    <ds:schemaRef ds:uri="http://schemas.openxmlformats.org/officeDocument/2006/extended-properties"/>
  </ds:schemaRefs>
</ds:datastoreItem>
</file>

<file path=customXml/itemProps19.xml><?xml version="1.0" encoding="utf-8"?>
<ds:datastoreItem xmlns:ds="http://schemas.openxmlformats.org/officeDocument/2006/customXml" ds:itemID="{AB48E783-03CE-40DF-A401-146CC9B52493}">
  <ds:schemaRefs>
    <ds:schemaRef ds:uri="http://schemas.openxmlformats.org/package/2006/metadata/core-properties"/>
    <ds:schemaRef ds:uri="http://purl.org/dc/elements/1.1/"/>
    <ds:schemaRef ds:uri="http://purl.org/dc/terms/"/>
    <ds:schemaRef ds:uri="http://purl.org/dc/dcmitype/"/>
  </ds:schemaRefs>
</ds:datastoreItem>
</file>

<file path=customXml/itemProps2.xml><?xml version="1.0" encoding="utf-8"?>
<ds:datastoreItem xmlns:ds="http://schemas.openxmlformats.org/officeDocument/2006/customXml" ds:itemID="{C0D1B41F-B22C-4F4C-BD4D-D4866A031A2E}">
  <ds:schemaRefs>
    <ds:schemaRef ds:uri="http://schemas.openxmlformats.org/officeDocument/2006/docPropsVTypes"/>
    <ds:schemaRef ds:uri="http://schemas.openxmlformats.org/officeDocument/2006/extended-properties"/>
  </ds:schemaRefs>
</ds:datastoreItem>
</file>

<file path=customXml/itemProps20.xml><?xml version="1.0" encoding="utf-8"?>
<ds:datastoreItem xmlns:ds="http://schemas.openxmlformats.org/officeDocument/2006/customXml" ds:itemID="{EC22E591-D5DF-4DB2-924C-7805A19ED4F1}">
  <ds:schemaRefs>
    <ds:schemaRef ds:uri="http://schemas.openxmlformats.org/officeDocument/2006/docPropsVTypes"/>
    <ds:schemaRef ds:uri="http://schemas.openxmlformats.org/officeDocument/2006/extended-properties"/>
  </ds:schemaRefs>
</ds:datastoreItem>
</file>

<file path=customXml/itemProps21.xml><?xml version="1.0" encoding="utf-8"?>
<ds:datastoreItem xmlns:ds="http://schemas.openxmlformats.org/officeDocument/2006/customXml" ds:itemID="{FBBD0565-1F9E-4FFA-ACDA-88C251D55ECF}">
  <ds:schemaRefs>
    <ds:schemaRef ds:uri="http://schemas.openxmlformats.org/package/2006/metadata/core-properties"/>
    <ds:schemaRef ds:uri="http://purl.org/dc/elements/1.1/"/>
    <ds:schemaRef ds:uri="http://purl.org/dc/terms/"/>
    <ds:schemaRef ds:uri="http://purl.org/dc/dcmitype/"/>
  </ds:schemaRefs>
</ds:datastoreItem>
</file>

<file path=customXml/itemProps22.xml><?xml version="1.0" encoding="utf-8"?>
<ds:datastoreItem xmlns:ds="http://schemas.openxmlformats.org/officeDocument/2006/customXml" ds:itemID="{B07EE475-39E1-4BA2-9D47-4826A684F5C4}">
  <ds:schemaRefs>
    <ds:schemaRef ds:uri="http://schemas.openxmlformats.org/officeDocument/2006/docPropsVTypes"/>
    <ds:schemaRef ds:uri="http://schemas.openxmlformats.org/officeDocument/2006/extended-properties"/>
  </ds:schemaRefs>
</ds:datastoreItem>
</file>

<file path=customXml/itemProps23.xml><?xml version="1.0" encoding="utf-8"?>
<ds:datastoreItem xmlns:ds="http://schemas.openxmlformats.org/officeDocument/2006/customXml" ds:itemID="{E5128A4D-56BD-4DC3-8582-D74B1AC87972}">
  <ds:schemaRefs>
    <ds:schemaRef ds:uri="http://schemas.openxmlformats.org/package/2006/metadata/core-properties"/>
    <ds:schemaRef ds:uri="http://purl.org/dc/elements/1.1/"/>
    <ds:schemaRef ds:uri="http://purl.org/dc/terms/"/>
    <ds:schemaRef ds:uri="http://purl.org/dc/dcmitype/"/>
  </ds:schemaRefs>
</ds:datastoreItem>
</file>

<file path=customXml/itemProps24.xml><?xml version="1.0" encoding="utf-8"?>
<ds:datastoreItem xmlns:ds="http://schemas.openxmlformats.org/officeDocument/2006/customXml" ds:itemID="{3F4EF05C-0DF7-4771-B719-4A32808CD29F}">
  <ds:schemaRefs>
    <ds:schemaRef ds:uri="http://schemas.openxmlformats.org/package/2006/metadata/core-properties"/>
    <ds:schemaRef ds:uri="http://purl.org/dc/elements/1.1/"/>
    <ds:schemaRef ds:uri="http://purl.org/dc/terms/"/>
    <ds:schemaRef ds:uri="http://purl.org/dc/dcmitype/"/>
  </ds:schemaRefs>
</ds:datastoreItem>
</file>

<file path=customXml/itemProps25.xml><?xml version="1.0" encoding="utf-8"?>
<ds:datastoreItem xmlns:ds="http://schemas.openxmlformats.org/officeDocument/2006/customXml" ds:itemID="{64FD4A41-0AE6-4DBD-AAC1-A89A9C5F27E9}">
  <ds:schemaRefs>
    <ds:schemaRef ds:uri="http://schemas.openxmlformats.org/package/2006/metadata/core-properties"/>
    <ds:schemaRef ds:uri="http://purl.org/dc/elements/1.1/"/>
    <ds:schemaRef ds:uri="http://purl.org/dc/terms/"/>
    <ds:schemaRef ds:uri="http://purl.org/dc/dcmitype/"/>
  </ds:schemaRefs>
</ds:datastoreItem>
</file>

<file path=customXml/itemProps26.xml><?xml version="1.0" encoding="utf-8"?>
<ds:datastoreItem xmlns:ds="http://schemas.openxmlformats.org/officeDocument/2006/customXml" ds:itemID="{2E99C1AF-B60F-45C1-903C-F8E205E4EDF7}">
  <ds:schemaRefs>
    <ds:schemaRef ds:uri="http://schemas.openxmlformats.org/officeDocument/2006/docPropsVTypes"/>
    <ds:schemaRef ds:uri="http://schemas.openxmlformats.org/officeDocument/2006/extended-properties"/>
  </ds:schemaRefs>
</ds:datastoreItem>
</file>

<file path=customXml/itemProps27.xml><?xml version="1.0" encoding="utf-8"?>
<ds:datastoreItem xmlns:ds="http://schemas.openxmlformats.org/officeDocument/2006/customXml" ds:itemID="{A05A09B7-8AC6-4497-B0B2-D6D28EFF5426}">
  <ds:schemaRefs>
    <ds:schemaRef ds:uri="http://schemas.openxmlformats.org/package/2006/metadata/core-properties"/>
    <ds:schemaRef ds:uri="http://purl.org/dc/elements/1.1/"/>
    <ds:schemaRef ds:uri="http://purl.org/dc/terms/"/>
    <ds:schemaRef ds:uri="http://purl.org/dc/dcmitype/"/>
  </ds:schemaRefs>
</ds:datastoreItem>
</file>

<file path=customXml/itemProps28.xml><?xml version="1.0" encoding="utf-8"?>
<ds:datastoreItem xmlns:ds="http://schemas.openxmlformats.org/officeDocument/2006/customXml" ds:itemID="{5F6AD652-A500-45FC-BE5E-0E70FD44C820}">
  <ds:schemaRefs>
    <ds:schemaRef ds:uri="http://schemas.openxmlformats.org/officeDocument/2006/docPropsVTypes"/>
    <ds:schemaRef ds:uri="http://schemas.openxmlformats.org/officeDocument/2006/extended-properties"/>
  </ds:schemaRefs>
</ds:datastoreItem>
</file>

<file path=customXml/itemProps29.xml><?xml version="1.0" encoding="utf-8"?>
<ds:datastoreItem xmlns:ds="http://schemas.openxmlformats.org/officeDocument/2006/customXml" ds:itemID="{FDCEA0F5-5528-4B96-9618-2BCA6A577AB9}">
  <ds:schemaRefs>
    <ds:schemaRef ds:uri="http://schemas.openxmlformats.org/officeDocument/2006/docPropsVTypes"/>
    <ds:schemaRef ds:uri="http://schemas.openxmlformats.org/officeDocument/2006/extended-properties"/>
  </ds:schemaRefs>
</ds:datastoreItem>
</file>

<file path=customXml/itemProps3.xml><?xml version="1.0" encoding="utf-8"?>
<ds:datastoreItem xmlns:ds="http://schemas.openxmlformats.org/officeDocument/2006/customXml" ds:itemID="{FDAA61D2-3582-4115-9878-6F203CD2768C}">
  <ds:schemaRefs>
    <ds:schemaRef ds:uri="http://schemas.openxmlformats.org/officeDocument/2006/docPropsVTypes"/>
    <ds:schemaRef ds:uri="http://schemas.openxmlformats.org/officeDocument/2006/extended-properties"/>
  </ds:schemaRefs>
</ds:datastoreItem>
</file>

<file path=customXml/itemProps30.xml><?xml version="1.0" encoding="utf-8"?>
<ds:datastoreItem xmlns:ds="http://schemas.openxmlformats.org/officeDocument/2006/customXml" ds:itemID="{66454BE9-61E1-4C2B-8B6D-61AD763167FE}">
  <ds:schemaRefs>
    <ds:schemaRef ds:uri="http://schemas.openxmlformats.org/package/2006/metadata/core-properties"/>
    <ds:schemaRef ds:uri="http://purl.org/dc/elements/1.1/"/>
    <ds:schemaRef ds:uri="http://purl.org/dc/terms/"/>
    <ds:schemaRef ds:uri="http://purl.org/dc/dcmitype/"/>
  </ds:schemaRefs>
</ds:datastoreItem>
</file>

<file path=customXml/itemProps31.xml><?xml version="1.0" encoding="utf-8"?>
<ds:datastoreItem xmlns:ds="http://schemas.openxmlformats.org/officeDocument/2006/customXml" ds:itemID="{3AD03C60-6134-4687-BD1C-50A40E60A2FE}">
  <ds:schemaRefs>
    <ds:schemaRef ds:uri="http://schemas.openxmlformats.org/officeDocument/2006/docPropsVTypes"/>
    <ds:schemaRef ds:uri="http://schemas.openxmlformats.org/officeDocument/2006/extended-properties"/>
  </ds:schemaRefs>
</ds:datastoreItem>
</file>

<file path=customXml/itemProps32.xml><?xml version="1.0" encoding="utf-8"?>
<ds:datastoreItem xmlns:ds="http://schemas.openxmlformats.org/officeDocument/2006/customXml" ds:itemID="{EA0D8AA5-EC6A-45DE-9CBA-CD8450332EC9}">
  <ds:schemaRefs>
    <ds:schemaRef ds:uri="http://schemas.openxmlformats.org/officeDocument/2006/docPropsVTypes"/>
    <ds:schemaRef ds:uri="http://schemas.openxmlformats.org/officeDocument/2006/extended-properties"/>
  </ds:schemaRefs>
</ds:datastoreItem>
</file>

<file path=customXml/itemProps33.xml><?xml version="1.0" encoding="utf-8"?>
<ds:datastoreItem xmlns:ds="http://schemas.openxmlformats.org/officeDocument/2006/customXml" ds:itemID="{B7098789-00A3-453E-8068-A2B33EF1E53D}">
  <ds:schemaRefs>
    <ds:schemaRef ds:uri="http://schemas.openxmlformats.org/officeDocument/2006/docPropsVTypes"/>
    <ds:schemaRef ds:uri="http://schemas.openxmlformats.org/officeDocument/2006/extended-properties"/>
  </ds:schemaRefs>
</ds:datastoreItem>
</file>

<file path=customXml/itemProps34.xml><?xml version="1.0" encoding="utf-8"?>
<ds:datastoreItem xmlns:ds="http://schemas.openxmlformats.org/officeDocument/2006/customXml" ds:itemID="{340A64E8-0E5D-455F-A7BD-8A274378D534}">
  <ds:schemaRefs>
    <ds:schemaRef ds:uri="http://schemas.openxmlformats.org/package/2006/metadata/core-properties"/>
    <ds:schemaRef ds:uri="http://purl.org/dc/elements/1.1/"/>
    <ds:schemaRef ds:uri="http://purl.org/dc/terms/"/>
    <ds:schemaRef ds:uri="http://purl.org/dc/dcmitype/"/>
  </ds:schemaRefs>
</ds:datastoreItem>
</file>

<file path=customXml/itemProps35.xml><?xml version="1.0" encoding="utf-8"?>
<ds:datastoreItem xmlns:ds="http://schemas.openxmlformats.org/officeDocument/2006/customXml" ds:itemID="{D6EC64EC-C68C-45D2-810D-C5E5005C28BE}">
  <ds:schemaRefs>
    <ds:schemaRef ds:uri="http://schemas.openxmlformats.org/package/2006/metadata/core-properties"/>
    <ds:schemaRef ds:uri="http://purl.org/dc/elements/1.1/"/>
    <ds:schemaRef ds:uri="http://purl.org/dc/terms/"/>
    <ds:schemaRef ds:uri="http://purl.org/dc/dcmitype/"/>
  </ds:schemaRefs>
</ds:datastoreItem>
</file>

<file path=customXml/itemProps36.xml><?xml version="1.0" encoding="utf-8"?>
<ds:datastoreItem xmlns:ds="http://schemas.openxmlformats.org/officeDocument/2006/customXml" ds:itemID="{8C45279E-70F2-4C34-8440-F89ACFE1E4AA}">
  <ds:schemaRefs>
    <ds:schemaRef ds:uri="http://schemas.openxmlformats.org/officeDocument/2006/docPropsVTypes"/>
    <ds:schemaRef ds:uri="http://schemas.openxmlformats.org/officeDocument/2006/extended-properties"/>
  </ds:schemaRefs>
</ds:datastoreItem>
</file>

<file path=customXml/itemProps37.xml><?xml version="1.0" encoding="utf-8"?>
<ds:datastoreItem xmlns:ds="http://schemas.openxmlformats.org/officeDocument/2006/customXml" ds:itemID="{FEFA0B05-1C5B-4979-9A28-EA937697F5D3}">
  <ds:schemaRefs>
    <ds:schemaRef ds:uri="http://schemas.openxmlformats.org/package/2006/metadata/core-properties"/>
    <ds:schemaRef ds:uri="http://purl.org/dc/elements/1.1/"/>
    <ds:schemaRef ds:uri="http://purl.org/dc/terms/"/>
    <ds:schemaRef ds:uri="http://purl.org/dc/dcmitype/"/>
  </ds:schemaRefs>
</ds:datastoreItem>
</file>

<file path=customXml/itemProps38.xml><?xml version="1.0" encoding="utf-8"?>
<ds:datastoreItem xmlns:ds="http://schemas.openxmlformats.org/officeDocument/2006/customXml" ds:itemID="{4393527F-4356-4EB4-AEBC-85750B5181F0}">
  <ds:schemaRefs>
    <ds:schemaRef ds:uri="http://schemas.openxmlformats.org/officeDocument/2006/docPropsVTypes"/>
    <ds:schemaRef ds:uri="http://schemas.openxmlformats.org/officeDocument/2006/extended-properties"/>
  </ds:schemaRefs>
</ds:datastoreItem>
</file>

<file path=customXml/itemProps39.xml><?xml version="1.0" encoding="utf-8"?>
<ds:datastoreItem xmlns:ds="http://schemas.openxmlformats.org/officeDocument/2006/customXml" ds:itemID="{0655AA3D-BC6F-42AD-BA30-E3ED8ED0E2C9}">
  <ds:schemaRefs>
    <ds:schemaRef ds:uri="http://schemas.openxmlformats.org/package/2006/metadata/core-properties"/>
    <ds:schemaRef ds:uri="http://purl.org/dc/elements/1.1/"/>
    <ds:schemaRef ds:uri="http://purl.org/dc/terms/"/>
    <ds:schemaRef ds:uri="http://purl.org/dc/dcmitype/"/>
  </ds:schemaRefs>
</ds:datastoreItem>
</file>

<file path=customXml/itemProps4.xml><?xml version="1.0" encoding="utf-8"?>
<ds:datastoreItem xmlns:ds="http://schemas.openxmlformats.org/officeDocument/2006/customXml" ds:itemID="{4BC51D79-3BED-4C90-95F7-70662B23B68E}">
  <ds:schemaRefs>
    <ds:schemaRef ds:uri="http://schemas.openxmlformats.org/officeDocument/2006/docPropsVTypes"/>
    <ds:schemaRef ds:uri="http://schemas.openxmlformats.org/officeDocument/2006/extended-properties"/>
  </ds:schemaRefs>
</ds:datastoreItem>
</file>

<file path=customXml/itemProps40.xml><?xml version="1.0" encoding="utf-8"?>
<ds:datastoreItem xmlns:ds="http://schemas.openxmlformats.org/officeDocument/2006/customXml" ds:itemID="{8E306181-C927-4643-AFB4-AFD9E2648AAF}">
  <ds:schemaRefs>
    <ds:schemaRef ds:uri="http://schemas.openxmlformats.org/package/2006/metadata/core-properties"/>
    <ds:schemaRef ds:uri="http://purl.org/dc/elements/1.1/"/>
    <ds:schemaRef ds:uri="http://purl.org/dc/terms/"/>
    <ds:schemaRef ds:uri="http://purl.org/dc/dcmitype/"/>
  </ds:schemaRefs>
</ds:datastoreItem>
</file>

<file path=customXml/itemProps5.xml><?xml version="1.0" encoding="utf-8"?>
<ds:datastoreItem xmlns:ds="http://schemas.openxmlformats.org/officeDocument/2006/customXml" ds:itemID="{8BC21616-9A4A-4FF0-9176-35A8FED9C618}">
  <ds:schemaRefs>
    <ds:schemaRef ds:uri="http://schemas.openxmlformats.org/package/2006/metadata/core-properties"/>
    <ds:schemaRef ds:uri="http://purl.org/dc/elements/1.1/"/>
    <ds:schemaRef ds:uri="http://purl.org/dc/terms/"/>
    <ds:schemaRef ds:uri="http://purl.org/dc/dcmitype/"/>
  </ds:schemaRefs>
</ds:datastoreItem>
</file>

<file path=customXml/itemProps6.xml><?xml version="1.0" encoding="utf-8"?>
<ds:datastoreItem xmlns:ds="http://schemas.openxmlformats.org/officeDocument/2006/customXml" ds:itemID="{E0A35CF5-E608-47B9-AB05-31FC4F9D4327}">
  <ds:schemaRefs>
    <ds:schemaRef ds:uri="http://schemas.openxmlformats.org/officeDocument/2006/docPropsVTypes"/>
    <ds:schemaRef ds:uri="http://schemas.openxmlformats.org/officeDocument/2006/extended-properties"/>
  </ds:schemaRefs>
</ds:datastoreItem>
</file>

<file path=customXml/itemProps7.xml><?xml version="1.0" encoding="utf-8"?>
<ds:datastoreItem xmlns:ds="http://schemas.openxmlformats.org/officeDocument/2006/customXml" ds:itemID="{98AE5E86-71D1-442D-A056-CD18B8312AC7}">
  <ds:schemaRefs>
    <ds:schemaRef ds:uri="http://schemas.openxmlformats.org/officeDocument/2006/docPropsVTypes"/>
    <ds:schemaRef ds:uri="http://schemas.openxmlformats.org/officeDocument/2006/extended-properties"/>
  </ds:schemaRefs>
</ds:datastoreItem>
</file>

<file path=customXml/itemProps8.xml><?xml version="1.0" encoding="utf-8"?>
<ds:datastoreItem xmlns:ds="http://schemas.openxmlformats.org/officeDocument/2006/customXml" ds:itemID="{988B18E3-2DBE-4648-9F47-5EFD836DCC00}">
  <ds:schemaRefs>
    <ds:schemaRef ds:uri="http://schemas.openxmlformats.org/package/2006/metadata/core-properties"/>
    <ds:schemaRef ds:uri="http://purl.org/dc/elements/1.1/"/>
    <ds:schemaRef ds:uri="http://purl.org/dc/terms/"/>
    <ds:schemaRef ds:uri="http://purl.org/dc/dcmitype/"/>
  </ds:schemaRefs>
</ds:datastoreItem>
</file>

<file path=customXml/itemProps9.xml><?xml version="1.0" encoding="utf-8"?>
<ds:datastoreItem xmlns:ds="http://schemas.openxmlformats.org/officeDocument/2006/customXml" ds:itemID="{78E55856-F7A8-42F3-AE57-48822D4CF0C6}">
  <ds:schemaRefs>
    <ds:schemaRef ds:uri="http://schemas.openxmlformats.org/package/2006/metadata/core-properties"/>
    <ds:schemaRef ds:uri="http://purl.org/dc/elements/1.1/"/>
    <ds:schemaRef ds:uri="http://purl.org/dc/term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25</Pages>
  <Words>1940</Words>
  <Characters>11058</Characters>
  <Application>Microsoft Office Word</Application>
  <DocSecurity>0</DocSecurity>
  <Lines>92</Lines>
  <Paragraphs>25</Paragraphs>
  <ScaleCrop>false</ScaleCrop>
  <Company/>
  <LinksUpToDate>false</LinksUpToDate>
  <CharactersWithSpaces>12973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zhangr</cp:lastModifiedBy>
  <cp:revision>3</cp:revision>
  <dcterms:created xsi:type="dcterms:W3CDTF">2025-03-07T01:03:00Z</dcterms:created>
  <dcterms:modified xsi:type="dcterms:W3CDTF">2025-03-20T06:48:00Z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eyJoZGlkIjoiMTFhOTI4ZDVmNGFiMjVhMjk4ZDc5Y2I2Yzg5NGQ5MjUiLCJ1c2VySWQiOiI1Njc5NTQ5NTUifQ==</vt:lpwstr>
  </property>
  <property fmtid="{D5CDD505-2E9C-101B-9397-08002B2CF9AE}" pid="3" name="KSOProductBuildVer">
    <vt:lpwstr>2052-12.1.0.20305</vt:lpwstr>
  </property>
  <property fmtid="{D5CDD505-2E9C-101B-9397-08002B2CF9AE}" pid="4" name="ICV">
    <vt:lpwstr>E63C436AB0A34C7F9E152BF4475F8104_12</vt:lpwstr>
  </property>
</Properties>
</file>