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188" w:rsidRDefault="00FA3188">
      <w:pPr>
        <w:autoSpaceDE w:val="0"/>
        <w:autoSpaceDN w:val="0"/>
        <w:adjustRightInd w:val="0"/>
        <w:jc w:val="center"/>
        <w:rPr>
          <w:rFonts w:ascii="Times New Roman" w:eastAsia="方正小标宋简体" w:hAnsi="Times New Roman" w:cs="方正小标宋简体"/>
          <w:kern w:val="0"/>
          <w:sz w:val="48"/>
          <w:szCs w:val="48"/>
          <w:lang w:val="zh-CN"/>
        </w:rPr>
      </w:pPr>
    </w:p>
    <w:p w:rsidR="00FA3188" w:rsidRDefault="00FA3188">
      <w:pPr>
        <w:autoSpaceDE w:val="0"/>
        <w:autoSpaceDN w:val="0"/>
        <w:adjustRightInd w:val="0"/>
        <w:jc w:val="center"/>
        <w:rPr>
          <w:rFonts w:ascii="Times New Roman" w:eastAsia="方正小标宋简体" w:hAnsi="Times New Roman" w:cs="方正小标宋简体"/>
          <w:kern w:val="0"/>
          <w:sz w:val="48"/>
          <w:szCs w:val="48"/>
          <w:lang w:val="zh-CN"/>
        </w:rPr>
      </w:pPr>
    </w:p>
    <w:p w:rsidR="00FA3188" w:rsidRDefault="00FA3188">
      <w:pPr>
        <w:autoSpaceDE w:val="0"/>
        <w:autoSpaceDN w:val="0"/>
        <w:adjustRightInd w:val="0"/>
        <w:jc w:val="center"/>
        <w:rPr>
          <w:rFonts w:ascii="Times New Roman" w:eastAsia="方正小标宋简体" w:hAnsi="Times New Roman" w:cs="方正小标宋简体"/>
          <w:kern w:val="0"/>
          <w:sz w:val="48"/>
          <w:szCs w:val="48"/>
          <w:lang w:val="zh-CN"/>
        </w:rPr>
      </w:pPr>
    </w:p>
    <w:p w:rsidR="00FA3188" w:rsidRDefault="00FA3188">
      <w:pPr>
        <w:autoSpaceDE w:val="0"/>
        <w:autoSpaceDN w:val="0"/>
        <w:adjustRightInd w:val="0"/>
        <w:jc w:val="center"/>
        <w:rPr>
          <w:rFonts w:ascii="Times New Roman" w:eastAsia="方正小标宋简体" w:hAnsi="Times New Roman" w:cs="方正小标宋简体"/>
          <w:kern w:val="0"/>
          <w:sz w:val="48"/>
          <w:szCs w:val="48"/>
          <w:lang w:val="zh-CN"/>
        </w:rPr>
      </w:pPr>
    </w:p>
    <w:p w:rsidR="00FA3188" w:rsidRDefault="00FA3188">
      <w:pPr>
        <w:autoSpaceDE w:val="0"/>
        <w:autoSpaceDN w:val="0"/>
        <w:adjustRightInd w:val="0"/>
        <w:jc w:val="center"/>
        <w:rPr>
          <w:rFonts w:ascii="Times New Roman" w:eastAsia="方正小标宋简体" w:hAnsi="Times New Roman" w:cs="方正小标宋简体"/>
          <w:kern w:val="0"/>
          <w:sz w:val="48"/>
          <w:szCs w:val="48"/>
          <w:lang w:val="zh-CN"/>
        </w:rPr>
      </w:pPr>
    </w:p>
    <w:p w:rsidR="00FA3188" w:rsidRDefault="00FA3188">
      <w:pPr>
        <w:autoSpaceDE w:val="0"/>
        <w:autoSpaceDN w:val="0"/>
        <w:adjustRightInd w:val="0"/>
        <w:jc w:val="center"/>
        <w:rPr>
          <w:rFonts w:ascii="Times New Roman" w:eastAsia="方正小标宋简体" w:hAnsi="Times New Roman" w:cs="方正小标宋简体"/>
          <w:kern w:val="0"/>
          <w:sz w:val="48"/>
          <w:szCs w:val="48"/>
          <w:lang w:val="zh-CN"/>
        </w:rPr>
      </w:pPr>
    </w:p>
    <w:p w:rsidR="00FA3188" w:rsidRDefault="00FA3188">
      <w:pPr>
        <w:autoSpaceDE w:val="0"/>
        <w:autoSpaceDN w:val="0"/>
        <w:adjustRightInd w:val="0"/>
        <w:jc w:val="center"/>
        <w:rPr>
          <w:rFonts w:ascii="Times New Roman" w:eastAsia="方正小标宋简体" w:hAnsi="Times New Roman" w:cs="方正小标宋简体"/>
          <w:kern w:val="0"/>
          <w:sz w:val="48"/>
          <w:szCs w:val="48"/>
          <w:lang w:val="zh-CN"/>
        </w:rPr>
      </w:pPr>
    </w:p>
    <w:p w:rsidR="00FA3188" w:rsidRDefault="00FA3188">
      <w:pPr>
        <w:autoSpaceDE w:val="0"/>
        <w:autoSpaceDN w:val="0"/>
        <w:adjustRightInd w:val="0"/>
        <w:jc w:val="center"/>
        <w:rPr>
          <w:rFonts w:ascii="Times New Roman" w:eastAsia="方正小标宋简体" w:hAnsi="Times New Roman" w:cs="方正小标宋简体"/>
          <w:kern w:val="0"/>
          <w:sz w:val="48"/>
          <w:szCs w:val="48"/>
          <w:lang w:val="zh-CN"/>
        </w:rPr>
      </w:pPr>
    </w:p>
    <w:p w:rsidR="00D54395" w:rsidRDefault="00C0275B">
      <w:pPr>
        <w:autoSpaceDE w:val="0"/>
        <w:autoSpaceDN w:val="0"/>
        <w:adjustRightInd w:val="0"/>
        <w:jc w:val="center"/>
        <w:rPr>
          <w:rFonts w:ascii="Times New Roman" w:eastAsia="方正小标宋简体" w:hAnsi="Times New Roman" w:cs="方正小标宋简体" w:hint="eastAsia"/>
          <w:kern w:val="0"/>
          <w:sz w:val="48"/>
          <w:szCs w:val="48"/>
          <w:lang w:val="zh-CN"/>
        </w:rPr>
      </w:pPr>
      <w:r>
        <w:rPr>
          <w:rFonts w:ascii="Times New Roman" w:eastAsia="方正小标宋简体" w:hAnsi="Times New Roman" w:cs="方正小标宋简体" w:hint="eastAsia"/>
          <w:kern w:val="0"/>
          <w:sz w:val="48"/>
          <w:szCs w:val="48"/>
          <w:lang w:val="zh-CN"/>
        </w:rPr>
        <w:t>中新天津生态城自贸联动创</w:t>
      </w:r>
      <w:bookmarkStart w:id="0" w:name="_GoBack"/>
      <w:bookmarkEnd w:id="0"/>
      <w:r>
        <w:rPr>
          <w:rFonts w:ascii="Times New Roman" w:eastAsia="方正小标宋简体" w:hAnsi="Times New Roman" w:cs="方正小标宋简体" w:hint="eastAsia"/>
          <w:kern w:val="0"/>
          <w:sz w:val="48"/>
          <w:szCs w:val="48"/>
          <w:lang w:val="zh-CN"/>
        </w:rPr>
        <w:t>新局</w:t>
      </w:r>
    </w:p>
    <w:p w:rsidR="00FA3188" w:rsidRDefault="00C0275B">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FA3188" w:rsidRDefault="00FA3188">
      <w:pPr>
        <w:autoSpaceDE w:val="0"/>
        <w:autoSpaceDN w:val="0"/>
        <w:adjustRightInd w:val="0"/>
        <w:spacing w:line="580" w:lineRule="exact"/>
        <w:jc w:val="center"/>
        <w:rPr>
          <w:rFonts w:ascii="Times New Roman" w:eastAsia="黑体" w:hAnsi="Times New Roman" w:cs="黑体"/>
          <w:sz w:val="30"/>
          <w:szCs w:val="30"/>
        </w:rPr>
      </w:pPr>
    </w:p>
    <w:p w:rsidR="00FA3188" w:rsidRDefault="00FA3188">
      <w:pPr>
        <w:autoSpaceDE w:val="0"/>
        <w:autoSpaceDN w:val="0"/>
        <w:adjustRightInd w:val="0"/>
        <w:spacing w:line="580" w:lineRule="exact"/>
        <w:jc w:val="center"/>
        <w:rPr>
          <w:rFonts w:ascii="Times New Roman" w:eastAsia="黑体" w:hAnsi="Times New Roman" w:cs="黑体"/>
          <w:sz w:val="30"/>
          <w:szCs w:val="30"/>
        </w:rPr>
      </w:pPr>
    </w:p>
    <w:p w:rsidR="00FA3188" w:rsidRDefault="00FA3188">
      <w:pPr>
        <w:autoSpaceDE w:val="0"/>
        <w:autoSpaceDN w:val="0"/>
        <w:adjustRightInd w:val="0"/>
        <w:spacing w:line="580" w:lineRule="exact"/>
        <w:jc w:val="center"/>
        <w:rPr>
          <w:rFonts w:ascii="Times New Roman" w:eastAsia="黑体" w:hAnsi="Times New Roman" w:cs="黑体"/>
          <w:sz w:val="30"/>
          <w:szCs w:val="30"/>
        </w:rPr>
      </w:pPr>
    </w:p>
    <w:p w:rsidR="00FA3188" w:rsidRDefault="00FA3188">
      <w:pPr>
        <w:autoSpaceDE w:val="0"/>
        <w:autoSpaceDN w:val="0"/>
        <w:adjustRightInd w:val="0"/>
        <w:spacing w:line="580" w:lineRule="exact"/>
        <w:jc w:val="center"/>
        <w:rPr>
          <w:rFonts w:ascii="Times New Roman" w:eastAsia="黑体" w:hAnsi="Times New Roman" w:cs="黑体"/>
          <w:sz w:val="30"/>
          <w:szCs w:val="30"/>
        </w:rPr>
      </w:pPr>
    </w:p>
    <w:p w:rsidR="00FA3188" w:rsidRDefault="00FA3188">
      <w:pPr>
        <w:autoSpaceDE w:val="0"/>
        <w:autoSpaceDN w:val="0"/>
        <w:adjustRightInd w:val="0"/>
        <w:spacing w:line="580" w:lineRule="exact"/>
        <w:jc w:val="center"/>
        <w:rPr>
          <w:rFonts w:ascii="Times New Roman" w:eastAsia="黑体" w:hAnsi="Times New Roman" w:cs="黑体"/>
          <w:sz w:val="30"/>
          <w:szCs w:val="30"/>
        </w:rPr>
      </w:pPr>
    </w:p>
    <w:p w:rsidR="00FA3188" w:rsidRDefault="00C0275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FA3188" w:rsidRDefault="00C0275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FA3188" w:rsidRDefault="00FA3188">
      <w:pPr>
        <w:autoSpaceDE w:val="0"/>
        <w:autoSpaceDN w:val="0"/>
        <w:adjustRightInd w:val="0"/>
        <w:spacing w:line="600" w:lineRule="exact"/>
        <w:jc w:val="left"/>
        <w:rPr>
          <w:rFonts w:ascii="Times New Roman" w:eastAsia="黑体" w:hAnsi="Times New Roman" w:cs="黑体"/>
          <w:kern w:val="0"/>
          <w:sz w:val="30"/>
          <w:szCs w:val="30"/>
        </w:rPr>
      </w:pPr>
    </w:p>
    <w:p w:rsidR="00FA3188" w:rsidRDefault="00C0275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FA3188" w:rsidRDefault="00C0275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FA3188" w:rsidRDefault="00C0275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FA3188" w:rsidRDefault="00C027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FA3188" w:rsidRDefault="00C0275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FA3188" w:rsidRDefault="00C0275B">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A3188" w:rsidRDefault="00C0275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FA3188" w:rsidRDefault="00C0275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FA3188" w:rsidRDefault="00C0275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中新天津生态城自贸联动</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是中国</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自由贸易试验区中新生态城联动创新区主要经办机构，内设自贸工作、自贸创新、自贸招商、中新借鉴办公室四个科室，主要工作是利用中新两国合作机制，聚焦自贸领域项下的争取政策、创新研究、产业培育、招商引资等工作，促进生态城形成</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t>自贸联动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中新合作</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t>的独特优势，使生态城成为面向东盟的综合贸易投资服务平台。</w:t>
      </w:r>
    </w:p>
    <w:p w:rsidR="00FA3188" w:rsidRDefault="00C0275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FA3188" w:rsidRDefault="00C0275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中新天津生态城自贸联动创新局内设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个职能科室。纳入中新天津生态城自贸联动</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FA3188" w:rsidRDefault="00C0275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中新天津生态城自贸联动创新局部门本级</w:t>
      </w:r>
    </w:p>
    <w:p w:rsidR="00FA3188" w:rsidRDefault="00C0275B">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A3188" w:rsidRDefault="00C0275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FA3188" w:rsidRDefault="00FA3188">
      <w:pPr>
        <w:autoSpaceDE w:val="0"/>
        <w:autoSpaceDN w:val="0"/>
        <w:adjustRightInd w:val="0"/>
        <w:spacing w:line="600" w:lineRule="exact"/>
        <w:jc w:val="left"/>
        <w:rPr>
          <w:rFonts w:ascii="Times New Roman" w:eastAsia="方正小标宋简体" w:hAnsi="Times New Roman" w:cs="Times New Roman"/>
          <w:kern w:val="0"/>
          <w:sz w:val="24"/>
          <w:szCs w:val="24"/>
        </w:rPr>
      </w:pPr>
    </w:p>
    <w:p w:rsidR="00FA3188" w:rsidRDefault="00C027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FA3188" w:rsidRDefault="00C027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FA3188" w:rsidRDefault="00C027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FA3188" w:rsidRDefault="00C027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FA3188" w:rsidRDefault="00C027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FA3188" w:rsidRDefault="00C027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FA3188" w:rsidRDefault="00C027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FA3188" w:rsidRDefault="00C027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FA3188" w:rsidRDefault="00C027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FA3188" w:rsidRDefault="00C027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FA3188" w:rsidRDefault="00C027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FA3188" w:rsidRDefault="00C0275B">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FA3188" w:rsidRDefault="00C0275B">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FA3188" w:rsidRDefault="00C0275B">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中新天津生态城自贸联动</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中新天津生态城自贸联动</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FA3188" w:rsidRPr="00C0275B" w:rsidRDefault="00C0275B" w:rsidP="00C0275B">
      <w:pPr>
        <w:widowControl/>
        <w:jc w:val="left"/>
        <w:rPr>
          <w:rFonts w:ascii="Times New Roman" w:eastAsia="仿宋_GB2312" w:hAnsi="Times New Roman" w:cs="仿宋_GB2312"/>
          <w:sz w:val="30"/>
          <w:szCs w:val="30"/>
        </w:rPr>
      </w:pPr>
      <w:r>
        <w:rPr>
          <w:rFonts w:ascii="Times New Roman" w:eastAsia="仿宋_GB2312" w:hAnsi="Times New Roman" w:cs="仿宋_GB2312"/>
          <w:sz w:val="30"/>
          <w:szCs w:val="30"/>
        </w:rPr>
        <w:br w:type="page"/>
      </w:r>
    </w:p>
    <w:p w:rsidR="00FA3188" w:rsidRDefault="00C0275B">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FA3188" w:rsidRDefault="00FA3188">
      <w:pPr>
        <w:autoSpaceDE w:val="0"/>
        <w:autoSpaceDN w:val="0"/>
        <w:adjustRightInd w:val="0"/>
        <w:spacing w:line="580" w:lineRule="exact"/>
        <w:ind w:firstLine="600"/>
        <w:jc w:val="left"/>
        <w:rPr>
          <w:rFonts w:ascii="Times New Roman" w:eastAsia="黑体" w:hAnsi="Times New Roman" w:cs="黑体"/>
          <w:sz w:val="30"/>
          <w:szCs w:val="30"/>
          <w:lang w:val="zh-CN"/>
        </w:rPr>
      </w:pPr>
    </w:p>
    <w:p w:rsidR="00FA3188" w:rsidRDefault="00C027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FA3188" w:rsidRDefault="00C0275B" w:rsidP="00C0275B">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中新天津生态城自贸联动</w:t>
      </w:r>
      <w:proofErr w:type="gramStart"/>
      <w:r>
        <w:rPr>
          <w:rFonts w:ascii="Times New Roman" w:eastAsia="仿宋_GB2312" w:hAnsi="Times New Roman" w:cs="仿宋_GB2312" w:hint="eastAsia"/>
          <w:sz w:val="30"/>
          <w:szCs w:val="30"/>
          <w:lang w:val="zh-CN"/>
        </w:rPr>
        <w:t>创新局</w:t>
      </w:r>
      <w:proofErr w:type="gramEnd"/>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9,295,308.11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7,841,160.65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539.23%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：一是单位人员增加；二是本年度单位增加</w:t>
      </w:r>
      <w:r>
        <w:rPr>
          <w:rFonts w:ascii="Times New Roman" w:eastAsia="仿宋_GB2312" w:hAnsi="Times New Roman" w:cs="仿宋_GB2312" w:hint="eastAsia"/>
          <w:sz w:val="30"/>
          <w:szCs w:val="30"/>
        </w:rPr>
        <w:t>ISO</w:t>
      </w:r>
      <w:r>
        <w:rPr>
          <w:rFonts w:ascii="Times New Roman" w:eastAsia="仿宋_GB2312" w:hAnsi="Times New Roman" w:cs="仿宋_GB2312" w:hint="eastAsia"/>
          <w:sz w:val="30"/>
          <w:szCs w:val="30"/>
        </w:rPr>
        <w:t>国际标准编制项目等费用。</w:t>
      </w:r>
    </w:p>
    <w:p w:rsidR="00FA3188" w:rsidRDefault="00C027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FA3188" w:rsidRDefault="00C0275B" w:rsidP="00C027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中新天津生态城自贸联动</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9,295,308.11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7,841,160.65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：一是单位人员增加；二是本年度单位增加</w:t>
      </w:r>
      <w:r>
        <w:rPr>
          <w:rFonts w:ascii="Times New Roman" w:eastAsia="仿宋_GB2312" w:hAnsi="Times New Roman" w:cs="仿宋_GB2312" w:hint="eastAsia"/>
          <w:kern w:val="0"/>
          <w:sz w:val="30"/>
          <w:szCs w:val="30"/>
        </w:rPr>
        <w:t>ISO</w:t>
      </w:r>
      <w:r>
        <w:rPr>
          <w:rFonts w:ascii="Times New Roman" w:eastAsia="仿宋_GB2312" w:hAnsi="Times New Roman" w:cs="仿宋_GB2312" w:hint="eastAsia"/>
          <w:kern w:val="0"/>
          <w:sz w:val="30"/>
          <w:szCs w:val="30"/>
        </w:rPr>
        <w:t>国际标准编制项目等费用。</w:t>
      </w:r>
    </w:p>
    <w:p w:rsidR="00FA3188" w:rsidRDefault="00C0275B" w:rsidP="00C0275B">
      <w:pPr>
        <w:autoSpaceDE w:val="0"/>
        <w:autoSpaceDN w:val="0"/>
        <w:adjustRightInd w:val="0"/>
        <w:spacing w:line="600" w:lineRule="exact"/>
        <w:ind w:firstLine="600"/>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9,295,308.11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sidR="00B31895">
        <w:rPr>
          <w:rFonts w:ascii="Times New Roman" w:eastAsia="宋体" w:hAnsi="Times New Roman" w:cs="Times New Roman" w:hint="eastAsia"/>
          <w:sz w:val="30"/>
          <w:szCs w:val="30"/>
        </w:rPr>
        <w:t>。</w:t>
      </w:r>
    </w:p>
    <w:p w:rsidR="00FA3188" w:rsidRDefault="00C027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FA3188" w:rsidRDefault="00C0275B" w:rsidP="00C0275B">
      <w:pPr>
        <w:autoSpaceDE w:val="0"/>
        <w:autoSpaceDN w:val="0"/>
        <w:adjustRightInd w:val="0"/>
        <w:spacing w:line="58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中新天津生态城自贸联动</w:t>
      </w:r>
      <w:proofErr w:type="gramStart"/>
      <w:r>
        <w:rPr>
          <w:rFonts w:ascii="Times New Roman" w:eastAsia="仿宋_GB2312" w:hAnsi="Times New Roman" w:cs="仿宋_GB2312" w:hint="eastAsia"/>
          <w:sz w:val="30"/>
          <w:szCs w:val="30"/>
        </w:rPr>
        <w:t>创新局</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9,295,308.11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7,841,160.65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一是单位人员增加；二是本年度单位增加</w:t>
      </w:r>
      <w:r>
        <w:rPr>
          <w:rFonts w:ascii="Times New Roman" w:eastAsia="仿宋_GB2312" w:hAnsi="Times New Roman" w:cs="仿宋_GB2312" w:hint="eastAsia"/>
          <w:kern w:val="0"/>
          <w:sz w:val="30"/>
          <w:szCs w:val="30"/>
        </w:rPr>
        <w:t>ISO</w:t>
      </w:r>
      <w:r>
        <w:rPr>
          <w:rFonts w:ascii="Times New Roman" w:eastAsia="仿宋_GB2312" w:hAnsi="Times New Roman" w:cs="仿宋_GB2312" w:hint="eastAsia"/>
          <w:kern w:val="0"/>
          <w:sz w:val="30"/>
          <w:szCs w:val="30"/>
        </w:rPr>
        <w:t>国际标准编制项目等费用。</w:t>
      </w:r>
    </w:p>
    <w:p w:rsidR="00FA3188" w:rsidRDefault="00C0275B">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3,086,321.31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33.2%</w:t>
      </w:r>
      <w:r>
        <w:rPr>
          <w:rFonts w:ascii="Times New Roman" w:eastAsia="仿宋_GB2312" w:hAnsi="Times New Roman" w:cs="仿宋_GB2312" w:hint="eastAsia"/>
          <w:sz w:val="30"/>
          <w:szCs w:val="30"/>
        </w:rPr>
        <w:t>；</w:t>
      </w:r>
    </w:p>
    <w:p w:rsidR="00FA3188" w:rsidRDefault="00C0275B">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6,208,986.80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66.8%</w:t>
      </w:r>
      <w:r w:rsidR="00B31895">
        <w:rPr>
          <w:rFonts w:ascii="Times New Roman" w:eastAsia="仿宋_GB2312" w:hAnsi="Times New Roman" w:cs="仿宋_GB2312" w:hint="eastAsia"/>
          <w:sz w:val="30"/>
          <w:szCs w:val="30"/>
        </w:rPr>
        <w:t>。</w:t>
      </w:r>
    </w:p>
    <w:p w:rsidR="00FA3188" w:rsidRDefault="00C027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lastRenderedPageBreak/>
        <w:t>四、财政拨款收支决算总体情况说明</w:t>
      </w:r>
    </w:p>
    <w:p w:rsidR="00FA3188" w:rsidRDefault="00C0275B" w:rsidP="00C0275B">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中新天津生态城自贸联动</w:t>
      </w:r>
      <w:proofErr w:type="gramStart"/>
      <w:r>
        <w:rPr>
          <w:rFonts w:ascii="Times New Roman" w:eastAsia="仿宋_GB2312" w:hAnsi="Times New Roman" w:cs="仿宋_GB2312" w:hint="eastAsia"/>
          <w:sz w:val="30"/>
          <w:szCs w:val="30"/>
        </w:rPr>
        <w:t>创新局</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9,295,308.11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7,841,160.65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539.23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一是单位人员增加；二是本年度单位增加</w:t>
      </w:r>
      <w:r>
        <w:rPr>
          <w:rFonts w:ascii="Times New Roman" w:eastAsia="仿宋_GB2312" w:hAnsi="Times New Roman" w:cs="仿宋_GB2312" w:hint="eastAsia"/>
          <w:sz w:val="30"/>
          <w:szCs w:val="30"/>
        </w:rPr>
        <w:t>ISO</w:t>
      </w:r>
      <w:r>
        <w:rPr>
          <w:rFonts w:ascii="Times New Roman" w:eastAsia="仿宋_GB2312" w:hAnsi="Times New Roman" w:cs="仿宋_GB2312" w:hint="eastAsia"/>
          <w:sz w:val="30"/>
          <w:szCs w:val="30"/>
        </w:rPr>
        <w:t>国际标准编制项目等费用。</w:t>
      </w:r>
    </w:p>
    <w:p w:rsidR="00FA3188" w:rsidRDefault="00C027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FA3188" w:rsidRDefault="00C0275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FA3188" w:rsidRDefault="00C0275B" w:rsidP="00C0275B">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中新天津生态城自贸联动</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9,295,308.11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7,841,160.65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539.23%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：一是单位人员增加；二是本年度单位增加</w:t>
      </w:r>
      <w:r>
        <w:rPr>
          <w:rFonts w:ascii="Times New Roman" w:eastAsia="仿宋_GB2312" w:hAnsi="Times New Roman" w:cs="仿宋_GB2312" w:hint="eastAsia"/>
          <w:sz w:val="30"/>
          <w:szCs w:val="30"/>
        </w:rPr>
        <w:t>ISO</w:t>
      </w:r>
      <w:r>
        <w:rPr>
          <w:rFonts w:ascii="Times New Roman" w:eastAsia="仿宋_GB2312" w:hAnsi="Times New Roman" w:cs="仿宋_GB2312" w:hint="eastAsia"/>
          <w:sz w:val="30"/>
          <w:szCs w:val="30"/>
        </w:rPr>
        <w:t>国际标准编制项目等费用。</w:t>
      </w:r>
    </w:p>
    <w:p w:rsidR="00FA3188" w:rsidRDefault="00C0275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FA3188" w:rsidRDefault="00C0275B" w:rsidP="00C0275B">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9,295,308.11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一般公共服务支出（类）支出</w:t>
      </w:r>
      <w:r>
        <w:rPr>
          <w:rFonts w:ascii="Times New Roman" w:eastAsia="仿宋_GB2312" w:hAnsi="Times New Roman" w:cs="仿宋_GB2312" w:hint="eastAsia"/>
          <w:sz w:val="30"/>
          <w:szCs w:val="30"/>
        </w:rPr>
        <w:t>3,905,459.43</w:t>
      </w:r>
      <w:r>
        <w:rPr>
          <w:rFonts w:ascii="Times New Roman" w:eastAsia="仿宋_GB2312" w:hAnsi="Times New Roman" w:cs="仿宋_GB2312" w:hint="eastAsia"/>
          <w:sz w:val="30"/>
          <w:szCs w:val="30"/>
        </w:rPr>
        <w:t>元，占</w:t>
      </w:r>
      <w:r w:rsidR="00F305A5">
        <w:rPr>
          <w:rFonts w:ascii="Times New Roman" w:eastAsia="仿宋_GB2312" w:hAnsi="Times New Roman" w:cs="仿宋_GB2312"/>
          <w:sz w:val="30"/>
          <w:szCs w:val="30"/>
        </w:rPr>
        <w:t>42.02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276,193.44</w:t>
      </w:r>
      <w:r>
        <w:rPr>
          <w:rFonts w:ascii="Times New Roman" w:eastAsia="仿宋_GB2312" w:hAnsi="Times New Roman" w:cs="仿宋_GB2312" w:hint="eastAsia"/>
          <w:sz w:val="30"/>
          <w:szCs w:val="30"/>
        </w:rPr>
        <w:t>元，占</w:t>
      </w:r>
      <w:r w:rsidR="00F305A5">
        <w:rPr>
          <w:rFonts w:ascii="Times New Roman" w:eastAsia="仿宋_GB2312" w:hAnsi="Times New Roman" w:cs="仿宋_GB2312"/>
          <w:sz w:val="30"/>
          <w:szCs w:val="30"/>
        </w:rPr>
        <w:t>2.97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113,655.24</w:t>
      </w:r>
      <w:r>
        <w:rPr>
          <w:rFonts w:ascii="Times New Roman" w:eastAsia="仿宋_GB2312" w:hAnsi="Times New Roman" w:cs="仿宋_GB2312" w:hint="eastAsia"/>
          <w:sz w:val="30"/>
          <w:szCs w:val="30"/>
        </w:rPr>
        <w:t>元，占</w:t>
      </w:r>
      <w:r w:rsidR="00F305A5">
        <w:rPr>
          <w:rFonts w:ascii="Times New Roman" w:eastAsia="仿宋_GB2312" w:hAnsi="Times New Roman" w:cs="仿宋_GB2312"/>
          <w:sz w:val="30"/>
          <w:szCs w:val="30"/>
        </w:rPr>
        <w:t>1.22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商业服务业等支出（类）支出</w:t>
      </w:r>
      <w:r>
        <w:rPr>
          <w:rFonts w:ascii="Times New Roman" w:eastAsia="仿宋_GB2312" w:hAnsi="Times New Roman" w:cs="仿宋_GB2312" w:hint="eastAsia"/>
          <w:sz w:val="30"/>
          <w:szCs w:val="30"/>
        </w:rPr>
        <w:t>5,000,000</w:t>
      </w:r>
      <w:r>
        <w:rPr>
          <w:rFonts w:ascii="Times New Roman" w:eastAsia="仿宋_GB2312" w:hAnsi="Times New Roman" w:cs="仿宋_GB2312" w:hint="eastAsia"/>
          <w:sz w:val="30"/>
          <w:szCs w:val="30"/>
        </w:rPr>
        <w:t>元，占</w:t>
      </w:r>
      <w:r w:rsidR="00F305A5">
        <w:rPr>
          <w:rFonts w:ascii="Times New Roman" w:eastAsia="仿宋_GB2312" w:hAnsi="Times New Roman" w:cs="仿宋_GB2312"/>
          <w:sz w:val="30"/>
          <w:szCs w:val="30"/>
        </w:rPr>
        <w:t>53.79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rsidR="00FA3188" w:rsidRDefault="00C0275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A3188" w:rsidRDefault="00C0275B" w:rsidP="00C027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9,946,909.99</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9,295,308.11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93.45%</w:t>
      </w:r>
      <w:r>
        <w:rPr>
          <w:rFonts w:ascii="Times New Roman" w:eastAsia="仿宋_GB2312" w:hAnsi="Times New Roman" w:cs="仿宋_GB2312" w:hint="eastAsia"/>
          <w:kern w:val="0"/>
          <w:sz w:val="30"/>
          <w:szCs w:val="30"/>
        </w:rPr>
        <w:t>。其中：</w:t>
      </w:r>
    </w:p>
    <w:p w:rsidR="00FA3188" w:rsidRDefault="00C0275B" w:rsidP="00C0275B">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lastRenderedPageBreak/>
        <w:t>1.</w:t>
      </w:r>
      <w:r>
        <w:rPr>
          <w:rFonts w:ascii="Times New Roman" w:eastAsia="仿宋_GB2312" w:hAnsi="Times New Roman" w:cs="仿宋_GB2312" w:hint="eastAsia"/>
          <w:sz w:val="30"/>
          <w:szCs w:val="30"/>
        </w:rPr>
        <w:t>一般公共服务支出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发展与改革事务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行政运行</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3,079,709.99</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2,696,472.63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87.56%</w:t>
      </w:r>
      <w:r>
        <w:rPr>
          <w:rFonts w:ascii="Times New Roman" w:eastAsia="仿宋_GB2312" w:hAnsi="Times New Roman" w:cs="仿宋_GB2312" w:hint="eastAsia"/>
          <w:sz w:val="30"/>
          <w:szCs w:val="30"/>
        </w:rPr>
        <w:t>，决算数小于年初预算数的主要原因是一是人员经费年初预算考虑了人员变动及新增，但支出较年初预估有减少；二是为继续落实“真过紧日子”相关要求，大幅压减了机关运行相关支出。</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一般公共服务支出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发展与改革事务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一般行政管理事务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1,500,000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1,208,986.8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80.6%</w:t>
      </w:r>
      <w:r>
        <w:rPr>
          <w:rFonts w:ascii="Times New Roman" w:eastAsia="仿宋_GB2312" w:hAnsi="Times New Roman" w:cs="仿宋_GB2312" w:hint="eastAsia"/>
          <w:sz w:val="30"/>
          <w:szCs w:val="30"/>
        </w:rPr>
        <w:t>，决算数小于年初预算数的主要原因是根据业务实际推进进程、实际情况，</w:t>
      </w:r>
      <w:r w:rsidR="001216DC">
        <w:rPr>
          <w:rFonts w:ascii="Times New Roman" w:eastAsia="仿宋_GB2312" w:hAnsi="Times New Roman" w:cs="仿宋_GB2312" w:hint="eastAsia"/>
          <w:sz w:val="30"/>
          <w:szCs w:val="30"/>
        </w:rPr>
        <w:t>国际合作交流推广专项</w:t>
      </w:r>
      <w:r>
        <w:rPr>
          <w:rFonts w:ascii="Times New Roman" w:eastAsia="仿宋_GB2312" w:hAnsi="Times New Roman" w:cs="仿宋_GB2312" w:hint="eastAsia"/>
          <w:sz w:val="30"/>
          <w:szCs w:val="30"/>
        </w:rPr>
        <w:t>项目仅发生部分相关支出，后续将根据实际情况积极协调推动。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机关事业单位基本养老保险缴费支出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172,800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184,128.96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106.56%</w:t>
      </w:r>
      <w:r>
        <w:rPr>
          <w:rFonts w:ascii="Times New Roman" w:eastAsia="仿宋_GB2312" w:hAnsi="Times New Roman" w:cs="仿宋_GB2312" w:hint="eastAsia"/>
          <w:sz w:val="30"/>
          <w:szCs w:val="30"/>
        </w:rPr>
        <w:t>，决算数大于年初预算数的主要原因是人员新增</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机关事业单位职业年金缴费支出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86,400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92,064.48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106.56%</w:t>
      </w:r>
      <w:r>
        <w:rPr>
          <w:rFonts w:ascii="Times New Roman" w:eastAsia="仿宋_GB2312" w:hAnsi="Times New Roman" w:cs="仿宋_GB2312" w:hint="eastAsia"/>
          <w:sz w:val="30"/>
          <w:szCs w:val="30"/>
        </w:rPr>
        <w:t>，决算数大于年初预算数的主要原因是人员新增</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行政事业单位医疗</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行政单位医疗</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108,000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113,655.24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lastRenderedPageBreak/>
        <w:t>105.24%</w:t>
      </w:r>
      <w:r>
        <w:rPr>
          <w:rFonts w:ascii="Times New Roman" w:eastAsia="仿宋_GB2312" w:hAnsi="Times New Roman" w:cs="仿宋_GB2312" w:hint="eastAsia"/>
          <w:sz w:val="30"/>
          <w:szCs w:val="30"/>
        </w:rPr>
        <w:t>，决算数大于年初预算数的主要原因是人员新增。</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商业服务业等支出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其他商业服务业等支出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其他商业服务业等支出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5,000,000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5,000,000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100%</w:t>
      </w:r>
      <w:r>
        <w:rPr>
          <w:rFonts w:ascii="Times New Roman" w:eastAsia="仿宋_GB2312" w:hAnsi="Times New Roman" w:cs="仿宋_GB2312" w:hint="eastAsia"/>
          <w:sz w:val="30"/>
          <w:szCs w:val="30"/>
        </w:rPr>
        <w:t>，决算数与年初预算数持平。</w:t>
      </w:r>
    </w:p>
    <w:p w:rsidR="00FA3188" w:rsidRDefault="00C027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FA3188" w:rsidRDefault="00C0275B">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中新天津生态城自贸联动</w:t>
      </w:r>
      <w:proofErr w:type="gramStart"/>
      <w:r>
        <w:rPr>
          <w:rFonts w:ascii="Times New Roman" w:eastAsia="仿宋_GB2312" w:hAnsi="Times New Roman" w:cs="仿宋_GB2312" w:hint="eastAsia"/>
          <w:sz w:val="30"/>
          <w:szCs w:val="30"/>
        </w:rPr>
        <w:t>创新局</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3,086,321.31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1,986,573.85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人员增加，相应公用经费增加。</w:t>
      </w:r>
      <w:r>
        <w:rPr>
          <w:rFonts w:ascii="Times New Roman" w:eastAsia="仿宋_GB2312" w:hAnsi="Times New Roman" w:cs="仿宋_GB2312" w:hint="eastAsia"/>
          <w:kern w:val="0"/>
          <w:sz w:val="30"/>
          <w:szCs w:val="30"/>
        </w:rPr>
        <w:t>其中：</w:t>
      </w:r>
    </w:p>
    <w:p w:rsidR="00FA3188" w:rsidRDefault="00C0275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2,876,516.18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rsidR="00FA3188" w:rsidRDefault="00C0275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209,805.13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差旅费、公务接待费、其他交通费用。</w:t>
      </w:r>
    </w:p>
    <w:p w:rsidR="00FA3188" w:rsidRDefault="00C027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FA3188" w:rsidRDefault="00C0275B" w:rsidP="00C0275B">
      <w:pPr>
        <w:autoSpaceDE w:val="0"/>
        <w:autoSpaceDN w:val="0"/>
        <w:adjustRightInd w:val="0"/>
        <w:spacing w:line="600" w:lineRule="exact"/>
        <w:ind w:firstLine="600"/>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中新天津生态城自贸联动</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FA3188" w:rsidRDefault="00C027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FA3188" w:rsidRDefault="00C0275B" w:rsidP="00C0275B">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中新天津生态城自贸联动</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FA3188" w:rsidRDefault="00C027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FA3188" w:rsidRDefault="00C0275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FA3188" w:rsidRDefault="00C0275B" w:rsidP="00C0275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10,481.23</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10,481.23</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6,868.38</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190.11</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本部门在年中有公务接待相关业务支出，使用办公费科目调剂指标用于公务接待费。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由于疫情退去，接待国外到访人员。</w:t>
      </w:r>
    </w:p>
    <w:p w:rsidR="00FA3188" w:rsidRDefault="00C0275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FA3188" w:rsidRDefault="00C0275B" w:rsidP="00C027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roofErr w:type="gramStart"/>
      <w:r>
        <w:rPr>
          <w:rFonts w:ascii="Times New Roman" w:eastAsia="仿宋_GB2312" w:hAnsi="Times New Roman" w:cs="仿宋_GB2312" w:hint="eastAsia"/>
          <w:sz w:val="30"/>
          <w:szCs w:val="30"/>
        </w:rPr>
        <w:t>我部门</w:t>
      </w:r>
      <w:proofErr w:type="gramEnd"/>
      <w:r>
        <w:rPr>
          <w:rFonts w:ascii="Times New Roman" w:eastAsia="仿宋_GB2312" w:hAnsi="Times New Roman" w:cs="仿宋_GB2312" w:hint="eastAsia"/>
          <w:sz w:val="30"/>
          <w:szCs w:val="30"/>
        </w:rPr>
        <w:t>本年度与上年度均未发生因公出国（境）费。</w:t>
      </w:r>
    </w:p>
    <w:p w:rsidR="00FA3188" w:rsidRDefault="00C0275B">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A3188" w:rsidRDefault="00C0275B" w:rsidP="00C0275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roofErr w:type="gramStart"/>
      <w:r>
        <w:rPr>
          <w:rFonts w:ascii="Times New Roman" w:eastAsia="仿宋_GB2312" w:hAnsi="Times New Roman" w:cs="仿宋_GB2312" w:hint="eastAsia"/>
          <w:sz w:val="30"/>
          <w:szCs w:val="30"/>
        </w:rPr>
        <w:t>我部门</w:t>
      </w:r>
      <w:proofErr w:type="gramEnd"/>
      <w:r>
        <w:rPr>
          <w:rFonts w:ascii="Times New Roman" w:eastAsia="仿宋_GB2312" w:hAnsi="Times New Roman" w:cs="仿宋_GB2312" w:hint="eastAsia"/>
          <w:sz w:val="30"/>
          <w:szCs w:val="30"/>
        </w:rPr>
        <w:t>本年度与上年度均未发生公务用车购置及运行维护费。</w:t>
      </w:r>
      <w:r>
        <w:rPr>
          <w:rFonts w:ascii="Times New Roman" w:eastAsia="仿宋_GB2312" w:hAnsi="Times New Roman" w:cs="仿宋_GB2312" w:hint="eastAsia"/>
          <w:kern w:val="0"/>
          <w:sz w:val="30"/>
          <w:szCs w:val="30"/>
        </w:rPr>
        <w:t>其中：</w:t>
      </w:r>
    </w:p>
    <w:p w:rsidR="00FA3188" w:rsidRDefault="00C0275B" w:rsidP="00C027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roofErr w:type="gramStart"/>
      <w:r>
        <w:rPr>
          <w:rFonts w:ascii="Times New Roman" w:eastAsia="仿宋_GB2312" w:hAnsi="Times New Roman" w:cs="仿宋_GB2312" w:hint="eastAsia"/>
          <w:sz w:val="30"/>
          <w:szCs w:val="30"/>
        </w:rPr>
        <w:t>我部门</w:t>
      </w:r>
      <w:proofErr w:type="gramEnd"/>
      <w:r>
        <w:rPr>
          <w:rFonts w:ascii="Times New Roman" w:eastAsia="仿宋_GB2312" w:hAnsi="Times New Roman" w:cs="仿宋_GB2312" w:hint="eastAsia"/>
          <w:sz w:val="30"/>
          <w:szCs w:val="30"/>
        </w:rPr>
        <w:t>本年度与上年度均未发生公务用车运行维护费。</w:t>
      </w:r>
    </w:p>
    <w:p w:rsidR="00FA3188" w:rsidRDefault="00C0275B">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A3188" w:rsidRDefault="00C0275B" w:rsidP="00C027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roofErr w:type="gramStart"/>
      <w:r>
        <w:rPr>
          <w:rFonts w:ascii="Times New Roman" w:eastAsia="仿宋_GB2312" w:hAnsi="Times New Roman" w:cs="仿宋_GB2312" w:hint="eastAsia"/>
          <w:sz w:val="30"/>
          <w:szCs w:val="30"/>
        </w:rPr>
        <w:t>我部门</w:t>
      </w:r>
      <w:proofErr w:type="gramEnd"/>
      <w:r>
        <w:rPr>
          <w:rFonts w:ascii="Times New Roman" w:eastAsia="仿宋_GB2312" w:hAnsi="Times New Roman" w:cs="仿宋_GB2312" w:hint="eastAsia"/>
          <w:sz w:val="30"/>
          <w:szCs w:val="30"/>
        </w:rPr>
        <w:t>本年度与上年度均未发生公务用车购置费。</w:t>
      </w:r>
    </w:p>
    <w:p w:rsidR="00FA3188" w:rsidRDefault="00C0275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A3188" w:rsidRDefault="00C0275B">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10,481.23</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10,481.23</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6,868.38</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190.11</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本部门在年中有公务接待相关业务支出，使用办公费科目调剂指标用于该经费。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疫情退去，相关业务中公务接待人数增多。</w:t>
      </w:r>
    </w:p>
    <w:p w:rsidR="00FA3188" w:rsidRDefault="00C0275B">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9</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71</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4</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36</w:t>
      </w:r>
      <w:r>
        <w:rPr>
          <w:rFonts w:ascii="Times New Roman" w:eastAsia="仿宋_GB2312" w:hAnsi="Times New Roman" w:cs="仿宋_GB2312" w:hint="eastAsia"/>
          <w:kern w:val="0"/>
          <w:sz w:val="30"/>
          <w:szCs w:val="30"/>
        </w:rPr>
        <w:t>人次。</w:t>
      </w:r>
    </w:p>
    <w:p w:rsidR="00FA3188" w:rsidRDefault="00C027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FA3188" w:rsidRPr="00C0275B" w:rsidRDefault="00C0275B" w:rsidP="00C0275B">
      <w:pPr>
        <w:autoSpaceDE w:val="0"/>
        <w:autoSpaceDN w:val="0"/>
        <w:adjustRightInd w:val="0"/>
        <w:spacing w:line="58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中新天津生态城自贸联动</w:t>
      </w:r>
      <w:proofErr w:type="gramStart"/>
      <w:r>
        <w:rPr>
          <w:rFonts w:ascii="Times New Roman" w:eastAsia="仿宋_GB2312" w:hAnsi="Times New Roman" w:cs="Times New Roman" w:hint="eastAsia"/>
          <w:kern w:val="0"/>
          <w:sz w:val="30"/>
          <w:szCs w:val="30"/>
        </w:rPr>
        <w:t>创新局</w:t>
      </w:r>
      <w:proofErr w:type="gramEnd"/>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209,805.13</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79,969.63</w:t>
      </w:r>
      <w:r>
        <w:rPr>
          <w:rFonts w:ascii="Times New Roman" w:eastAsia="仿宋_GB2312" w:hAnsi="Times New Roman" w:cs="仿宋_GB2312" w:hint="eastAsia"/>
          <w:kern w:val="0"/>
          <w:sz w:val="30"/>
          <w:szCs w:val="30"/>
        </w:rPr>
        <w:t>元，增长</w:t>
      </w:r>
      <w:r>
        <w:rPr>
          <w:rFonts w:ascii="Times New Roman" w:eastAsia="仿宋_GB2312" w:hAnsi="Times New Roman" w:cs="仿宋_GB2312" w:hint="eastAsia"/>
          <w:kern w:val="0"/>
          <w:sz w:val="30"/>
          <w:szCs w:val="30"/>
        </w:rPr>
        <w:t>61.59</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单位人员增加，相应运行经费增加。</w:t>
      </w:r>
    </w:p>
    <w:p w:rsidR="00FA3188" w:rsidRDefault="00C027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十一、政府采购支出情况说明</w:t>
      </w:r>
    </w:p>
    <w:p w:rsidR="00FA3188" w:rsidRPr="00C0275B" w:rsidRDefault="00C0275B" w:rsidP="00C027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中新天津生态城自贸联动</w:t>
      </w:r>
      <w:proofErr w:type="gramStart"/>
      <w:r>
        <w:rPr>
          <w:rFonts w:ascii="Times New Roman" w:eastAsia="仿宋_GB2312" w:hAnsi="Times New Roman" w:cs="仿宋_GB2312" w:hint="eastAsia"/>
          <w:color w:val="000000"/>
          <w:kern w:val="0"/>
          <w:sz w:val="30"/>
          <w:szCs w:val="30"/>
        </w:rPr>
        <w:t>创新局</w:t>
      </w:r>
      <w:proofErr w:type="gramEnd"/>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270,500.00</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270,500.00</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270,500.00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0.0%</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FA3188" w:rsidRDefault="00C027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FA3188" w:rsidRDefault="00C0275B" w:rsidP="00C0275B">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中新天津生态城自贸联动</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FA3188" w:rsidRDefault="00C027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B31895" w:rsidRDefault="00C0275B" w:rsidP="00C0275B">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根据预算绩效管理要求，中新天津生态城自贸联动</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个区级项目开展绩效自评，涉及金额</w:t>
      </w:r>
      <w:r>
        <w:rPr>
          <w:rFonts w:ascii="Times New Roman" w:eastAsia="仿宋_GB2312" w:hAnsi="Times New Roman" w:cs="仿宋_GB2312" w:hint="eastAsia"/>
          <w:sz w:val="30"/>
          <w:szCs w:val="30"/>
        </w:rPr>
        <w:t>6,20</w:t>
      </w:r>
      <w:r w:rsidR="00B31895">
        <w:rPr>
          <w:rFonts w:ascii="Times New Roman" w:eastAsia="仿宋_GB2312" w:hAnsi="Times New Roman" w:cs="仿宋_GB2312"/>
          <w:sz w:val="30"/>
          <w:szCs w:val="30"/>
        </w:rPr>
        <w:t>9</w:t>
      </w:r>
      <w:r>
        <w:rPr>
          <w:rFonts w:ascii="Times New Roman" w:eastAsia="仿宋_GB2312" w:hAnsi="Times New Roman" w:cs="仿宋_GB2312" w:hint="eastAsia"/>
          <w:sz w:val="30"/>
          <w:szCs w:val="30"/>
        </w:rPr>
        <w:t>,</w:t>
      </w:r>
      <w:r w:rsidR="00B31895">
        <w:rPr>
          <w:rFonts w:ascii="Times New Roman" w:eastAsia="仿宋_GB2312" w:hAnsi="Times New Roman" w:cs="仿宋_GB2312"/>
          <w:sz w:val="30"/>
          <w:szCs w:val="30"/>
        </w:rPr>
        <w:t>000</w:t>
      </w:r>
      <w:r w:rsidR="00B31895">
        <w:rPr>
          <w:rFonts w:ascii="Times New Roman" w:eastAsia="仿宋_GB2312" w:hAnsi="Times New Roman" w:cs="仿宋_GB2312" w:hint="eastAsia"/>
          <w:sz w:val="30"/>
          <w:szCs w:val="30"/>
        </w:rPr>
        <w:t>.</w:t>
      </w:r>
      <w:r w:rsidR="00B31895">
        <w:rPr>
          <w:rFonts w:ascii="Times New Roman" w:eastAsia="仿宋_GB2312" w:hAnsi="Times New Roman" w:cs="仿宋_GB2312"/>
          <w:sz w:val="30"/>
          <w:szCs w:val="30"/>
        </w:rPr>
        <w:t>00</w:t>
      </w:r>
      <w:r>
        <w:rPr>
          <w:rFonts w:ascii="Times New Roman" w:eastAsia="仿宋_GB2312" w:hAnsi="Times New Roman" w:cs="仿宋_GB2312" w:hint="eastAsia"/>
          <w:sz w:val="30"/>
          <w:szCs w:val="30"/>
        </w:rPr>
        <w:t>元，自评结果已随部门决算一并公开。</w:t>
      </w:r>
    </w:p>
    <w:p w:rsidR="00FA3188" w:rsidRDefault="00C0275B" w:rsidP="00C027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年度未开展部门评价。</w:t>
      </w:r>
    </w:p>
    <w:p w:rsidR="00FA3188" w:rsidRPr="00C0275B" w:rsidRDefault="00C0275B" w:rsidP="00C027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FA3188" w:rsidRDefault="00C0275B" w:rsidP="00C027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中新天津生态城自贸联动</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w:t>
      </w:r>
      <w:r>
        <w:rPr>
          <w:rFonts w:ascii="Times New Roman" w:eastAsia="仿宋_GB2312" w:hAnsi="Times New Roman" w:cs="仿宋_GB2312" w:hint="eastAsia"/>
          <w:sz w:val="30"/>
          <w:szCs w:val="30"/>
        </w:rPr>
        <w:lastRenderedPageBreak/>
        <w:t>涉农补贴等民生支出情况。</w:t>
      </w:r>
    </w:p>
    <w:p w:rsidR="00FA3188" w:rsidRDefault="00C0275B">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FA3188" w:rsidRDefault="00C0275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FA3188" w:rsidRDefault="00FA318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A3188" w:rsidRDefault="00C0275B" w:rsidP="00C027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FA3188" w:rsidRDefault="00C0275B" w:rsidP="00C027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A3188" w:rsidRDefault="00C0275B" w:rsidP="00C0275B">
      <w:pPr>
        <w:autoSpaceDE w:val="0"/>
        <w:autoSpaceDN w:val="0"/>
        <w:adjustRightInd w:val="0"/>
        <w:spacing w:line="600" w:lineRule="exact"/>
        <w:ind w:firstLine="600"/>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FA318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16DC"/>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1895"/>
    <w:rsid w:val="00B33C70"/>
    <w:rsid w:val="00B75228"/>
    <w:rsid w:val="00B811F1"/>
    <w:rsid w:val="00B81B9F"/>
    <w:rsid w:val="00BC763A"/>
    <w:rsid w:val="00BC7D6F"/>
    <w:rsid w:val="00BD3CAC"/>
    <w:rsid w:val="00BF697A"/>
    <w:rsid w:val="00C0275B"/>
    <w:rsid w:val="00C52E77"/>
    <w:rsid w:val="00C65A44"/>
    <w:rsid w:val="00C76AC3"/>
    <w:rsid w:val="00C83EB4"/>
    <w:rsid w:val="00D4505A"/>
    <w:rsid w:val="00D54395"/>
    <w:rsid w:val="00D65B41"/>
    <w:rsid w:val="00D9053D"/>
    <w:rsid w:val="00DC3234"/>
    <w:rsid w:val="00DC3CD0"/>
    <w:rsid w:val="00DD60B5"/>
    <w:rsid w:val="00E7602B"/>
    <w:rsid w:val="00E964B2"/>
    <w:rsid w:val="00EA6549"/>
    <w:rsid w:val="00F007FE"/>
    <w:rsid w:val="00F305A5"/>
    <w:rsid w:val="00FA3188"/>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971D1-4CB2-4968-BF0D-FD770C94E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15</Pages>
  <Words>827</Words>
  <Characters>4716</Characters>
  <Application>Microsoft Office Word</Application>
  <DocSecurity>0</DocSecurity>
  <Lines>39</Lines>
  <Paragraphs>11</Paragraphs>
  <ScaleCrop>false</ScaleCrop>
  <Company/>
  <LinksUpToDate>false</LinksUpToDate>
  <CharactersWithSpaces>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7</cp:revision>
  <dcterms:created xsi:type="dcterms:W3CDTF">2024-08-20T07:57:00Z</dcterms:created>
  <dcterms:modified xsi:type="dcterms:W3CDTF">2024-09-20T03:37:00Z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