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14DDF" w14:textId="77777777" w:rsidR="00545809" w:rsidRDefault="00545809">
      <w:pPr>
        <w:autoSpaceDE w:val="0"/>
        <w:autoSpaceDN w:val="0"/>
        <w:adjustRightInd w:val="0"/>
        <w:jc w:val="center"/>
        <w:rPr>
          <w:rFonts w:ascii="Times New Roman" w:eastAsia="方正小标宋简体" w:hAnsi="Times New Roman" w:cs="方正小标宋简体"/>
          <w:kern w:val="0"/>
          <w:sz w:val="48"/>
          <w:szCs w:val="48"/>
          <w:lang w:val="zh-CN"/>
        </w:rPr>
      </w:pPr>
    </w:p>
    <w:p w14:paraId="4AA557A0" w14:textId="77777777" w:rsidR="00545809" w:rsidRDefault="00545809">
      <w:pPr>
        <w:autoSpaceDE w:val="0"/>
        <w:autoSpaceDN w:val="0"/>
        <w:adjustRightInd w:val="0"/>
        <w:jc w:val="center"/>
        <w:rPr>
          <w:rFonts w:ascii="Times New Roman" w:eastAsia="方正小标宋简体" w:hAnsi="Times New Roman" w:cs="方正小标宋简体"/>
          <w:kern w:val="0"/>
          <w:sz w:val="48"/>
          <w:szCs w:val="48"/>
          <w:lang w:val="zh-CN"/>
        </w:rPr>
      </w:pPr>
    </w:p>
    <w:p w14:paraId="441F7974" w14:textId="77777777" w:rsidR="00545809" w:rsidRDefault="00545809">
      <w:pPr>
        <w:autoSpaceDE w:val="0"/>
        <w:autoSpaceDN w:val="0"/>
        <w:adjustRightInd w:val="0"/>
        <w:jc w:val="center"/>
        <w:rPr>
          <w:rFonts w:ascii="Times New Roman" w:eastAsia="方正小标宋简体" w:hAnsi="Times New Roman" w:cs="方正小标宋简体"/>
          <w:kern w:val="0"/>
          <w:sz w:val="48"/>
          <w:szCs w:val="48"/>
          <w:lang w:val="zh-CN"/>
        </w:rPr>
      </w:pPr>
    </w:p>
    <w:p w14:paraId="0683394D" w14:textId="77777777" w:rsidR="00545809" w:rsidRDefault="00545809">
      <w:pPr>
        <w:autoSpaceDE w:val="0"/>
        <w:autoSpaceDN w:val="0"/>
        <w:adjustRightInd w:val="0"/>
        <w:jc w:val="center"/>
        <w:rPr>
          <w:rFonts w:ascii="Times New Roman" w:eastAsia="方正小标宋简体" w:hAnsi="Times New Roman" w:cs="方正小标宋简体"/>
          <w:kern w:val="0"/>
          <w:sz w:val="48"/>
          <w:szCs w:val="48"/>
          <w:lang w:val="zh-CN"/>
        </w:rPr>
      </w:pPr>
    </w:p>
    <w:p w14:paraId="7339F07F" w14:textId="77777777" w:rsidR="00545809" w:rsidRDefault="00545809">
      <w:pPr>
        <w:autoSpaceDE w:val="0"/>
        <w:autoSpaceDN w:val="0"/>
        <w:adjustRightInd w:val="0"/>
        <w:jc w:val="center"/>
        <w:rPr>
          <w:rFonts w:ascii="Times New Roman" w:eastAsia="方正小标宋简体" w:hAnsi="Times New Roman" w:cs="方正小标宋简体"/>
          <w:kern w:val="0"/>
          <w:sz w:val="48"/>
          <w:szCs w:val="48"/>
          <w:lang w:val="zh-CN"/>
        </w:rPr>
      </w:pPr>
    </w:p>
    <w:p w14:paraId="10CC3AD1" w14:textId="77777777" w:rsidR="00545809" w:rsidRDefault="00545809">
      <w:pPr>
        <w:autoSpaceDE w:val="0"/>
        <w:autoSpaceDN w:val="0"/>
        <w:adjustRightInd w:val="0"/>
        <w:jc w:val="center"/>
        <w:rPr>
          <w:rFonts w:ascii="Times New Roman" w:eastAsia="方正小标宋简体" w:hAnsi="Times New Roman" w:cs="方正小标宋简体"/>
          <w:kern w:val="0"/>
          <w:sz w:val="48"/>
          <w:szCs w:val="48"/>
          <w:lang w:val="zh-CN"/>
        </w:rPr>
      </w:pPr>
    </w:p>
    <w:p w14:paraId="05F90F03" w14:textId="77777777" w:rsidR="00545809" w:rsidRDefault="00545809">
      <w:pPr>
        <w:autoSpaceDE w:val="0"/>
        <w:autoSpaceDN w:val="0"/>
        <w:adjustRightInd w:val="0"/>
        <w:jc w:val="center"/>
        <w:rPr>
          <w:rFonts w:ascii="Times New Roman" w:eastAsia="方正小标宋简体" w:hAnsi="Times New Roman" w:cs="方正小标宋简体"/>
          <w:kern w:val="0"/>
          <w:sz w:val="48"/>
          <w:szCs w:val="48"/>
          <w:lang w:val="zh-CN"/>
        </w:rPr>
      </w:pPr>
    </w:p>
    <w:p w14:paraId="3EC1AA93" w14:textId="77777777" w:rsidR="00545809" w:rsidRDefault="00545809">
      <w:pPr>
        <w:autoSpaceDE w:val="0"/>
        <w:autoSpaceDN w:val="0"/>
        <w:adjustRightInd w:val="0"/>
        <w:jc w:val="center"/>
        <w:rPr>
          <w:rFonts w:ascii="Times New Roman" w:eastAsia="方正小标宋简体" w:hAnsi="Times New Roman" w:cs="方正小标宋简体"/>
          <w:kern w:val="0"/>
          <w:sz w:val="48"/>
          <w:szCs w:val="48"/>
          <w:lang w:val="zh-CN"/>
        </w:rPr>
      </w:pPr>
    </w:p>
    <w:p w14:paraId="6F869A75" w14:textId="77777777" w:rsidR="00D53BD4" w:rsidRDefault="00C94761">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中新天津生态城建设局</w:t>
      </w:r>
    </w:p>
    <w:p w14:paraId="26B9A3FE" w14:textId="4FFEEF79" w:rsidR="00545809" w:rsidRPr="00D53BD4" w:rsidRDefault="00C94761" w:rsidP="00D53BD4">
      <w:pPr>
        <w:autoSpaceDE w:val="0"/>
        <w:autoSpaceDN w:val="0"/>
        <w:adjustRightInd w:val="0"/>
        <w:jc w:val="center"/>
        <w:rPr>
          <w:szCs w:val="21"/>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w:t>
      </w:r>
      <w:bookmarkStart w:id="0" w:name="_GoBack"/>
      <w:bookmarkEnd w:id="0"/>
      <w:r>
        <w:rPr>
          <w:rFonts w:ascii="Times New Roman" w:eastAsia="方正小标宋简体" w:hAnsi="Times New Roman" w:cs="方正小标宋简体" w:hint="eastAsia"/>
          <w:kern w:val="0"/>
          <w:sz w:val="48"/>
          <w:szCs w:val="48"/>
          <w:lang w:val="zh-CN"/>
        </w:rPr>
        <w:t>部门决算</w:t>
      </w:r>
    </w:p>
    <w:p w14:paraId="3AD511E7" w14:textId="77777777" w:rsidR="00545809" w:rsidRDefault="00545809">
      <w:pPr>
        <w:autoSpaceDE w:val="0"/>
        <w:autoSpaceDN w:val="0"/>
        <w:adjustRightInd w:val="0"/>
        <w:spacing w:line="580" w:lineRule="exact"/>
        <w:jc w:val="center"/>
        <w:rPr>
          <w:rFonts w:ascii="Times New Roman" w:eastAsia="黑体" w:hAnsi="Times New Roman" w:cs="黑体"/>
          <w:sz w:val="30"/>
          <w:szCs w:val="30"/>
        </w:rPr>
      </w:pPr>
    </w:p>
    <w:p w14:paraId="1B1CA176" w14:textId="77777777" w:rsidR="00545809" w:rsidRDefault="00545809">
      <w:pPr>
        <w:autoSpaceDE w:val="0"/>
        <w:autoSpaceDN w:val="0"/>
        <w:adjustRightInd w:val="0"/>
        <w:spacing w:line="580" w:lineRule="exact"/>
        <w:jc w:val="center"/>
        <w:rPr>
          <w:rFonts w:ascii="Times New Roman" w:eastAsia="黑体" w:hAnsi="Times New Roman" w:cs="黑体"/>
          <w:sz w:val="30"/>
          <w:szCs w:val="30"/>
        </w:rPr>
      </w:pPr>
    </w:p>
    <w:p w14:paraId="346AFDD7" w14:textId="77777777" w:rsidR="00545809" w:rsidRDefault="00545809">
      <w:pPr>
        <w:autoSpaceDE w:val="0"/>
        <w:autoSpaceDN w:val="0"/>
        <w:adjustRightInd w:val="0"/>
        <w:spacing w:line="580" w:lineRule="exact"/>
        <w:jc w:val="center"/>
        <w:rPr>
          <w:rFonts w:ascii="Times New Roman" w:eastAsia="黑体" w:hAnsi="Times New Roman" w:cs="黑体"/>
          <w:sz w:val="30"/>
          <w:szCs w:val="30"/>
        </w:rPr>
      </w:pPr>
    </w:p>
    <w:p w14:paraId="0798F002" w14:textId="77777777" w:rsidR="00545809" w:rsidRDefault="00545809">
      <w:pPr>
        <w:autoSpaceDE w:val="0"/>
        <w:autoSpaceDN w:val="0"/>
        <w:adjustRightInd w:val="0"/>
        <w:spacing w:line="580" w:lineRule="exact"/>
        <w:jc w:val="center"/>
        <w:rPr>
          <w:rFonts w:ascii="Times New Roman" w:eastAsia="黑体" w:hAnsi="Times New Roman" w:cs="黑体"/>
          <w:sz w:val="30"/>
          <w:szCs w:val="30"/>
        </w:rPr>
      </w:pPr>
    </w:p>
    <w:p w14:paraId="113C3A78" w14:textId="77777777" w:rsidR="00545809" w:rsidRDefault="00545809">
      <w:pPr>
        <w:autoSpaceDE w:val="0"/>
        <w:autoSpaceDN w:val="0"/>
        <w:adjustRightInd w:val="0"/>
        <w:spacing w:line="580" w:lineRule="exact"/>
        <w:jc w:val="center"/>
        <w:rPr>
          <w:rFonts w:ascii="Times New Roman" w:eastAsia="黑体" w:hAnsi="Times New Roman" w:cs="黑体"/>
          <w:sz w:val="30"/>
          <w:szCs w:val="30"/>
        </w:rPr>
      </w:pPr>
    </w:p>
    <w:p w14:paraId="4E9BDAD8" w14:textId="77777777" w:rsidR="00545809" w:rsidRDefault="00C9476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C2774B9" w14:textId="77777777" w:rsidR="00545809" w:rsidRDefault="00C9476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20B5B866" w14:textId="77777777" w:rsidR="00545809" w:rsidRDefault="00545809">
      <w:pPr>
        <w:autoSpaceDE w:val="0"/>
        <w:autoSpaceDN w:val="0"/>
        <w:adjustRightInd w:val="0"/>
        <w:spacing w:line="600" w:lineRule="exact"/>
        <w:jc w:val="left"/>
        <w:rPr>
          <w:rFonts w:ascii="Times New Roman" w:eastAsia="黑体" w:hAnsi="Times New Roman" w:cs="黑体"/>
          <w:kern w:val="0"/>
          <w:sz w:val="30"/>
          <w:szCs w:val="30"/>
        </w:rPr>
      </w:pPr>
    </w:p>
    <w:p w14:paraId="766FD6B3" w14:textId="77777777" w:rsidR="00545809" w:rsidRDefault="00C9476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3B8C9354"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AFCD290"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0269801" w14:textId="77777777" w:rsidR="00545809" w:rsidRDefault="00C9476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13A25953"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56497B79"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C12C53F"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5725D821"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61E14673"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A58892A"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5192CC80"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7BC25D7"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8046CB1"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3CCA95FF"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42E92D5B"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067DCE1C"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2358B7AE" w14:textId="77777777" w:rsidR="00545809" w:rsidRDefault="00C9476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1D8B47D5"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034F8402"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1C87FB19"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27B8B4AB"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73F7D2A5"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0558EB92"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F51FB9C"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472E52A8"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725DFB4"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6303F313"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29911551"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DEB901B"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110420D2"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666BD6ED" w14:textId="77777777" w:rsidR="00545809" w:rsidRDefault="00C9476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52213C9B" w14:textId="77777777" w:rsidR="00545809" w:rsidRDefault="00C9476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601EDF79" w14:textId="77777777" w:rsidR="00545809" w:rsidRDefault="00C9476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B7004A5" w14:textId="77777777" w:rsidR="00545809" w:rsidRDefault="00C9476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336EDFB2" w14:textId="77777777" w:rsidR="00545809" w:rsidRDefault="00C9476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F887A85"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本单位负责贯彻执行国家和本市有关城乡规划、建设、国土资源、房地产市场、房屋管理方面的法律、法规、规章和方针、政策，结合实际，提出具体实施意见并组织实施；负责根据国民经济和社会发展总体规划，参与制定城市建设中长期规划；负责组织编制城市总体规划、控制性详细规划、城市设计；负责生态城建设项目的建设用地和建设工程规划管理工作；负责市政基础设施规划建设审批管理工作；对城市规划的实施进行监督检查，依法查处各类违法行为；负责辖区内国有建设用地土地使用权出让、出租、作价出资（入股）审批和土地使用权转让、抵押管理；组织编制市政配套基础设施、绿化景观、公屋及其它保障性住房、房地产、房屋修缮年度建设计划，汇总其它行业主管部门的年度建设计划；统筹区内市政配套基础设施工程管理，负责区内配套费的收取，负责出具相关配套证明文件；负责</w:t>
      </w:r>
      <w:proofErr w:type="gramStart"/>
      <w:r>
        <w:rPr>
          <w:rFonts w:ascii="Times New Roman" w:eastAsia="仿宋_GB2312" w:hAnsi="Times New Roman" w:cs="仿宋_GB2312" w:hint="eastAsia"/>
          <w:sz w:val="30"/>
          <w:szCs w:val="30"/>
        </w:rPr>
        <w:t>生态城公屋</w:t>
      </w:r>
      <w:proofErr w:type="gramEnd"/>
      <w:r>
        <w:rPr>
          <w:rFonts w:ascii="Times New Roman" w:eastAsia="仿宋_GB2312" w:hAnsi="Times New Roman" w:cs="仿宋_GB2312" w:hint="eastAsia"/>
          <w:sz w:val="30"/>
          <w:szCs w:val="30"/>
        </w:rPr>
        <w:t>等保障性住房中长期的发展规划和政策研究，制定年度计划；贯彻落实国家及天津市住房保障相关政策，推进住房制度改革；负责生态城物业管理发展规划和物业管理活动的监督管理；负责新建物业项目物业管理用房认定；</w:t>
      </w:r>
    </w:p>
    <w:p w14:paraId="71D10566" w14:textId="77777777" w:rsidR="00545809" w:rsidRDefault="00C9476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AC90606"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中新天津生态城建设局内设</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个职能科室。纳入中新天津生态城建设局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0CF90AA5"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1.</w:t>
      </w:r>
      <w:r>
        <w:rPr>
          <w:rFonts w:ascii="Times New Roman" w:eastAsia="仿宋_GB2312" w:hAnsi="Times New Roman" w:cs="仿宋_GB2312" w:hint="eastAsia"/>
          <w:sz w:val="30"/>
          <w:szCs w:val="30"/>
        </w:rPr>
        <w:t>中新天津生态城建设局本级</w:t>
      </w:r>
    </w:p>
    <w:p w14:paraId="491A1629" w14:textId="77777777" w:rsidR="00545809" w:rsidRDefault="00C9476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8D101E8" w14:textId="77777777" w:rsidR="00545809" w:rsidRDefault="00C9476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5542E10B" w14:textId="77777777" w:rsidR="00545809" w:rsidRDefault="00545809">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01C052F1"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A3AA943"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77C54A5"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7C81E9A"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234AB990"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04BD84F6"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75A274F5"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746DBF8E"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315AA1CC"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7CFDE8A5"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33D30478" w14:textId="77777777" w:rsidR="00545809" w:rsidRDefault="00C9476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15F3341" w14:textId="77777777" w:rsidR="00545809" w:rsidRDefault="00C94761">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7C3E1F46" w14:textId="77777777" w:rsidR="00545809" w:rsidRDefault="00C9476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7642B863" w14:textId="77777777" w:rsidR="00545809" w:rsidRDefault="00C9476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中新天津生态城建设局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78A8A6D2"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7914C60A"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2CFE624C"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360DD068"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4B00F49B"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7EB4BB71"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7687D5C8"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5421640C"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20080D15"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6FEAA79B"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182CE25E"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0CF4E9C6"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2AB8F832"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15165089"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141C5E5B"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1F5C8095"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3ABD9E75"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1774CF8A" w14:textId="77777777" w:rsidR="00545809" w:rsidRDefault="00545809">
      <w:pPr>
        <w:autoSpaceDE w:val="0"/>
        <w:autoSpaceDN w:val="0"/>
        <w:adjustRightInd w:val="0"/>
        <w:spacing w:line="600" w:lineRule="exact"/>
        <w:ind w:firstLine="601"/>
        <w:jc w:val="left"/>
        <w:rPr>
          <w:rFonts w:ascii="Times New Roman" w:eastAsia="仿宋_GB2312" w:hAnsi="Times New Roman" w:cs="仿宋_GB2312"/>
          <w:sz w:val="30"/>
          <w:szCs w:val="30"/>
        </w:rPr>
      </w:pPr>
    </w:p>
    <w:p w14:paraId="774A9D39" w14:textId="77777777" w:rsidR="00545809" w:rsidRDefault="00C9476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047E877A" w14:textId="77777777" w:rsidR="00545809" w:rsidRDefault="00545809">
      <w:pPr>
        <w:autoSpaceDE w:val="0"/>
        <w:autoSpaceDN w:val="0"/>
        <w:adjustRightInd w:val="0"/>
        <w:spacing w:line="580" w:lineRule="exact"/>
        <w:ind w:firstLine="600"/>
        <w:jc w:val="left"/>
        <w:rPr>
          <w:rFonts w:ascii="Times New Roman" w:eastAsia="黑体" w:hAnsi="Times New Roman" w:cs="黑体"/>
          <w:sz w:val="30"/>
          <w:szCs w:val="30"/>
          <w:lang w:val="zh-CN"/>
        </w:rPr>
      </w:pPr>
    </w:p>
    <w:p w14:paraId="051FF8DD"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369AE9D6" w14:textId="77777777" w:rsidR="00545809" w:rsidRDefault="00C94761">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中新天津生态城建设局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3,017,919,665.86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561,290,027.27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22.85%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：用于中新生态城生物医药产业园项目、国家绿色示范区中新生态城基础设施建设项目、中新天津生态城新能源产业</w:t>
      </w:r>
      <w:proofErr w:type="gramStart"/>
      <w:r>
        <w:rPr>
          <w:rFonts w:ascii="Times New Roman" w:eastAsia="仿宋_GB2312" w:hAnsi="Times New Roman" w:cs="仿宋_GB2312" w:hint="eastAsia"/>
          <w:sz w:val="30"/>
          <w:szCs w:val="30"/>
        </w:rPr>
        <w:t>园基础</w:t>
      </w:r>
      <w:proofErr w:type="gramEnd"/>
      <w:r>
        <w:rPr>
          <w:rFonts w:ascii="Times New Roman" w:eastAsia="仿宋_GB2312" w:hAnsi="Times New Roman" w:cs="仿宋_GB2312" w:hint="eastAsia"/>
          <w:sz w:val="30"/>
          <w:szCs w:val="30"/>
        </w:rPr>
        <w:t>设施项目</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、妇女儿童医院生态城院区工程项目、北疆电厂热源引入工程二期等项目。</w:t>
      </w:r>
    </w:p>
    <w:p w14:paraId="70098F61"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9CE77DF" w14:textId="77777777" w:rsidR="00545809" w:rsidRDefault="00C9476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中新天津生态城建设局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3,017,919,665.86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561,290,027.27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：用于中新生态城生物医药产业园项目、国家绿色示范区中新生态城基础设施建设项目、中新天津生态城新能源产业</w:t>
      </w:r>
      <w:proofErr w:type="gramStart"/>
      <w:r>
        <w:rPr>
          <w:rFonts w:ascii="Times New Roman" w:eastAsia="仿宋_GB2312" w:hAnsi="Times New Roman" w:cs="仿宋_GB2312" w:hint="eastAsia"/>
          <w:kern w:val="0"/>
          <w:sz w:val="30"/>
          <w:szCs w:val="30"/>
        </w:rPr>
        <w:t>园基础</w:t>
      </w:r>
      <w:proofErr w:type="gramEnd"/>
      <w:r>
        <w:rPr>
          <w:rFonts w:ascii="Times New Roman" w:eastAsia="仿宋_GB2312" w:hAnsi="Times New Roman" w:cs="仿宋_GB2312" w:hint="eastAsia"/>
          <w:kern w:val="0"/>
          <w:sz w:val="30"/>
          <w:szCs w:val="30"/>
        </w:rPr>
        <w:t>设施项目</w:t>
      </w:r>
      <w:r>
        <w:rPr>
          <w:rFonts w:ascii="Times New Roman" w:eastAsia="仿宋_GB2312" w:hAnsi="Times New Roman" w:cs="仿宋_GB2312" w:hint="eastAsia"/>
          <w:kern w:val="0"/>
          <w:sz w:val="30"/>
          <w:szCs w:val="30"/>
        </w:rPr>
        <w:t xml:space="preserve"> </w:t>
      </w:r>
      <w:r>
        <w:rPr>
          <w:rFonts w:ascii="Times New Roman" w:eastAsia="仿宋_GB2312" w:hAnsi="Times New Roman" w:cs="仿宋_GB2312" w:hint="eastAsia"/>
          <w:kern w:val="0"/>
          <w:sz w:val="30"/>
          <w:szCs w:val="30"/>
        </w:rPr>
        <w:t>、妇女儿童医院生态城院区工程项目、北疆电厂热源引入工程二期等项目。</w:t>
      </w:r>
    </w:p>
    <w:p w14:paraId="40D974C3" w14:textId="77777777" w:rsidR="00545809" w:rsidRDefault="00C94761">
      <w:pPr>
        <w:autoSpaceDE w:val="0"/>
        <w:autoSpaceDN w:val="0"/>
        <w:adjustRightInd w:val="0"/>
        <w:spacing w:line="600" w:lineRule="exact"/>
        <w:ind w:firstLine="600"/>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538,774,959.73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17.85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71613301" w14:textId="77777777" w:rsidR="00545809" w:rsidRDefault="00C94761">
      <w:pPr>
        <w:autoSpaceDE w:val="0"/>
        <w:autoSpaceDN w:val="0"/>
        <w:adjustRightInd w:val="0"/>
        <w:spacing w:line="600" w:lineRule="exact"/>
        <w:ind w:firstLineChars="200" w:firstLine="600"/>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2,476,144,706.13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82.05%</w:t>
      </w:r>
      <w:r>
        <w:rPr>
          <w:rFonts w:ascii="Times New Roman" w:eastAsia="仿宋_GB2312" w:hAnsi="Times New Roman" w:cs="仿宋_GB2312" w:hint="eastAsia"/>
          <w:sz w:val="30"/>
          <w:szCs w:val="30"/>
          <w:lang w:val="zh-CN"/>
        </w:rPr>
        <w:t>；</w:t>
      </w:r>
    </w:p>
    <w:p w14:paraId="46354518" w14:textId="77777777" w:rsidR="00545809" w:rsidRDefault="00C94761">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3,000,000.00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0.1%</w:t>
      </w:r>
      <w:r>
        <w:rPr>
          <w:rFonts w:ascii="Times New Roman" w:eastAsia="仿宋_GB2312" w:hAnsi="Times New Roman" w:cs="仿宋_GB2312" w:hint="eastAsia"/>
          <w:sz w:val="30"/>
          <w:szCs w:val="30"/>
          <w:lang w:val="zh-CN"/>
        </w:rPr>
        <w:t>。</w:t>
      </w:r>
    </w:p>
    <w:p w14:paraId="04A88FB3"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519D81AB" w14:textId="77777777" w:rsidR="00545809" w:rsidRDefault="00C94761">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中新天津生态城建设局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lastRenderedPageBreak/>
        <w:t>3,015,609,665.86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558,980,027.27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用于中新生态城生物医药产业园项目、国家绿色示范区中新生态城基础设施建设项目、中新天津生态城新能源产业</w:t>
      </w:r>
      <w:proofErr w:type="gramStart"/>
      <w:r>
        <w:rPr>
          <w:rFonts w:ascii="Times New Roman" w:eastAsia="仿宋_GB2312" w:hAnsi="Times New Roman" w:cs="仿宋_GB2312" w:hint="eastAsia"/>
          <w:kern w:val="0"/>
          <w:sz w:val="30"/>
          <w:szCs w:val="30"/>
        </w:rPr>
        <w:t>园基础</w:t>
      </w:r>
      <w:proofErr w:type="gramEnd"/>
      <w:r>
        <w:rPr>
          <w:rFonts w:ascii="Times New Roman" w:eastAsia="仿宋_GB2312" w:hAnsi="Times New Roman" w:cs="仿宋_GB2312" w:hint="eastAsia"/>
          <w:kern w:val="0"/>
          <w:sz w:val="30"/>
          <w:szCs w:val="30"/>
        </w:rPr>
        <w:t>设施项目</w:t>
      </w:r>
      <w:r>
        <w:rPr>
          <w:rFonts w:ascii="Times New Roman" w:eastAsia="仿宋_GB2312" w:hAnsi="Times New Roman" w:cs="仿宋_GB2312" w:hint="eastAsia"/>
          <w:kern w:val="0"/>
          <w:sz w:val="30"/>
          <w:szCs w:val="30"/>
        </w:rPr>
        <w:t xml:space="preserve"> </w:t>
      </w:r>
      <w:r>
        <w:rPr>
          <w:rFonts w:ascii="Times New Roman" w:eastAsia="仿宋_GB2312" w:hAnsi="Times New Roman" w:cs="仿宋_GB2312" w:hint="eastAsia"/>
          <w:kern w:val="0"/>
          <w:sz w:val="30"/>
          <w:szCs w:val="30"/>
        </w:rPr>
        <w:t>、妇女儿童医院生态城院区工程项目、北疆电厂热源引入工程二期等项目。</w:t>
      </w:r>
    </w:p>
    <w:p w14:paraId="22846D71" w14:textId="77777777" w:rsidR="00545809" w:rsidRDefault="00C9476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11,684,163.80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0.39%</w:t>
      </w:r>
      <w:r>
        <w:rPr>
          <w:rFonts w:ascii="Times New Roman" w:eastAsia="仿宋_GB2312" w:hAnsi="Times New Roman" w:cs="仿宋_GB2312" w:hint="eastAsia"/>
          <w:sz w:val="30"/>
          <w:szCs w:val="30"/>
        </w:rPr>
        <w:t>；</w:t>
      </w:r>
    </w:p>
    <w:p w14:paraId="4D67463E" w14:textId="77777777" w:rsidR="00545809" w:rsidRDefault="00C9476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3,003,925,502.06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99.61%</w:t>
      </w:r>
      <w:r>
        <w:rPr>
          <w:rFonts w:ascii="Times New Roman" w:eastAsia="仿宋_GB2312" w:hAnsi="Times New Roman" w:cs="仿宋_GB2312" w:hint="eastAsia"/>
          <w:sz w:val="30"/>
          <w:szCs w:val="30"/>
        </w:rPr>
        <w:t>；</w:t>
      </w:r>
    </w:p>
    <w:p w14:paraId="6AC786C0"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0389747B" w14:textId="77777777" w:rsidR="00545809" w:rsidRDefault="00C94761">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中新天津生态城建设局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3,014,919,665.86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558,290,027.27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22.73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用于中新生态城生物医药产业园项目、国家绿色示范区中新生态城基础设施建设项目、中新天津生态城新能源产业</w:t>
      </w:r>
      <w:proofErr w:type="gramStart"/>
      <w:r>
        <w:rPr>
          <w:rFonts w:ascii="Times New Roman" w:eastAsia="仿宋_GB2312" w:hAnsi="Times New Roman" w:cs="仿宋_GB2312" w:hint="eastAsia"/>
          <w:sz w:val="30"/>
          <w:szCs w:val="30"/>
        </w:rPr>
        <w:t>园基础</w:t>
      </w:r>
      <w:proofErr w:type="gramEnd"/>
      <w:r>
        <w:rPr>
          <w:rFonts w:ascii="Times New Roman" w:eastAsia="仿宋_GB2312" w:hAnsi="Times New Roman" w:cs="仿宋_GB2312" w:hint="eastAsia"/>
          <w:sz w:val="30"/>
          <w:szCs w:val="30"/>
        </w:rPr>
        <w:t>设施项目</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、妇女儿童医院生态城院区工程项目、北疆电厂热源引入工程二期等项目。</w:t>
      </w:r>
    </w:p>
    <w:p w14:paraId="4B46488F"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625A606D" w14:textId="77777777" w:rsidR="00545809" w:rsidRDefault="00C9476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40322491" w14:textId="77777777" w:rsidR="00545809" w:rsidRDefault="00C94761">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中新天津生态城建设局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538,774,959.73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17.87%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189,890,488.57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54.43%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：用于中新生态城生物医药产业园项目、国家绿色示范区中新生态城基础设施建设项目、中新天津生态城新能源产业</w:t>
      </w:r>
      <w:proofErr w:type="gramStart"/>
      <w:r>
        <w:rPr>
          <w:rFonts w:ascii="Times New Roman" w:eastAsia="仿宋_GB2312" w:hAnsi="Times New Roman" w:cs="仿宋_GB2312" w:hint="eastAsia"/>
          <w:sz w:val="30"/>
          <w:szCs w:val="30"/>
        </w:rPr>
        <w:t>园基础</w:t>
      </w:r>
      <w:proofErr w:type="gramEnd"/>
      <w:r>
        <w:rPr>
          <w:rFonts w:ascii="Times New Roman" w:eastAsia="仿宋_GB2312" w:hAnsi="Times New Roman" w:cs="仿宋_GB2312" w:hint="eastAsia"/>
          <w:sz w:val="30"/>
          <w:szCs w:val="30"/>
        </w:rPr>
        <w:t>设施项目、妇女儿童医院生态城院区工程项目、北疆电</w:t>
      </w:r>
      <w:r>
        <w:rPr>
          <w:rFonts w:ascii="Times New Roman" w:eastAsia="仿宋_GB2312" w:hAnsi="Times New Roman" w:cs="仿宋_GB2312" w:hint="eastAsia"/>
          <w:sz w:val="30"/>
          <w:szCs w:val="30"/>
        </w:rPr>
        <w:lastRenderedPageBreak/>
        <w:t>厂热源引入工程二期等项目及其他地方自行试点项目收益专项债券收入安排的支出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14:paraId="5EB1A8E3" w14:textId="77777777" w:rsidR="00545809" w:rsidRDefault="00C9476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0A900FA" w14:textId="77777777" w:rsidR="00545809" w:rsidRDefault="00C94761">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538,774,959.73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一般公共服务支出（类）</w:t>
      </w:r>
      <w:r>
        <w:rPr>
          <w:rFonts w:ascii="Times New Roman" w:eastAsia="仿宋_GB2312" w:hAnsi="Times New Roman" w:cs="仿宋_GB2312" w:hint="eastAsia"/>
          <w:sz w:val="30"/>
          <w:szCs w:val="30"/>
        </w:rPr>
        <w:t>346,273.90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2.11%</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188752195.10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35.03%</w:t>
      </w:r>
      <w:r>
        <w:rPr>
          <w:rFonts w:ascii="Times New Roman" w:eastAsia="仿宋_GB2312" w:hAnsi="Times New Roman" w:cs="仿宋_GB2312" w:hint="eastAsia"/>
          <w:sz w:val="30"/>
          <w:szCs w:val="30"/>
        </w:rPr>
        <w:t>；科学技术支出（类）</w:t>
      </w:r>
      <w:r>
        <w:rPr>
          <w:rFonts w:ascii="Times New Roman" w:eastAsia="仿宋_GB2312" w:hAnsi="Times New Roman" w:cs="仿宋_GB2312" w:hint="eastAsia"/>
          <w:sz w:val="30"/>
          <w:szCs w:val="30"/>
        </w:rPr>
        <w:t>614300.00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0.11%</w:t>
      </w:r>
      <w:r>
        <w:rPr>
          <w:rFonts w:ascii="Times New Roman" w:eastAsia="仿宋_GB2312" w:hAnsi="Times New Roman" w:cs="仿宋_GB2312" w:hint="eastAsia"/>
          <w:sz w:val="30"/>
          <w:szCs w:val="30"/>
        </w:rPr>
        <w:t>；文化旅游体育与传媒支出（类）</w:t>
      </w:r>
      <w:r>
        <w:rPr>
          <w:rFonts w:ascii="Times New Roman" w:eastAsia="仿宋_GB2312" w:hAnsi="Times New Roman" w:cs="仿宋_GB2312" w:hint="eastAsia"/>
          <w:sz w:val="30"/>
          <w:szCs w:val="30"/>
        </w:rPr>
        <w:t>7670000.00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1.42%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1135919.52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0.21%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2516641.22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0.47%</w:t>
      </w:r>
      <w:r>
        <w:rPr>
          <w:rFonts w:ascii="Times New Roman" w:eastAsia="仿宋_GB2312" w:hAnsi="Times New Roman" w:cs="仿宋_GB2312" w:hint="eastAsia"/>
          <w:sz w:val="30"/>
          <w:szCs w:val="30"/>
        </w:rPr>
        <w:t>；城乡社区支出（类）</w:t>
      </w:r>
      <w:r>
        <w:rPr>
          <w:rFonts w:ascii="Times New Roman" w:eastAsia="仿宋_GB2312" w:hAnsi="Times New Roman" w:cs="仿宋_GB2312" w:hint="eastAsia"/>
          <w:sz w:val="30"/>
          <w:szCs w:val="30"/>
        </w:rPr>
        <w:t>326466629.99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60.60%</w:t>
      </w:r>
      <w:r>
        <w:rPr>
          <w:rFonts w:ascii="Times New Roman" w:eastAsia="仿宋_GB2312" w:hAnsi="Times New Roman" w:cs="仿宋_GB2312" w:hint="eastAsia"/>
          <w:sz w:val="30"/>
          <w:szCs w:val="30"/>
        </w:rPr>
        <w:t>；灾害防治及应急管理支出（类）</w:t>
      </w:r>
      <w:r>
        <w:rPr>
          <w:rFonts w:ascii="Times New Roman" w:eastAsia="仿宋_GB2312" w:hAnsi="Times New Roman" w:cs="仿宋_GB2312" w:hint="eastAsia"/>
          <w:sz w:val="30"/>
          <w:szCs w:val="30"/>
        </w:rPr>
        <w:t>273000.00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0.05%</w:t>
      </w:r>
      <w:r>
        <w:rPr>
          <w:rFonts w:ascii="Times New Roman" w:eastAsia="仿宋_GB2312" w:hAnsi="Times New Roman" w:cs="仿宋_GB2312" w:hint="eastAsia"/>
          <w:sz w:val="30"/>
          <w:szCs w:val="30"/>
        </w:rPr>
        <w:t>。</w:t>
      </w:r>
    </w:p>
    <w:p w14:paraId="4E9761F8" w14:textId="77777777" w:rsidR="00545809" w:rsidRDefault="00C9476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20963732" w14:textId="77777777" w:rsidR="00545809" w:rsidRDefault="00C9476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345,222,603.53</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538,774,959.73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156.07%</w:t>
      </w:r>
      <w:r>
        <w:rPr>
          <w:rFonts w:ascii="Times New Roman" w:eastAsia="仿宋_GB2312" w:hAnsi="Times New Roman" w:cs="仿宋_GB2312" w:hint="eastAsia"/>
          <w:kern w:val="0"/>
          <w:sz w:val="30"/>
          <w:szCs w:val="30"/>
        </w:rPr>
        <w:t>。其中：</w:t>
      </w:r>
    </w:p>
    <w:p w14:paraId="19C36B10" w14:textId="77777777" w:rsidR="00545809" w:rsidRDefault="00C94761">
      <w:pPr>
        <w:pStyle w:val="a7"/>
        <w:numPr>
          <w:ilvl w:val="0"/>
          <w:numId w:val="1"/>
        </w:numPr>
        <w:spacing w:line="600" w:lineRule="exact"/>
        <w:ind w:firstLineChars="0"/>
        <w:rPr>
          <w:rFonts w:ascii="仿宋_GB2312" w:eastAsia="仿宋_GB2312" w:hAnsi="仿宋_GB2312"/>
          <w:sz w:val="30"/>
        </w:rPr>
      </w:pPr>
      <w:r>
        <w:rPr>
          <w:rFonts w:ascii="Times New Roman" w:eastAsia="仿宋_GB2312" w:hAnsi="Times New Roman" w:cs="仿宋_GB2312" w:hint="eastAsia"/>
          <w:kern w:val="0"/>
          <w:sz w:val="30"/>
          <w:szCs w:val="30"/>
        </w:rPr>
        <w:t>一般公共服务支出（类）统计信息事务（款）信息事务（项）</w:t>
      </w:r>
    </w:p>
    <w:p w14:paraId="78EEFAFC" w14:textId="70CBA3E5" w:rsidR="00545809" w:rsidRDefault="00C94761">
      <w:pPr>
        <w:spacing w:line="600" w:lineRule="exact"/>
        <w:rPr>
          <w:rFonts w:ascii="仿宋_GB2312" w:eastAsia="仿宋_GB2312" w:hAnsi="仿宋_GB2312"/>
          <w:sz w:val="30"/>
        </w:rPr>
      </w:pPr>
      <w:r>
        <w:rPr>
          <w:rFonts w:ascii="Times New Roman" w:eastAsia="仿宋_GB2312" w:hAnsi="Times New Roman" w:cs="仿宋_GB2312" w:hint="eastAsia"/>
          <w:kern w:val="0"/>
          <w:sz w:val="30"/>
          <w:szCs w:val="30"/>
        </w:rPr>
        <w:t>年初预算为</w:t>
      </w:r>
      <w:r>
        <w:rPr>
          <w:rFonts w:ascii="Times New Roman" w:eastAsia="仿宋_GB2312" w:hAnsi="Times New Roman" w:cs="仿宋_GB2312" w:hint="eastAsia"/>
          <w:kern w:val="0"/>
          <w:sz w:val="30"/>
          <w:szCs w:val="30"/>
        </w:rPr>
        <w:t>9</w:t>
      </w:r>
      <w:r w:rsidR="00BC6243">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000</w:t>
      </w:r>
      <w:r w:rsidR="00BC6243">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000.00</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2,664,693.70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仿宋_GB2312" w:hint="eastAsia"/>
          <w:kern w:val="0"/>
          <w:sz w:val="30"/>
          <w:szCs w:val="30"/>
        </w:rPr>
        <w:t>2</w:t>
      </w:r>
      <w:r>
        <w:rPr>
          <w:rFonts w:ascii="Times New Roman" w:eastAsia="仿宋_GB2312" w:hAnsi="Times New Roman" w:cs="仿宋_GB2312"/>
          <w:kern w:val="0"/>
          <w:sz w:val="30"/>
          <w:szCs w:val="30"/>
        </w:rPr>
        <w:t>9.61%</w:t>
      </w:r>
      <w:r>
        <w:rPr>
          <w:rFonts w:ascii="Times New Roman" w:eastAsia="仿宋_GB2312" w:hAnsi="Times New Roman" w:cs="仿宋_GB2312" w:hint="eastAsia"/>
          <w:kern w:val="0"/>
          <w:sz w:val="30"/>
          <w:szCs w:val="30"/>
        </w:rPr>
        <w:t>，</w:t>
      </w:r>
      <w:r>
        <w:rPr>
          <w:rFonts w:ascii="仿宋_GB2312" w:eastAsia="仿宋_GB2312" w:hAnsi="仿宋_GB2312" w:hint="eastAsia"/>
          <w:sz w:val="30"/>
        </w:rPr>
        <w:t>决算数小于年初预算数的主要原因是根据信息事务公建项目的实际工程进度情况拨付。</w:t>
      </w:r>
    </w:p>
    <w:p w14:paraId="7BE58713" w14:textId="77777777" w:rsidR="00545809" w:rsidRDefault="00C94761">
      <w:pPr>
        <w:pStyle w:val="a7"/>
        <w:numPr>
          <w:ilvl w:val="0"/>
          <w:numId w:val="1"/>
        </w:numPr>
        <w:spacing w:line="600" w:lineRule="exact"/>
        <w:ind w:firstLineChars="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一般公共服务支出（类）其他一般公共服务支出（款）其他</w:t>
      </w:r>
    </w:p>
    <w:p w14:paraId="35F51835" w14:textId="77777777" w:rsidR="00545809" w:rsidRDefault="00C94761">
      <w:pPr>
        <w:spacing w:line="600" w:lineRule="exac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一般公共服务支出（项）年初预算</w:t>
      </w:r>
      <w:r>
        <w:rPr>
          <w:rFonts w:ascii="Times New Roman" w:eastAsia="仿宋_GB2312" w:hAnsi="Times New Roman" w:cs="仿宋_GB2312"/>
          <w:color w:val="000000" w:themeColor="text1"/>
          <w:kern w:val="0"/>
          <w:sz w:val="30"/>
          <w:szCs w:val="30"/>
        </w:rPr>
        <w:t>0</w:t>
      </w:r>
      <w:r>
        <w:rPr>
          <w:rFonts w:ascii="Times New Roman" w:eastAsia="仿宋_GB2312" w:hAnsi="Times New Roman" w:cs="仿宋_GB2312" w:hint="eastAsia"/>
          <w:color w:val="000000" w:themeColor="text1"/>
          <w:kern w:val="0"/>
          <w:sz w:val="30"/>
          <w:szCs w:val="30"/>
        </w:rPr>
        <w:t>.00</w:t>
      </w:r>
      <w:r>
        <w:rPr>
          <w:rFonts w:ascii="Times New Roman" w:eastAsia="仿宋_GB2312" w:hAnsi="Times New Roman" w:cs="仿宋_GB2312" w:hint="eastAsia"/>
          <w:color w:val="000000" w:themeColor="text1"/>
          <w:kern w:val="0"/>
          <w:sz w:val="30"/>
          <w:szCs w:val="30"/>
        </w:rPr>
        <w:t>元</w:t>
      </w:r>
      <w:r>
        <w:rPr>
          <w:rFonts w:ascii="Times New Roman" w:eastAsia="仿宋_GB2312" w:hAnsi="Times New Roman" w:cs="仿宋_GB2312" w:hint="eastAsia"/>
          <w:kern w:val="0"/>
          <w:sz w:val="30"/>
          <w:szCs w:val="30"/>
        </w:rPr>
        <w:t>，支出决算为</w:t>
      </w:r>
      <w:r>
        <w:rPr>
          <w:rFonts w:ascii="Times New Roman" w:eastAsia="仿宋_GB2312" w:hAnsi="Times New Roman" w:cs="仿宋_GB2312"/>
          <w:kern w:val="0"/>
          <w:sz w:val="30"/>
          <w:szCs w:val="30"/>
        </w:rPr>
        <w:t>8,681,580.20</w:t>
      </w:r>
      <w:r>
        <w:rPr>
          <w:rFonts w:ascii="Times New Roman" w:eastAsia="仿宋_GB2312" w:hAnsi="Times New Roman" w:cs="仿宋_GB2312" w:hint="eastAsia"/>
          <w:kern w:val="0"/>
          <w:sz w:val="30"/>
          <w:szCs w:val="30"/>
        </w:rPr>
        <w:lastRenderedPageBreak/>
        <w:t>元，</w:t>
      </w:r>
      <w:r>
        <w:rPr>
          <w:rFonts w:ascii="仿宋_GB2312" w:eastAsia="仿宋_GB2312" w:hAnsi="仿宋_GB2312" w:hint="eastAsia"/>
          <w:sz w:val="30"/>
        </w:rPr>
        <w:t>决算大于年初预算数的主要原</w:t>
      </w:r>
      <w:r>
        <w:rPr>
          <w:rFonts w:ascii="Times New Roman" w:eastAsia="仿宋_GB2312" w:hAnsi="Times New Roman" w:cs="仿宋_GB2312" w:hint="eastAsia"/>
          <w:kern w:val="0"/>
          <w:sz w:val="30"/>
          <w:szCs w:val="30"/>
        </w:rPr>
        <w:t>因是用于“住保精舍”房源资产使用及相关费用。</w:t>
      </w:r>
    </w:p>
    <w:p w14:paraId="081EF3EE" w14:textId="77777777" w:rsidR="00545809" w:rsidRDefault="00C94761">
      <w:pPr>
        <w:pStyle w:val="a7"/>
        <w:numPr>
          <w:ilvl w:val="0"/>
          <w:numId w:val="1"/>
        </w:numPr>
        <w:spacing w:line="600" w:lineRule="exact"/>
        <w:ind w:firstLineChars="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教育支出（类）普通教育（款）学前教育（项）年初预算为</w:t>
      </w:r>
    </w:p>
    <w:p w14:paraId="44374249" w14:textId="77777777" w:rsidR="00545809" w:rsidRDefault="00C94761">
      <w:pPr>
        <w:spacing w:line="600" w:lineRule="exact"/>
        <w:rPr>
          <w:rFonts w:ascii="仿宋_GB2312" w:eastAsia="仿宋_GB2312" w:hAnsi="仿宋_GB2312"/>
          <w:sz w:val="30"/>
        </w:rPr>
      </w:pPr>
      <w:r>
        <w:rPr>
          <w:rFonts w:ascii="Times New Roman" w:eastAsia="仿宋_GB2312" w:hAnsi="Times New Roman" w:cs="仿宋_GB2312"/>
          <w:kern w:val="0"/>
          <w:sz w:val="30"/>
          <w:szCs w:val="30"/>
        </w:rPr>
        <w:t>7</w:t>
      </w:r>
      <w:r>
        <w:rPr>
          <w:rFonts w:ascii="Times New Roman" w:eastAsia="仿宋_GB2312" w:hAnsi="Times New Roman" w:cs="仿宋_GB2312" w:hint="eastAsia"/>
          <w:kern w:val="0"/>
          <w:sz w:val="30"/>
          <w:szCs w:val="30"/>
        </w:rPr>
        <w:t>,</w:t>
      </w:r>
      <w:r>
        <w:rPr>
          <w:rFonts w:ascii="Times New Roman" w:eastAsia="仿宋_GB2312" w:hAnsi="Times New Roman" w:cs="仿宋_GB2312"/>
          <w:kern w:val="0"/>
          <w:sz w:val="30"/>
          <w:szCs w:val="30"/>
        </w:rPr>
        <w:t>000</w:t>
      </w:r>
      <w:r>
        <w:rPr>
          <w:rFonts w:ascii="Times New Roman" w:eastAsia="仿宋_GB2312" w:hAnsi="Times New Roman" w:cs="仿宋_GB2312" w:hint="eastAsia"/>
          <w:kern w:val="0"/>
          <w:sz w:val="30"/>
          <w:szCs w:val="30"/>
        </w:rPr>
        <w:t>,</w:t>
      </w:r>
      <w:r>
        <w:rPr>
          <w:rFonts w:ascii="Times New Roman" w:eastAsia="仿宋_GB2312" w:hAnsi="Times New Roman" w:cs="仿宋_GB2312"/>
          <w:kern w:val="0"/>
          <w:sz w:val="30"/>
          <w:szCs w:val="30"/>
        </w:rPr>
        <w:t>000</w:t>
      </w:r>
      <w:r>
        <w:rPr>
          <w:rFonts w:ascii="Times New Roman" w:eastAsia="仿宋_GB2312" w:hAnsi="Times New Roman" w:cs="仿宋_GB2312" w:hint="eastAsia"/>
          <w:kern w:val="0"/>
          <w:sz w:val="30"/>
          <w:szCs w:val="30"/>
        </w:rPr>
        <w:t>.0</w:t>
      </w:r>
      <w:r>
        <w:rPr>
          <w:rFonts w:ascii="Times New Roman" w:eastAsia="仿宋_GB2312" w:hAnsi="Times New Roman" w:cs="仿宋_GB2312"/>
          <w:kern w:val="0"/>
          <w:sz w:val="30"/>
          <w:szCs w:val="30"/>
        </w:rPr>
        <w:t>0</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2</w:t>
      </w:r>
      <w:r>
        <w:rPr>
          <w:rFonts w:ascii="Times New Roman" w:eastAsia="仿宋_GB2312" w:hAnsi="Times New Roman" w:cs="仿宋_GB2312"/>
          <w:kern w:val="0"/>
          <w:sz w:val="30"/>
          <w:szCs w:val="30"/>
        </w:rPr>
        <w:t>3,717,957.41</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kern w:val="0"/>
          <w:sz w:val="30"/>
          <w:szCs w:val="30"/>
        </w:rPr>
        <w:t>,</w:t>
      </w:r>
      <w:r>
        <w:rPr>
          <w:rFonts w:ascii="仿宋_GB2312" w:eastAsia="仿宋_GB2312" w:hAnsi="仿宋_GB2312" w:hint="eastAsia"/>
          <w:sz w:val="30"/>
        </w:rPr>
        <w:t xml:space="preserve"> 完成年初预算的</w:t>
      </w:r>
      <w:r>
        <w:rPr>
          <w:rFonts w:ascii="仿宋_GB2312" w:eastAsia="仿宋_GB2312" w:hAnsi="仿宋_GB2312"/>
          <w:sz w:val="30"/>
        </w:rPr>
        <w:t>338.83</w:t>
      </w:r>
      <w:r>
        <w:rPr>
          <w:rFonts w:ascii="仿宋_GB2312" w:eastAsia="仿宋_GB2312" w:hAnsi="仿宋_GB2312" w:hint="eastAsia"/>
          <w:sz w:val="30"/>
        </w:rPr>
        <w:t>%</w:t>
      </w:r>
      <w:r>
        <w:rPr>
          <w:rFonts w:ascii="Times New Roman" w:eastAsia="仿宋_GB2312" w:hAnsi="Times New Roman" w:cs="仿宋_GB2312" w:hint="eastAsia"/>
          <w:kern w:val="0"/>
          <w:sz w:val="30"/>
          <w:szCs w:val="30"/>
        </w:rPr>
        <w:t xml:space="preserve"> </w:t>
      </w:r>
      <w:r>
        <w:rPr>
          <w:rFonts w:ascii="Times New Roman" w:eastAsia="仿宋_GB2312" w:hAnsi="Times New Roman" w:cs="仿宋_GB2312" w:hint="eastAsia"/>
          <w:kern w:val="0"/>
          <w:sz w:val="30"/>
          <w:szCs w:val="30"/>
        </w:rPr>
        <w:t>，</w:t>
      </w:r>
      <w:r>
        <w:rPr>
          <w:rFonts w:ascii="仿宋_GB2312" w:eastAsia="仿宋_GB2312" w:hAnsi="仿宋_GB2312" w:hint="eastAsia"/>
          <w:sz w:val="30"/>
        </w:rPr>
        <w:t>决算数大于年初预算数的主要原因是</w:t>
      </w:r>
      <w:proofErr w:type="gramStart"/>
      <w:r>
        <w:rPr>
          <w:rFonts w:ascii="Times New Roman" w:eastAsia="仿宋_GB2312" w:hAnsi="Times New Roman" w:cs="仿宋_GB2312" w:hint="eastAsia"/>
          <w:kern w:val="0"/>
          <w:sz w:val="30"/>
          <w:szCs w:val="30"/>
        </w:rPr>
        <w:t>动漫</w:t>
      </w:r>
      <w:r>
        <w:rPr>
          <w:rFonts w:ascii="Times New Roman" w:eastAsia="仿宋_GB2312" w:hAnsi="Times New Roman" w:cs="仿宋_GB2312" w:hint="eastAsia"/>
          <w:sz w:val="30"/>
          <w:szCs w:val="30"/>
        </w:rPr>
        <w:t>园</w:t>
      </w:r>
      <w:proofErr w:type="gramEnd"/>
      <w:r>
        <w:rPr>
          <w:rFonts w:ascii="Times New Roman" w:eastAsia="仿宋_GB2312" w:hAnsi="Times New Roman" w:cs="仿宋_GB2312" w:hint="eastAsia"/>
          <w:sz w:val="30"/>
          <w:szCs w:val="30"/>
        </w:rPr>
        <w:t>幼儿园项目建设，从其他科目调整预算至本科目用于相关支出</w:t>
      </w:r>
      <w:r>
        <w:rPr>
          <w:rFonts w:ascii="仿宋_GB2312" w:eastAsia="仿宋_GB2312" w:hAnsi="仿宋_GB2312" w:hint="eastAsia"/>
          <w:sz w:val="30"/>
        </w:rPr>
        <w:t>。</w:t>
      </w:r>
    </w:p>
    <w:p w14:paraId="6F25D707" w14:textId="77777777" w:rsidR="00545809" w:rsidRDefault="00C94761">
      <w:pPr>
        <w:pStyle w:val="a7"/>
        <w:numPr>
          <w:ilvl w:val="0"/>
          <w:numId w:val="1"/>
        </w:numPr>
        <w:spacing w:line="600" w:lineRule="exact"/>
        <w:ind w:firstLineChars="0"/>
        <w:rPr>
          <w:rFonts w:ascii="仿宋_GB2312" w:eastAsia="仿宋_GB2312" w:hAnsi="仿宋_GB2312"/>
          <w:sz w:val="30"/>
        </w:rPr>
      </w:pPr>
      <w:r>
        <w:rPr>
          <w:rFonts w:ascii="仿宋_GB2312" w:eastAsia="仿宋_GB2312" w:hAnsi="仿宋_GB2312" w:hint="eastAsia"/>
          <w:sz w:val="30"/>
        </w:rPr>
        <w:t>教育支出（类）普通教育（款）小学教育（项）年初预算为</w:t>
      </w:r>
    </w:p>
    <w:p w14:paraId="17C4AABA" w14:textId="77777777" w:rsidR="00545809" w:rsidRDefault="00C94761">
      <w:pPr>
        <w:spacing w:line="600" w:lineRule="exact"/>
        <w:rPr>
          <w:rFonts w:ascii="仿宋_GB2312" w:eastAsia="仿宋_GB2312" w:hAnsi="仿宋_GB2312"/>
          <w:sz w:val="30"/>
        </w:rPr>
      </w:pPr>
      <w:r>
        <w:rPr>
          <w:rFonts w:ascii="仿宋_GB2312" w:eastAsia="仿宋_GB2312" w:hAnsi="仿宋_GB2312" w:hint="eastAsia"/>
          <w:sz w:val="30"/>
        </w:rPr>
        <w:t>1</w:t>
      </w:r>
      <w:r>
        <w:rPr>
          <w:rFonts w:ascii="仿宋_GB2312" w:eastAsia="仿宋_GB2312" w:hAnsi="仿宋_GB2312"/>
          <w:sz w:val="30"/>
        </w:rPr>
        <w:t>12,700,000.00</w:t>
      </w:r>
      <w:r>
        <w:rPr>
          <w:rFonts w:ascii="仿宋_GB2312" w:eastAsia="仿宋_GB2312" w:hAnsi="仿宋_GB2312" w:hint="eastAsia"/>
          <w:sz w:val="30"/>
        </w:rPr>
        <w:t>元,支出决算为</w:t>
      </w:r>
      <w:r>
        <w:rPr>
          <w:rFonts w:ascii="仿宋_GB2312" w:eastAsia="仿宋_GB2312" w:hAnsi="仿宋_GB2312"/>
          <w:sz w:val="30"/>
        </w:rPr>
        <w:t>156,674,245.69</w:t>
      </w:r>
      <w:r>
        <w:rPr>
          <w:rFonts w:ascii="仿宋_GB2312" w:eastAsia="仿宋_GB2312" w:hAnsi="仿宋_GB2312" w:hint="eastAsia"/>
          <w:sz w:val="30"/>
        </w:rPr>
        <w:t>元，完成年初预算的</w:t>
      </w:r>
      <w:r>
        <w:rPr>
          <w:rFonts w:ascii="仿宋_GB2312" w:eastAsia="仿宋_GB2312" w:hAnsi="仿宋_GB2312"/>
          <w:sz w:val="30"/>
        </w:rPr>
        <w:t>139.02</w:t>
      </w:r>
      <w:r>
        <w:rPr>
          <w:rFonts w:ascii="仿宋_GB2312" w:eastAsia="仿宋_GB2312" w:hAnsi="仿宋_GB2312" w:hint="eastAsia"/>
          <w:sz w:val="30"/>
        </w:rPr>
        <w:t>%，决算数大于年初预算数的主要原因是根据小学教育公建项目的实际工程进度情况拨付。</w:t>
      </w:r>
    </w:p>
    <w:p w14:paraId="333E0AE7" w14:textId="77777777" w:rsidR="00545809" w:rsidRDefault="00C94761">
      <w:pPr>
        <w:pStyle w:val="a7"/>
        <w:numPr>
          <w:ilvl w:val="0"/>
          <w:numId w:val="1"/>
        </w:numPr>
        <w:spacing w:line="600" w:lineRule="exact"/>
        <w:ind w:firstLineChars="0"/>
        <w:rPr>
          <w:rFonts w:ascii="Times New Roman" w:eastAsia="仿宋_GB2312" w:hAnsi="Times New Roman" w:cs="仿宋_GB2312"/>
          <w:kern w:val="0"/>
          <w:sz w:val="30"/>
          <w:szCs w:val="30"/>
        </w:rPr>
      </w:pPr>
      <w:r>
        <w:rPr>
          <w:rFonts w:ascii="仿宋_GB2312" w:eastAsia="仿宋_GB2312" w:hAnsi="仿宋_GB2312" w:hint="eastAsia"/>
          <w:sz w:val="30"/>
        </w:rPr>
        <w:t>教育支出（类）普通教育（款）初中教育（项）年初预算为</w:t>
      </w:r>
    </w:p>
    <w:p w14:paraId="4A847396" w14:textId="77777777" w:rsidR="00545809" w:rsidRDefault="00C94761">
      <w:pPr>
        <w:spacing w:line="600" w:lineRule="exact"/>
        <w:rPr>
          <w:rFonts w:ascii="仿宋_GB2312" w:eastAsia="仿宋_GB2312" w:hAnsi="仿宋_GB2312"/>
          <w:sz w:val="30"/>
        </w:rPr>
      </w:pPr>
      <w:r>
        <w:rPr>
          <w:rFonts w:ascii="仿宋_GB2312" w:eastAsia="仿宋_GB2312" w:hAnsi="仿宋_GB2312"/>
          <w:sz w:val="30"/>
        </w:rPr>
        <w:t>70</w:t>
      </w:r>
      <w:r>
        <w:rPr>
          <w:rFonts w:ascii="仿宋_GB2312" w:eastAsia="仿宋_GB2312" w:hAnsi="仿宋_GB2312" w:hint="eastAsia"/>
          <w:sz w:val="30"/>
        </w:rPr>
        <w:t>,0</w:t>
      </w:r>
      <w:r>
        <w:rPr>
          <w:rFonts w:ascii="仿宋_GB2312" w:eastAsia="仿宋_GB2312" w:hAnsi="仿宋_GB2312"/>
          <w:sz w:val="30"/>
        </w:rPr>
        <w:t>00</w:t>
      </w:r>
      <w:r>
        <w:rPr>
          <w:rFonts w:ascii="仿宋_GB2312" w:eastAsia="仿宋_GB2312" w:hAnsi="仿宋_GB2312" w:hint="eastAsia"/>
          <w:sz w:val="30"/>
        </w:rPr>
        <w:t>,0</w:t>
      </w:r>
      <w:r>
        <w:rPr>
          <w:rFonts w:ascii="仿宋_GB2312" w:eastAsia="仿宋_GB2312" w:hAnsi="仿宋_GB2312"/>
          <w:sz w:val="30"/>
        </w:rPr>
        <w:t>00.00</w:t>
      </w:r>
      <w:r>
        <w:rPr>
          <w:rFonts w:ascii="仿宋_GB2312" w:eastAsia="仿宋_GB2312" w:hAnsi="仿宋_GB2312" w:hint="eastAsia"/>
          <w:sz w:val="30"/>
        </w:rPr>
        <w:t>元，支出决算为</w:t>
      </w:r>
      <w:r>
        <w:rPr>
          <w:rFonts w:ascii="仿宋_GB2312" w:eastAsia="仿宋_GB2312" w:hAnsi="仿宋_GB2312"/>
          <w:sz w:val="30"/>
        </w:rPr>
        <w:t>5</w:t>
      </w:r>
      <w:r>
        <w:rPr>
          <w:rFonts w:ascii="仿宋_GB2312" w:eastAsia="仿宋_GB2312" w:hAnsi="仿宋_GB2312" w:hint="eastAsia"/>
          <w:sz w:val="30"/>
        </w:rPr>
        <w:t>,</w:t>
      </w:r>
      <w:r>
        <w:rPr>
          <w:rFonts w:ascii="仿宋_GB2312" w:eastAsia="仿宋_GB2312" w:hAnsi="仿宋_GB2312"/>
          <w:sz w:val="30"/>
        </w:rPr>
        <w:t>466</w:t>
      </w:r>
      <w:r>
        <w:rPr>
          <w:rFonts w:ascii="仿宋_GB2312" w:eastAsia="仿宋_GB2312" w:hAnsi="仿宋_GB2312" w:hint="eastAsia"/>
          <w:sz w:val="30"/>
        </w:rPr>
        <w:t>,</w:t>
      </w:r>
      <w:r>
        <w:rPr>
          <w:rFonts w:ascii="仿宋_GB2312" w:eastAsia="仿宋_GB2312" w:hAnsi="仿宋_GB2312"/>
          <w:sz w:val="30"/>
        </w:rPr>
        <w:t>855.00</w:t>
      </w:r>
      <w:r>
        <w:rPr>
          <w:rFonts w:ascii="仿宋_GB2312" w:eastAsia="仿宋_GB2312" w:hAnsi="仿宋_GB2312" w:hint="eastAsia"/>
          <w:sz w:val="30"/>
        </w:rPr>
        <w:t>元，完成年初预算的</w:t>
      </w:r>
      <w:r>
        <w:rPr>
          <w:rFonts w:ascii="仿宋_GB2312" w:eastAsia="仿宋_GB2312" w:hAnsi="仿宋_GB2312"/>
          <w:sz w:val="30"/>
        </w:rPr>
        <w:t>7.81</w:t>
      </w:r>
      <w:r>
        <w:rPr>
          <w:rFonts w:ascii="仿宋_GB2312" w:eastAsia="仿宋_GB2312" w:hAnsi="仿宋_GB2312" w:hint="eastAsia"/>
          <w:sz w:val="30"/>
        </w:rPr>
        <w:t>%，决算数小于年初预算数的主要原因根据初中教育公建项目的实际工程进度情况拨付。</w:t>
      </w:r>
    </w:p>
    <w:p w14:paraId="7CF23B1F" w14:textId="77777777" w:rsidR="00545809" w:rsidRDefault="00C94761">
      <w:pPr>
        <w:pStyle w:val="a7"/>
        <w:numPr>
          <w:ilvl w:val="0"/>
          <w:numId w:val="1"/>
        </w:numPr>
        <w:spacing w:line="600" w:lineRule="exact"/>
        <w:ind w:firstLineChars="0"/>
        <w:rPr>
          <w:rFonts w:ascii="仿宋_GB2312" w:eastAsia="仿宋_GB2312" w:hAnsi="仿宋_GB2312"/>
          <w:sz w:val="30"/>
        </w:rPr>
      </w:pPr>
      <w:r>
        <w:rPr>
          <w:rFonts w:ascii="仿宋_GB2312" w:eastAsia="仿宋_GB2312" w:hAnsi="仿宋_GB2312" w:hint="eastAsia"/>
          <w:sz w:val="30"/>
        </w:rPr>
        <w:t>教育支出（类）普通教育（款）高中教育（项）年初预算为</w:t>
      </w:r>
    </w:p>
    <w:p w14:paraId="5BE13DED" w14:textId="77777777" w:rsidR="00545809" w:rsidRDefault="00C94761">
      <w:pPr>
        <w:spacing w:line="600" w:lineRule="exact"/>
        <w:rPr>
          <w:rFonts w:ascii="仿宋_GB2312" w:eastAsia="仿宋_GB2312" w:hAnsi="仿宋_GB2312"/>
          <w:sz w:val="30"/>
        </w:rPr>
      </w:pPr>
      <w:r>
        <w:rPr>
          <w:rFonts w:ascii="仿宋_GB2312" w:eastAsia="仿宋_GB2312" w:hAnsi="仿宋_GB2312" w:hint="eastAsia"/>
          <w:sz w:val="30"/>
        </w:rPr>
        <w:t>5</w:t>
      </w:r>
      <w:r>
        <w:rPr>
          <w:rFonts w:ascii="仿宋_GB2312" w:eastAsia="仿宋_GB2312" w:hAnsi="仿宋_GB2312"/>
          <w:sz w:val="30"/>
        </w:rPr>
        <w:t>,000,000.00</w:t>
      </w:r>
      <w:r>
        <w:rPr>
          <w:rFonts w:ascii="仿宋_GB2312" w:eastAsia="仿宋_GB2312" w:hAnsi="仿宋_GB2312" w:hint="eastAsia"/>
          <w:sz w:val="30"/>
        </w:rPr>
        <w:t>元，支出决算为</w:t>
      </w:r>
      <w:r>
        <w:rPr>
          <w:rFonts w:ascii="仿宋_GB2312" w:eastAsia="仿宋_GB2312" w:hAnsi="仿宋_GB2312"/>
          <w:sz w:val="30"/>
        </w:rPr>
        <w:t>2</w:t>
      </w:r>
      <w:r>
        <w:rPr>
          <w:rFonts w:ascii="仿宋_GB2312" w:eastAsia="仿宋_GB2312" w:hAnsi="仿宋_GB2312" w:hint="eastAsia"/>
          <w:sz w:val="30"/>
        </w:rPr>
        <w:t>,</w:t>
      </w:r>
      <w:r>
        <w:rPr>
          <w:rFonts w:ascii="仿宋_GB2312" w:eastAsia="仿宋_GB2312" w:hAnsi="仿宋_GB2312"/>
          <w:sz w:val="30"/>
        </w:rPr>
        <w:t>000,000.00</w:t>
      </w:r>
      <w:r>
        <w:rPr>
          <w:rFonts w:ascii="仿宋_GB2312" w:eastAsia="仿宋_GB2312" w:hAnsi="仿宋_GB2312" w:hint="eastAsia"/>
          <w:sz w:val="30"/>
        </w:rPr>
        <w:t>元，完成年初预算的</w:t>
      </w:r>
      <w:r>
        <w:rPr>
          <w:rFonts w:ascii="Times New Roman" w:eastAsia="仿宋_GB2312" w:hAnsi="Times New Roman" w:cs="仿宋_GB2312"/>
          <w:kern w:val="0"/>
          <w:sz w:val="30"/>
          <w:szCs w:val="30"/>
        </w:rPr>
        <w:t>40</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，决算数小于年初预算数的主要原因是主要</w:t>
      </w:r>
      <w:r>
        <w:rPr>
          <w:rFonts w:ascii="仿宋_GB2312" w:eastAsia="仿宋_GB2312" w:hAnsi="仿宋_GB2312" w:hint="eastAsia"/>
          <w:sz w:val="30"/>
        </w:rPr>
        <w:t>是高中教育公建项目的实际工程进度情况拨付。</w:t>
      </w:r>
    </w:p>
    <w:p w14:paraId="22661FD1" w14:textId="77777777" w:rsidR="00545809" w:rsidRDefault="00C94761">
      <w:pPr>
        <w:pStyle w:val="a7"/>
        <w:numPr>
          <w:ilvl w:val="0"/>
          <w:numId w:val="1"/>
        </w:numPr>
        <w:spacing w:line="600" w:lineRule="exact"/>
        <w:ind w:firstLineChars="0"/>
        <w:rPr>
          <w:rFonts w:ascii="仿宋_GB2312" w:eastAsia="仿宋_GB2312" w:hAnsi="仿宋_GB2312"/>
          <w:sz w:val="30"/>
        </w:rPr>
      </w:pPr>
      <w:r>
        <w:rPr>
          <w:rFonts w:ascii="仿宋_GB2312" w:eastAsia="仿宋_GB2312" w:hAnsi="仿宋_GB2312" w:hint="eastAsia"/>
          <w:sz w:val="30"/>
        </w:rPr>
        <w:t>教育支出（类）其他教育支出（款）其他教育支出（项）年</w:t>
      </w:r>
    </w:p>
    <w:p w14:paraId="48087573" w14:textId="77777777" w:rsidR="00545809" w:rsidRDefault="00C94761">
      <w:pPr>
        <w:spacing w:line="600" w:lineRule="exact"/>
        <w:rPr>
          <w:rFonts w:ascii="Times New Roman" w:eastAsia="仿宋_GB2312" w:hAnsi="Times New Roman" w:cs="仿宋_GB2312"/>
          <w:kern w:val="0"/>
          <w:sz w:val="30"/>
          <w:szCs w:val="30"/>
        </w:rPr>
      </w:pPr>
      <w:r>
        <w:rPr>
          <w:rFonts w:ascii="仿宋_GB2312" w:eastAsia="仿宋_GB2312" w:hAnsi="仿宋_GB2312" w:hint="eastAsia"/>
          <w:sz w:val="30"/>
        </w:rPr>
        <w:t>初预算为</w:t>
      </w:r>
      <w:r>
        <w:rPr>
          <w:rFonts w:ascii="仿宋_GB2312" w:eastAsia="仿宋_GB2312" w:hAnsi="仿宋_GB2312"/>
          <w:sz w:val="30"/>
        </w:rPr>
        <w:t>1,000,000.00</w:t>
      </w:r>
      <w:r>
        <w:rPr>
          <w:rFonts w:ascii="仿宋_GB2312" w:eastAsia="仿宋_GB2312" w:hAnsi="仿宋_GB2312" w:hint="eastAsia"/>
          <w:sz w:val="30"/>
        </w:rPr>
        <w:t>元，支出决算为</w:t>
      </w:r>
      <w:r>
        <w:rPr>
          <w:rFonts w:ascii="仿宋_GB2312" w:eastAsia="仿宋_GB2312" w:hAnsi="仿宋_GB2312"/>
          <w:sz w:val="30"/>
        </w:rPr>
        <w:t>893,137.00</w:t>
      </w:r>
      <w:r>
        <w:rPr>
          <w:rFonts w:ascii="仿宋_GB2312" w:eastAsia="仿宋_GB2312" w:hAnsi="仿宋_GB2312" w:hint="eastAsia"/>
          <w:sz w:val="30"/>
        </w:rPr>
        <w:t>元, 完成年初预算的</w:t>
      </w:r>
      <w:r>
        <w:rPr>
          <w:rFonts w:ascii="Times New Roman" w:eastAsia="仿宋_GB2312" w:hAnsi="Times New Roman" w:cs="仿宋_GB2312"/>
          <w:kern w:val="0"/>
          <w:sz w:val="30"/>
          <w:szCs w:val="30"/>
        </w:rPr>
        <w:t>89.31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，决算数小于年初预算数的主要原因是国际教育服</w:t>
      </w:r>
      <w:r>
        <w:rPr>
          <w:rFonts w:ascii="Times New Roman" w:eastAsia="仿宋_GB2312" w:hAnsi="Times New Roman" w:cs="仿宋_GB2312" w:hint="eastAsia"/>
          <w:kern w:val="0"/>
          <w:sz w:val="30"/>
          <w:szCs w:val="30"/>
        </w:rPr>
        <w:lastRenderedPageBreak/>
        <w:t>务中心教学楼、操场等必要设施建设。</w:t>
      </w:r>
    </w:p>
    <w:p w14:paraId="6049833C" w14:textId="77777777" w:rsidR="00545809" w:rsidRDefault="00C94761">
      <w:pPr>
        <w:pStyle w:val="a7"/>
        <w:numPr>
          <w:ilvl w:val="0"/>
          <w:numId w:val="1"/>
        </w:numPr>
        <w:spacing w:line="600" w:lineRule="exact"/>
        <w:ind w:firstLineChars="0"/>
        <w:rPr>
          <w:rFonts w:ascii="仿宋_GB2312" w:eastAsia="仿宋_GB2312" w:hAnsi="仿宋_GB2312"/>
          <w:sz w:val="30"/>
        </w:rPr>
      </w:pPr>
      <w:r>
        <w:rPr>
          <w:rFonts w:ascii="仿宋_GB2312" w:eastAsia="仿宋_GB2312" w:hAnsi="仿宋_GB2312" w:hint="eastAsia"/>
          <w:sz w:val="30"/>
        </w:rPr>
        <w:t>科学技术支出（类）技术研究与开发（款）科级成果转化与</w:t>
      </w:r>
    </w:p>
    <w:p w14:paraId="1FC6800D" w14:textId="77777777" w:rsidR="00545809" w:rsidRDefault="00C94761">
      <w:pPr>
        <w:spacing w:line="600" w:lineRule="exact"/>
        <w:rPr>
          <w:rFonts w:ascii="仿宋_GB2312" w:eastAsia="仿宋_GB2312" w:hAnsi="仿宋_GB2312"/>
          <w:sz w:val="30"/>
        </w:rPr>
      </w:pPr>
      <w:r>
        <w:rPr>
          <w:rFonts w:ascii="仿宋_GB2312" w:eastAsia="仿宋_GB2312" w:hAnsi="仿宋_GB2312" w:hint="eastAsia"/>
          <w:sz w:val="30"/>
        </w:rPr>
        <w:t>扩散（项）年初预算为5</w:t>
      </w:r>
      <w:r>
        <w:rPr>
          <w:rFonts w:ascii="仿宋_GB2312" w:eastAsia="仿宋_GB2312" w:hAnsi="仿宋_GB2312"/>
          <w:sz w:val="30"/>
        </w:rPr>
        <w:t>,000,000.00</w:t>
      </w:r>
      <w:r>
        <w:rPr>
          <w:rFonts w:ascii="仿宋_GB2312" w:eastAsia="仿宋_GB2312" w:hAnsi="仿宋_GB2312" w:hint="eastAsia"/>
          <w:sz w:val="30"/>
        </w:rPr>
        <w:t>元，支出决算为</w:t>
      </w:r>
      <w:r>
        <w:rPr>
          <w:rFonts w:ascii="仿宋_GB2312" w:eastAsia="仿宋_GB2312" w:hAnsi="仿宋_GB2312"/>
          <w:sz w:val="30"/>
        </w:rPr>
        <w:t>614</w:t>
      </w:r>
      <w:r>
        <w:rPr>
          <w:rFonts w:ascii="仿宋_GB2312" w:eastAsia="仿宋_GB2312" w:hAnsi="仿宋_GB2312" w:hint="eastAsia"/>
          <w:sz w:val="30"/>
        </w:rPr>
        <w:t>，</w:t>
      </w:r>
      <w:r>
        <w:rPr>
          <w:rFonts w:ascii="仿宋_GB2312" w:eastAsia="仿宋_GB2312" w:hAnsi="仿宋_GB2312"/>
          <w:sz w:val="30"/>
        </w:rPr>
        <w:t>300.00</w:t>
      </w:r>
      <w:r>
        <w:rPr>
          <w:rFonts w:ascii="仿宋_GB2312" w:eastAsia="仿宋_GB2312" w:hAnsi="仿宋_GB2312" w:hint="eastAsia"/>
          <w:sz w:val="30"/>
        </w:rPr>
        <w:t>元，完成年初预算的</w:t>
      </w:r>
      <w:r>
        <w:rPr>
          <w:rFonts w:ascii="Times New Roman" w:eastAsia="仿宋_GB2312" w:hAnsi="Times New Roman" w:cs="仿宋_GB2312"/>
          <w:kern w:val="0"/>
          <w:sz w:val="30"/>
          <w:szCs w:val="30"/>
        </w:rPr>
        <w:t>12.29</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，决算数小于年初预算数的主要原因是</w:t>
      </w:r>
      <w:r>
        <w:rPr>
          <w:rFonts w:ascii="仿宋_GB2312" w:eastAsia="仿宋_GB2312" w:hAnsi="仿宋_GB2312" w:hint="eastAsia"/>
          <w:sz w:val="30"/>
        </w:rPr>
        <w:t>用于科技成果转化与扩散公建项目工程款支出。</w:t>
      </w:r>
    </w:p>
    <w:p w14:paraId="43944386" w14:textId="77777777" w:rsidR="00545809" w:rsidRDefault="00C94761">
      <w:pPr>
        <w:pStyle w:val="a7"/>
        <w:numPr>
          <w:ilvl w:val="0"/>
          <w:numId w:val="1"/>
        </w:numPr>
        <w:spacing w:line="600" w:lineRule="exact"/>
        <w:ind w:firstLineChars="0"/>
        <w:rPr>
          <w:rFonts w:ascii="仿宋_GB2312" w:eastAsia="仿宋_GB2312" w:hAnsi="仿宋_GB2312"/>
          <w:sz w:val="30"/>
        </w:rPr>
      </w:pPr>
      <w:r>
        <w:rPr>
          <w:rFonts w:ascii="仿宋_GB2312" w:eastAsia="仿宋_GB2312" w:hAnsi="仿宋_GB2312" w:hint="eastAsia"/>
          <w:sz w:val="30"/>
        </w:rPr>
        <w:t>文化旅游体育与传媒支出（类）文化和旅游（款）图书馆（项）</w:t>
      </w:r>
    </w:p>
    <w:p w14:paraId="76171FF2" w14:textId="77777777" w:rsidR="00545809" w:rsidRDefault="00C94761">
      <w:pPr>
        <w:spacing w:line="600" w:lineRule="exact"/>
        <w:rPr>
          <w:rFonts w:ascii="Times New Roman" w:eastAsia="仿宋_GB2312" w:hAnsi="Times New Roman" w:cs="仿宋_GB2312"/>
          <w:kern w:val="0"/>
          <w:sz w:val="30"/>
          <w:szCs w:val="30"/>
        </w:rPr>
      </w:pPr>
      <w:r>
        <w:rPr>
          <w:rFonts w:ascii="仿宋_GB2312" w:eastAsia="仿宋_GB2312" w:hAnsi="仿宋_GB2312" w:hint="eastAsia"/>
          <w:sz w:val="30"/>
        </w:rPr>
        <w:t>年初预算为2</w:t>
      </w:r>
      <w:r>
        <w:rPr>
          <w:rFonts w:ascii="仿宋_GB2312" w:eastAsia="仿宋_GB2312" w:hAnsi="仿宋_GB2312"/>
          <w:sz w:val="30"/>
        </w:rPr>
        <w:t>,500,000.00</w:t>
      </w:r>
      <w:r>
        <w:rPr>
          <w:rFonts w:ascii="仿宋_GB2312" w:eastAsia="仿宋_GB2312" w:hAnsi="仿宋_GB2312" w:hint="eastAsia"/>
          <w:sz w:val="30"/>
        </w:rPr>
        <w:t>元，支出决算为</w:t>
      </w:r>
      <w:r>
        <w:rPr>
          <w:rFonts w:ascii="仿宋_GB2312" w:eastAsia="仿宋_GB2312" w:hAnsi="仿宋_GB2312"/>
          <w:sz w:val="30"/>
        </w:rPr>
        <w:t>7</w:t>
      </w:r>
      <w:r>
        <w:rPr>
          <w:rFonts w:ascii="仿宋_GB2312" w:eastAsia="仿宋_GB2312" w:hAnsi="仿宋_GB2312" w:hint="eastAsia"/>
          <w:sz w:val="30"/>
        </w:rPr>
        <w:t>,</w:t>
      </w:r>
      <w:r>
        <w:rPr>
          <w:rFonts w:ascii="仿宋_GB2312" w:eastAsia="仿宋_GB2312" w:hAnsi="仿宋_GB2312"/>
          <w:sz w:val="30"/>
        </w:rPr>
        <w:t>670</w:t>
      </w:r>
      <w:r>
        <w:rPr>
          <w:rFonts w:ascii="仿宋_GB2312" w:eastAsia="仿宋_GB2312" w:hAnsi="仿宋_GB2312" w:hint="eastAsia"/>
          <w:sz w:val="30"/>
        </w:rPr>
        <w:t>,</w:t>
      </w:r>
      <w:r>
        <w:rPr>
          <w:rFonts w:ascii="仿宋_GB2312" w:eastAsia="仿宋_GB2312" w:hAnsi="仿宋_GB2312"/>
          <w:sz w:val="30"/>
        </w:rPr>
        <w:t>000.00</w:t>
      </w:r>
      <w:r>
        <w:rPr>
          <w:rFonts w:ascii="仿宋_GB2312" w:eastAsia="仿宋_GB2312" w:hAnsi="仿宋_GB2312" w:hint="eastAsia"/>
          <w:sz w:val="30"/>
        </w:rPr>
        <w:t>元，完成年初预算的</w:t>
      </w:r>
      <w:r>
        <w:rPr>
          <w:rFonts w:ascii="仿宋_GB2312" w:eastAsia="仿宋_GB2312" w:hAnsi="仿宋_GB2312"/>
          <w:sz w:val="30"/>
        </w:rPr>
        <w:t>306.8%</w:t>
      </w:r>
      <w:r>
        <w:rPr>
          <w:rFonts w:ascii="仿宋_GB2312" w:eastAsia="仿宋_GB2312" w:hAnsi="仿宋_GB2312" w:hint="eastAsia"/>
          <w:sz w:val="30"/>
        </w:rPr>
        <w:t>，</w:t>
      </w:r>
      <w:r>
        <w:rPr>
          <w:rFonts w:ascii="Times New Roman" w:eastAsia="仿宋_GB2312" w:hAnsi="Times New Roman" w:cs="仿宋_GB2312" w:hint="eastAsia"/>
          <w:kern w:val="0"/>
          <w:sz w:val="30"/>
          <w:szCs w:val="30"/>
        </w:rPr>
        <w:t>决算数大于年初预算数的主要原因是图书档案馆周边改扩建项目工程款。</w:t>
      </w:r>
    </w:p>
    <w:p w14:paraId="7FB7B851" w14:textId="77777777" w:rsidR="00545809" w:rsidRDefault="00C94761">
      <w:pPr>
        <w:pStyle w:val="a7"/>
        <w:numPr>
          <w:ilvl w:val="0"/>
          <w:numId w:val="1"/>
        </w:numPr>
        <w:spacing w:line="600" w:lineRule="exact"/>
        <w:ind w:firstLineChars="0"/>
        <w:rPr>
          <w:rFonts w:ascii="仿宋_GB2312" w:eastAsia="仿宋_GB2312" w:hAnsi="仿宋_GB2312"/>
          <w:sz w:val="30"/>
        </w:rPr>
      </w:pPr>
      <w:r>
        <w:rPr>
          <w:rFonts w:ascii="仿宋_GB2312" w:eastAsia="仿宋_GB2312" w:hAnsi="仿宋_GB2312" w:hint="eastAsia"/>
          <w:sz w:val="30"/>
        </w:rPr>
        <w:t>社会保障和就业支出（类）行政事业单位养老支出（款）</w:t>
      </w:r>
    </w:p>
    <w:p w14:paraId="03D42219" w14:textId="010E4B88" w:rsidR="00545809" w:rsidRDefault="00C94761">
      <w:pPr>
        <w:spacing w:line="600" w:lineRule="exact"/>
        <w:rPr>
          <w:rFonts w:ascii="仿宋_GB2312" w:eastAsia="仿宋_GB2312" w:hAnsi="仿宋_GB2312"/>
          <w:sz w:val="30"/>
        </w:rPr>
      </w:pPr>
      <w:r>
        <w:rPr>
          <w:rFonts w:ascii="仿宋_GB2312" w:eastAsia="仿宋_GB2312" w:hAnsi="仿宋_GB2312" w:hint="eastAsia"/>
          <w:sz w:val="30"/>
        </w:rPr>
        <w:t>机关事业单位基本养老保险缴费支出（项）年初预算为</w:t>
      </w:r>
      <w:r w:rsidR="009919C7">
        <w:rPr>
          <w:rFonts w:ascii="仿宋_GB2312" w:eastAsia="仿宋_GB2312" w:hAnsi="仿宋_GB2312"/>
          <w:sz w:val="30"/>
        </w:rPr>
        <w:t>979200.00</w:t>
      </w:r>
      <w:r>
        <w:rPr>
          <w:rFonts w:ascii="仿宋_GB2312" w:eastAsia="仿宋_GB2312" w:hAnsi="仿宋_GB2312" w:hint="eastAsia"/>
          <w:sz w:val="30"/>
        </w:rPr>
        <w:t>元，支出决算为</w:t>
      </w:r>
      <w:r w:rsidR="009919C7">
        <w:rPr>
          <w:rFonts w:ascii="仿宋_GB2312" w:eastAsia="仿宋_GB2312" w:hAnsi="仿宋_GB2312"/>
          <w:sz w:val="30"/>
        </w:rPr>
        <w:t>757</w:t>
      </w:r>
      <w:r w:rsidR="0049612B">
        <w:rPr>
          <w:rFonts w:ascii="仿宋_GB2312" w:eastAsia="仿宋_GB2312" w:hAnsi="仿宋_GB2312"/>
          <w:sz w:val="30"/>
        </w:rPr>
        <w:t>,</w:t>
      </w:r>
      <w:r w:rsidR="009919C7">
        <w:rPr>
          <w:rFonts w:ascii="仿宋_GB2312" w:eastAsia="仿宋_GB2312" w:hAnsi="仿宋_GB2312"/>
          <w:sz w:val="30"/>
        </w:rPr>
        <w:t>279.68</w:t>
      </w:r>
      <w:r>
        <w:rPr>
          <w:rFonts w:ascii="仿宋_GB2312" w:eastAsia="仿宋_GB2312" w:hAnsi="仿宋_GB2312" w:hint="eastAsia"/>
          <w:sz w:val="30"/>
        </w:rPr>
        <w:t>元，完成年初预算的7</w:t>
      </w:r>
      <w:r>
        <w:rPr>
          <w:rFonts w:ascii="仿宋_GB2312" w:eastAsia="仿宋_GB2312" w:hAnsi="仿宋_GB2312"/>
          <w:sz w:val="30"/>
        </w:rPr>
        <w:t>7.</w:t>
      </w:r>
      <w:r w:rsidR="005257B6">
        <w:rPr>
          <w:rFonts w:ascii="仿宋_GB2312" w:eastAsia="仿宋_GB2312" w:hAnsi="仿宋_GB2312"/>
          <w:sz w:val="30"/>
        </w:rPr>
        <w:t>34</w:t>
      </w:r>
      <w:r>
        <w:rPr>
          <w:rFonts w:ascii="仿宋_GB2312" w:eastAsia="仿宋_GB2312" w:hAnsi="仿宋_GB2312" w:hint="eastAsia"/>
          <w:sz w:val="30"/>
        </w:rPr>
        <w:t>%，决算数小于年初预算数的主要原因是人员经费年初预算考虑了人员新增，但当年实际人员数量有所减少，支出较年初预估有减少。</w:t>
      </w:r>
    </w:p>
    <w:p w14:paraId="0BC42702" w14:textId="77777777" w:rsidR="00545809" w:rsidRDefault="00C94761">
      <w:pPr>
        <w:pStyle w:val="a7"/>
        <w:spacing w:line="600" w:lineRule="exact"/>
        <w:ind w:left="600" w:firstLineChars="0" w:firstLine="0"/>
        <w:rPr>
          <w:rFonts w:ascii="仿宋_GB2312" w:eastAsia="仿宋_GB2312" w:hAnsi="仿宋_GB2312"/>
          <w:sz w:val="30"/>
        </w:rPr>
      </w:pPr>
      <w:r>
        <w:rPr>
          <w:rFonts w:ascii="仿宋_GB2312" w:eastAsia="仿宋_GB2312" w:hAnsi="仿宋_GB2312" w:hint="eastAsia"/>
          <w:sz w:val="30"/>
        </w:rPr>
        <w:t>11.社会保障和就业支出（类）行政事业单位养老支出（款）</w:t>
      </w:r>
    </w:p>
    <w:p w14:paraId="310AC630" w14:textId="21D77D96" w:rsidR="00545809" w:rsidRDefault="00C94761">
      <w:pPr>
        <w:spacing w:line="600" w:lineRule="exact"/>
        <w:rPr>
          <w:rFonts w:ascii="仿宋_GB2312" w:eastAsia="仿宋_GB2312" w:hAnsi="仿宋_GB2312"/>
          <w:sz w:val="30"/>
        </w:rPr>
      </w:pPr>
      <w:r>
        <w:rPr>
          <w:rFonts w:ascii="仿宋_GB2312" w:eastAsia="仿宋_GB2312" w:hAnsi="仿宋_GB2312" w:hint="eastAsia"/>
          <w:sz w:val="30"/>
        </w:rPr>
        <w:t>机关事业单位职业年金缴费支出（项）年初预算为4</w:t>
      </w:r>
      <w:r w:rsidR="000D1E8A">
        <w:rPr>
          <w:rFonts w:ascii="仿宋_GB2312" w:eastAsia="仿宋_GB2312" w:hAnsi="仿宋_GB2312"/>
          <w:sz w:val="30"/>
        </w:rPr>
        <w:t>89</w:t>
      </w:r>
      <w:r>
        <w:rPr>
          <w:rFonts w:ascii="仿宋_GB2312" w:eastAsia="仿宋_GB2312" w:hAnsi="仿宋_GB2312"/>
          <w:sz w:val="30"/>
        </w:rPr>
        <w:t>,</w:t>
      </w:r>
      <w:r w:rsidR="000D1E8A">
        <w:rPr>
          <w:rFonts w:ascii="仿宋_GB2312" w:eastAsia="仿宋_GB2312" w:hAnsi="仿宋_GB2312"/>
          <w:sz w:val="30"/>
        </w:rPr>
        <w:t>6</w:t>
      </w:r>
      <w:r>
        <w:rPr>
          <w:rFonts w:ascii="仿宋_GB2312" w:eastAsia="仿宋_GB2312" w:hAnsi="仿宋_GB2312"/>
          <w:sz w:val="30"/>
        </w:rPr>
        <w:t>00.00</w:t>
      </w:r>
      <w:r>
        <w:rPr>
          <w:rFonts w:ascii="仿宋_GB2312" w:eastAsia="仿宋_GB2312" w:hAnsi="仿宋_GB2312" w:hint="eastAsia"/>
          <w:sz w:val="30"/>
        </w:rPr>
        <w:t>元，支出决算为</w:t>
      </w:r>
      <w:r>
        <w:rPr>
          <w:rFonts w:ascii="仿宋_GB2312" w:eastAsia="仿宋_GB2312" w:hAnsi="仿宋_GB2312"/>
          <w:sz w:val="30"/>
        </w:rPr>
        <w:t>378</w:t>
      </w:r>
      <w:r>
        <w:rPr>
          <w:rFonts w:ascii="仿宋_GB2312" w:eastAsia="仿宋_GB2312" w:hAnsi="仿宋_GB2312" w:hint="eastAsia"/>
          <w:sz w:val="30"/>
        </w:rPr>
        <w:t>,</w:t>
      </w:r>
      <w:r>
        <w:rPr>
          <w:rFonts w:ascii="仿宋_GB2312" w:eastAsia="仿宋_GB2312" w:hAnsi="仿宋_GB2312"/>
          <w:sz w:val="30"/>
        </w:rPr>
        <w:t>639.84</w:t>
      </w:r>
      <w:r>
        <w:rPr>
          <w:rFonts w:ascii="仿宋_GB2312" w:eastAsia="仿宋_GB2312" w:hAnsi="仿宋_GB2312" w:hint="eastAsia"/>
          <w:sz w:val="30"/>
        </w:rPr>
        <w:t>元，完成年初预算的7</w:t>
      </w:r>
      <w:r>
        <w:rPr>
          <w:rFonts w:ascii="仿宋_GB2312" w:eastAsia="仿宋_GB2312" w:hAnsi="仿宋_GB2312"/>
          <w:sz w:val="30"/>
        </w:rPr>
        <w:t>7.27</w:t>
      </w:r>
      <w:r>
        <w:rPr>
          <w:rFonts w:ascii="仿宋_GB2312" w:eastAsia="仿宋_GB2312" w:hAnsi="仿宋_GB2312" w:hint="eastAsia"/>
          <w:sz w:val="30"/>
        </w:rPr>
        <w:t>%，决算数小于年初预算数的主要原因是人员经费年初预算考虑了人员新增，但当年实际人员数量有所减少，支出较年初预估有减少。</w:t>
      </w:r>
    </w:p>
    <w:p w14:paraId="1ACFE544" w14:textId="77777777" w:rsidR="00545809" w:rsidRDefault="00C94761">
      <w:pPr>
        <w:spacing w:line="600" w:lineRule="exact"/>
        <w:ind w:firstLineChars="200" w:firstLine="600"/>
        <w:rPr>
          <w:rFonts w:ascii="仿宋_GB2312" w:eastAsia="仿宋_GB2312" w:hAnsi="仿宋_GB2312"/>
          <w:color w:val="FF0000"/>
          <w:sz w:val="30"/>
        </w:rPr>
      </w:pPr>
      <w:r>
        <w:rPr>
          <w:rFonts w:ascii="仿宋_GB2312" w:eastAsia="仿宋_GB2312" w:hAnsi="仿宋_GB2312" w:hint="eastAsia"/>
          <w:sz w:val="30"/>
        </w:rPr>
        <w:t>1</w:t>
      </w:r>
      <w:r>
        <w:rPr>
          <w:rFonts w:ascii="仿宋_GB2312" w:eastAsia="仿宋_GB2312" w:hAnsi="仿宋_GB2312"/>
          <w:sz w:val="30"/>
        </w:rPr>
        <w:t>2.</w:t>
      </w:r>
      <w:r>
        <w:rPr>
          <w:rFonts w:ascii="仿宋_GB2312" w:eastAsia="仿宋_GB2312" w:hAnsi="仿宋_GB2312" w:hint="eastAsia"/>
          <w:sz w:val="30"/>
        </w:rPr>
        <w:t>卫生健康支出（类）公立医院（款）综合医院（项）年初</w:t>
      </w:r>
    </w:p>
    <w:p w14:paraId="25DBE9E1" w14:textId="77777777" w:rsidR="00545809" w:rsidRDefault="00C94761">
      <w:pPr>
        <w:spacing w:line="600" w:lineRule="exact"/>
        <w:rPr>
          <w:rFonts w:ascii="仿宋_GB2312" w:eastAsia="仿宋_GB2312" w:hAnsi="仿宋_GB2312"/>
          <w:color w:val="000000" w:themeColor="text1"/>
          <w:sz w:val="30"/>
        </w:rPr>
      </w:pPr>
      <w:r>
        <w:rPr>
          <w:rFonts w:ascii="仿宋_GB2312" w:eastAsia="仿宋_GB2312" w:hAnsi="仿宋_GB2312" w:hint="eastAsia"/>
          <w:sz w:val="30"/>
        </w:rPr>
        <w:t>预算为2</w:t>
      </w:r>
      <w:r>
        <w:rPr>
          <w:rFonts w:ascii="仿宋_GB2312" w:eastAsia="仿宋_GB2312" w:hAnsi="仿宋_GB2312"/>
          <w:sz w:val="30"/>
        </w:rPr>
        <w:t>,000,000.00</w:t>
      </w:r>
      <w:r>
        <w:rPr>
          <w:rFonts w:ascii="仿宋_GB2312" w:eastAsia="仿宋_GB2312" w:hAnsi="仿宋_GB2312" w:hint="eastAsia"/>
          <w:sz w:val="30"/>
        </w:rPr>
        <w:t>元，支出决算为</w:t>
      </w:r>
      <w:r>
        <w:rPr>
          <w:rFonts w:ascii="仿宋_GB2312" w:eastAsia="仿宋_GB2312" w:hAnsi="仿宋_GB2312"/>
          <w:sz w:val="30"/>
        </w:rPr>
        <w:t>2,048,279.00</w:t>
      </w:r>
      <w:r>
        <w:rPr>
          <w:rFonts w:ascii="仿宋_GB2312" w:eastAsia="仿宋_GB2312" w:hAnsi="仿宋_GB2312" w:hint="eastAsia"/>
          <w:sz w:val="30"/>
        </w:rPr>
        <w:t>元, 完成年初</w:t>
      </w:r>
      <w:r>
        <w:rPr>
          <w:rFonts w:ascii="仿宋_GB2312" w:eastAsia="仿宋_GB2312" w:hAnsi="仿宋_GB2312" w:hint="eastAsia"/>
          <w:sz w:val="30"/>
        </w:rPr>
        <w:lastRenderedPageBreak/>
        <w:t>预</w:t>
      </w:r>
      <w:r>
        <w:rPr>
          <w:rFonts w:ascii="仿宋_GB2312" w:eastAsia="仿宋_GB2312" w:hAnsi="仿宋_GB2312" w:hint="eastAsia"/>
          <w:color w:val="000000" w:themeColor="text1"/>
          <w:sz w:val="30"/>
        </w:rPr>
        <w:t>算的</w:t>
      </w:r>
      <w:r>
        <w:rPr>
          <w:rFonts w:ascii="仿宋_GB2312" w:eastAsia="仿宋_GB2312" w:hAnsi="仿宋_GB2312"/>
          <w:color w:val="000000" w:themeColor="text1"/>
          <w:sz w:val="30"/>
        </w:rPr>
        <w:t>102.41</w:t>
      </w:r>
      <w:r>
        <w:rPr>
          <w:rFonts w:ascii="仿宋_GB2312" w:eastAsia="仿宋_GB2312" w:hAnsi="仿宋_GB2312" w:hint="eastAsia"/>
          <w:color w:val="000000" w:themeColor="text1"/>
          <w:sz w:val="30"/>
        </w:rPr>
        <w:t>%</w:t>
      </w:r>
      <w:r>
        <w:rPr>
          <w:rFonts w:ascii="仿宋_GB2312" w:eastAsia="仿宋_GB2312" w:hAnsi="仿宋_GB2312"/>
          <w:color w:val="000000" w:themeColor="text1"/>
          <w:sz w:val="30"/>
        </w:rPr>
        <w:t>,</w:t>
      </w:r>
      <w:r>
        <w:rPr>
          <w:rFonts w:ascii="仿宋_GB2312" w:eastAsia="仿宋_GB2312" w:hAnsi="仿宋_GB2312" w:hint="eastAsia"/>
          <w:color w:val="000000" w:themeColor="text1"/>
          <w:sz w:val="30"/>
        </w:rPr>
        <w:t>决算数大于年初预算数的主要原因用于支付生态城医院项目尾款。</w:t>
      </w:r>
    </w:p>
    <w:p w14:paraId="7F373764" w14:textId="77777777" w:rsidR="00545809" w:rsidRDefault="00C94761">
      <w:pPr>
        <w:spacing w:line="600" w:lineRule="exact"/>
        <w:ind w:left="600"/>
        <w:rPr>
          <w:rFonts w:ascii="仿宋_GB2312" w:eastAsia="仿宋_GB2312" w:hAnsi="仿宋_GB2312"/>
          <w:sz w:val="30"/>
        </w:rPr>
      </w:pPr>
      <w:r>
        <w:rPr>
          <w:rFonts w:ascii="仿宋_GB2312" w:eastAsia="仿宋_GB2312" w:hAnsi="仿宋_GB2312" w:hint="eastAsia"/>
          <w:sz w:val="30"/>
        </w:rPr>
        <w:t>13.卫生健康支出（类）基层医疗卫生机构（款）城市社区卫</w:t>
      </w:r>
    </w:p>
    <w:p w14:paraId="12D3D59E" w14:textId="77777777" w:rsidR="00545809" w:rsidRDefault="00C94761">
      <w:pPr>
        <w:spacing w:line="600" w:lineRule="exact"/>
        <w:rPr>
          <w:rFonts w:ascii="仿宋_GB2312" w:eastAsia="仿宋_GB2312" w:hAnsi="仿宋_GB2312"/>
          <w:sz w:val="30"/>
        </w:rPr>
      </w:pPr>
      <w:r>
        <w:rPr>
          <w:rFonts w:ascii="仿宋_GB2312" w:eastAsia="仿宋_GB2312" w:hAnsi="仿宋_GB2312" w:hint="eastAsia"/>
          <w:sz w:val="30"/>
        </w:rPr>
        <w:t>生机构（项）年初500,000.00元,支出决算为0</w:t>
      </w:r>
      <w:r>
        <w:rPr>
          <w:rFonts w:ascii="仿宋_GB2312" w:eastAsia="仿宋_GB2312" w:hAnsi="仿宋_GB2312"/>
          <w:sz w:val="30"/>
        </w:rPr>
        <w:t>.00</w:t>
      </w:r>
      <w:r>
        <w:rPr>
          <w:rFonts w:ascii="仿宋_GB2312" w:eastAsia="仿宋_GB2312" w:hAnsi="仿宋_GB2312" w:hint="eastAsia"/>
          <w:sz w:val="30"/>
        </w:rPr>
        <w:t>元,</w:t>
      </w:r>
      <w:r>
        <w:rPr>
          <w:rFonts w:ascii="仿宋_GB2312" w:eastAsia="仿宋_GB2312" w:hAnsi="仿宋_GB2312" w:hint="eastAsia"/>
          <w:sz w:val="30"/>
          <w:szCs w:val="24"/>
        </w:rPr>
        <w:t>决算数小于年初预算数的主要原因是</w:t>
      </w:r>
      <w:r>
        <w:rPr>
          <w:rFonts w:ascii="仿宋_GB2312" w:eastAsia="仿宋_GB2312" w:hAnsi="仿宋_GB2312" w:hint="eastAsia"/>
          <w:sz w:val="30"/>
        </w:rPr>
        <w:t>城市社区卫生机构相关支出当年未发生。</w:t>
      </w:r>
    </w:p>
    <w:p w14:paraId="59F6D26F" w14:textId="77777777" w:rsidR="00545809" w:rsidRDefault="00C94761">
      <w:pPr>
        <w:spacing w:line="600" w:lineRule="exact"/>
        <w:ind w:firstLineChars="200" w:firstLine="600"/>
        <w:rPr>
          <w:rFonts w:ascii="仿宋_GB2312" w:eastAsia="仿宋_GB2312" w:hAnsi="仿宋_GB2312"/>
          <w:sz w:val="30"/>
        </w:rPr>
      </w:pPr>
      <w:r>
        <w:rPr>
          <w:rFonts w:ascii="仿宋_GB2312" w:eastAsia="仿宋_GB2312" w:hAnsi="仿宋_GB2312" w:hint="eastAsia"/>
          <w:sz w:val="30"/>
        </w:rPr>
        <w:t>14.卫生健康支出（类）行政单位医疗（款）行政单位医疗（项）</w:t>
      </w:r>
    </w:p>
    <w:p w14:paraId="0359D337" w14:textId="1C745130" w:rsidR="00545809" w:rsidRDefault="00C94761">
      <w:pPr>
        <w:spacing w:line="600" w:lineRule="exact"/>
        <w:rPr>
          <w:rFonts w:ascii="仿宋_GB2312" w:eastAsia="仿宋_GB2312" w:hAnsi="仿宋_GB2312"/>
          <w:sz w:val="30"/>
        </w:rPr>
      </w:pPr>
      <w:r>
        <w:rPr>
          <w:rFonts w:ascii="仿宋_GB2312" w:eastAsia="仿宋_GB2312" w:hAnsi="仿宋_GB2312" w:hint="eastAsia"/>
          <w:sz w:val="30"/>
        </w:rPr>
        <w:t>年初61</w:t>
      </w:r>
      <w:r w:rsidR="00F55438">
        <w:rPr>
          <w:rFonts w:ascii="仿宋_GB2312" w:eastAsia="仿宋_GB2312" w:hAnsi="仿宋_GB2312"/>
          <w:sz w:val="30"/>
        </w:rPr>
        <w:t>2</w:t>
      </w:r>
      <w:r>
        <w:rPr>
          <w:rFonts w:ascii="仿宋_GB2312" w:eastAsia="仿宋_GB2312" w:hAnsi="仿宋_GB2312" w:hint="eastAsia"/>
          <w:sz w:val="30"/>
        </w:rPr>
        <w:t>,000.00元，支出决算为</w:t>
      </w:r>
      <w:r w:rsidR="005257B6" w:rsidRPr="005257B6">
        <w:rPr>
          <w:rFonts w:ascii="仿宋_GB2312" w:eastAsia="仿宋_GB2312" w:hAnsi="仿宋_GB2312"/>
          <w:sz w:val="30"/>
        </w:rPr>
        <w:t>468</w:t>
      </w:r>
      <w:r w:rsidR="0049612B">
        <w:rPr>
          <w:rFonts w:ascii="仿宋_GB2312" w:eastAsia="仿宋_GB2312" w:hAnsi="仿宋_GB2312"/>
          <w:sz w:val="30"/>
        </w:rPr>
        <w:t>,</w:t>
      </w:r>
      <w:r w:rsidR="005257B6" w:rsidRPr="005257B6">
        <w:rPr>
          <w:rFonts w:ascii="仿宋_GB2312" w:eastAsia="仿宋_GB2312" w:hAnsi="仿宋_GB2312"/>
          <w:sz w:val="30"/>
        </w:rPr>
        <w:t>362.22</w:t>
      </w:r>
      <w:r>
        <w:rPr>
          <w:rFonts w:ascii="仿宋_GB2312" w:eastAsia="仿宋_GB2312" w:hAnsi="仿宋_GB2312" w:hint="eastAsia"/>
          <w:sz w:val="30"/>
        </w:rPr>
        <w:t>元,</w:t>
      </w:r>
      <w:r w:rsidR="005257B6">
        <w:rPr>
          <w:rFonts w:ascii="仿宋_GB2312" w:eastAsia="仿宋_GB2312" w:hAnsi="仿宋_GB2312" w:hint="eastAsia"/>
          <w:sz w:val="30"/>
        </w:rPr>
        <w:t>完成年初预算的7</w:t>
      </w:r>
      <w:r w:rsidR="005257B6">
        <w:rPr>
          <w:rFonts w:ascii="仿宋_GB2312" w:eastAsia="仿宋_GB2312" w:hAnsi="仿宋_GB2312"/>
          <w:sz w:val="30"/>
        </w:rPr>
        <w:t>6.78</w:t>
      </w:r>
      <w:r w:rsidR="005257B6">
        <w:rPr>
          <w:rFonts w:ascii="仿宋_GB2312" w:eastAsia="仿宋_GB2312" w:hAnsi="仿宋_GB2312" w:hint="eastAsia"/>
          <w:sz w:val="30"/>
        </w:rPr>
        <w:t>%，</w:t>
      </w:r>
      <w:r w:rsidR="005257B6">
        <w:rPr>
          <w:rFonts w:ascii="仿宋_GB2312" w:eastAsia="仿宋_GB2312" w:hAnsi="仿宋_GB2312" w:hint="eastAsia"/>
          <w:sz w:val="30"/>
          <w:szCs w:val="24"/>
        </w:rPr>
        <w:t>决算数小于</w:t>
      </w:r>
      <w:r>
        <w:rPr>
          <w:rFonts w:ascii="仿宋_GB2312" w:eastAsia="仿宋_GB2312" w:hAnsi="仿宋_GB2312" w:hint="eastAsia"/>
          <w:sz w:val="30"/>
          <w:szCs w:val="24"/>
        </w:rPr>
        <w:t>年初预算数的主要原因是</w:t>
      </w:r>
      <w:r w:rsidR="005257B6">
        <w:rPr>
          <w:rFonts w:ascii="仿宋_GB2312" w:eastAsia="仿宋_GB2312" w:hAnsi="仿宋_GB2312" w:hint="eastAsia"/>
          <w:sz w:val="30"/>
        </w:rPr>
        <w:t>人员经费年初预算考虑了人员新增，但当年实际人员数量有所减少，支出较年初预估有减少。</w:t>
      </w:r>
    </w:p>
    <w:p w14:paraId="23EF0647" w14:textId="0B4696FC" w:rsidR="00545809" w:rsidRDefault="00C94761">
      <w:pPr>
        <w:spacing w:line="600" w:lineRule="exact"/>
        <w:ind w:firstLineChars="200" w:firstLine="600"/>
        <w:rPr>
          <w:rFonts w:ascii="仿宋_GB2312" w:eastAsia="仿宋_GB2312" w:hAnsi="仿宋_GB2312"/>
          <w:sz w:val="30"/>
        </w:rPr>
      </w:pPr>
      <w:r>
        <w:rPr>
          <w:rFonts w:ascii="仿宋_GB2312" w:eastAsia="仿宋_GB2312" w:hAnsi="仿宋_GB2312"/>
          <w:sz w:val="30"/>
        </w:rPr>
        <w:t>1</w:t>
      </w:r>
      <w:r>
        <w:rPr>
          <w:rFonts w:ascii="仿宋_GB2312" w:eastAsia="仿宋_GB2312" w:hAnsi="仿宋_GB2312" w:hint="eastAsia"/>
          <w:sz w:val="30"/>
        </w:rPr>
        <w:t>5</w:t>
      </w:r>
      <w:r>
        <w:rPr>
          <w:rFonts w:ascii="仿宋_GB2312" w:eastAsia="仿宋_GB2312" w:hAnsi="仿宋_GB2312"/>
          <w:sz w:val="30"/>
        </w:rPr>
        <w:t>.</w:t>
      </w:r>
      <w:r>
        <w:rPr>
          <w:rFonts w:ascii="仿宋_GB2312" w:eastAsia="仿宋_GB2312" w:hAnsi="仿宋_GB2312" w:hint="eastAsia"/>
          <w:sz w:val="30"/>
        </w:rPr>
        <w:t>城乡社区支出（类）城乡社区管理事务（款）行政运行（项）年初预算为1</w:t>
      </w:r>
      <w:r>
        <w:rPr>
          <w:rFonts w:ascii="仿宋_GB2312" w:eastAsia="仿宋_GB2312" w:hAnsi="仿宋_GB2312"/>
          <w:sz w:val="30"/>
        </w:rPr>
        <w:t>4,80</w:t>
      </w:r>
      <w:r w:rsidR="000D1E8A">
        <w:rPr>
          <w:rFonts w:ascii="仿宋_GB2312" w:eastAsia="仿宋_GB2312" w:hAnsi="仿宋_GB2312"/>
          <w:sz w:val="30"/>
        </w:rPr>
        <w:t>2,503</w:t>
      </w:r>
      <w:r>
        <w:rPr>
          <w:rFonts w:ascii="仿宋_GB2312" w:eastAsia="仿宋_GB2312" w:hAnsi="仿宋_GB2312"/>
          <w:sz w:val="30"/>
        </w:rPr>
        <w:t>.</w:t>
      </w:r>
      <w:r w:rsidR="000D1E8A">
        <w:rPr>
          <w:rFonts w:ascii="仿宋_GB2312" w:eastAsia="仿宋_GB2312" w:hAnsi="仿宋_GB2312"/>
          <w:sz w:val="30"/>
        </w:rPr>
        <w:t>53</w:t>
      </w:r>
      <w:r>
        <w:rPr>
          <w:rFonts w:ascii="仿宋_GB2312" w:eastAsia="仿宋_GB2312" w:hAnsi="仿宋_GB2312" w:hint="eastAsia"/>
          <w:sz w:val="30"/>
        </w:rPr>
        <w:t>元，支出决算为</w:t>
      </w:r>
      <w:r>
        <w:rPr>
          <w:rFonts w:ascii="仿宋_GB2312" w:eastAsia="仿宋_GB2312" w:hAnsi="仿宋_GB2312"/>
          <w:sz w:val="30"/>
        </w:rPr>
        <w:t>10</w:t>
      </w:r>
      <w:r>
        <w:rPr>
          <w:rFonts w:ascii="仿宋_GB2312" w:eastAsia="仿宋_GB2312" w:hAnsi="仿宋_GB2312" w:hint="eastAsia"/>
          <w:sz w:val="30"/>
        </w:rPr>
        <w:t>,</w:t>
      </w:r>
      <w:r>
        <w:rPr>
          <w:rFonts w:ascii="仿宋_GB2312" w:eastAsia="仿宋_GB2312" w:hAnsi="仿宋_GB2312"/>
          <w:sz w:val="30"/>
        </w:rPr>
        <w:t>079</w:t>
      </w:r>
      <w:r>
        <w:rPr>
          <w:rFonts w:ascii="仿宋_GB2312" w:eastAsia="仿宋_GB2312" w:hAnsi="仿宋_GB2312" w:hint="eastAsia"/>
          <w:sz w:val="30"/>
        </w:rPr>
        <w:t>,</w:t>
      </w:r>
      <w:r>
        <w:rPr>
          <w:rFonts w:ascii="仿宋_GB2312" w:eastAsia="仿宋_GB2312" w:hAnsi="仿宋_GB2312"/>
          <w:sz w:val="30"/>
        </w:rPr>
        <w:t>882.06</w:t>
      </w:r>
      <w:r>
        <w:rPr>
          <w:rFonts w:ascii="仿宋_GB2312" w:eastAsia="仿宋_GB2312" w:hAnsi="仿宋_GB2312" w:hint="eastAsia"/>
          <w:sz w:val="30"/>
        </w:rPr>
        <w:t>元, 完成年初预算的</w:t>
      </w:r>
      <w:r>
        <w:rPr>
          <w:rFonts w:ascii="仿宋_GB2312" w:eastAsia="仿宋_GB2312" w:hAnsi="仿宋_GB2312"/>
          <w:sz w:val="30"/>
        </w:rPr>
        <w:t>68.11</w:t>
      </w:r>
      <w:r>
        <w:rPr>
          <w:rFonts w:ascii="仿宋_GB2312" w:eastAsia="仿宋_GB2312" w:hAnsi="仿宋_GB2312" w:hint="eastAsia"/>
          <w:sz w:val="30"/>
        </w:rPr>
        <w:t>%</w:t>
      </w:r>
      <w:r>
        <w:rPr>
          <w:rFonts w:ascii="仿宋_GB2312" w:eastAsia="仿宋_GB2312" w:hAnsi="仿宋_GB2312"/>
          <w:sz w:val="30"/>
        </w:rPr>
        <w:t>,</w:t>
      </w:r>
      <w:r>
        <w:rPr>
          <w:rFonts w:ascii="仿宋_GB2312" w:eastAsia="仿宋_GB2312" w:hAnsi="仿宋_GB2312" w:hint="eastAsia"/>
          <w:sz w:val="30"/>
        </w:rPr>
        <w:t>决算数小于年初预算数的主要原因是人员经费年初预算考虑了人员新增，但当年实际人员数量有所减少，支出较年初预估有减少。</w:t>
      </w:r>
    </w:p>
    <w:p w14:paraId="793F11DE" w14:textId="77777777" w:rsidR="00545809" w:rsidRDefault="00C94761">
      <w:pPr>
        <w:spacing w:line="600" w:lineRule="exact"/>
        <w:ind w:left="600"/>
        <w:rPr>
          <w:rFonts w:ascii="仿宋_GB2312" w:eastAsia="仿宋_GB2312" w:hAnsi="仿宋_GB2312"/>
          <w:sz w:val="30"/>
        </w:rPr>
      </w:pPr>
      <w:r>
        <w:rPr>
          <w:rFonts w:ascii="仿宋_GB2312" w:eastAsia="仿宋_GB2312" w:hAnsi="仿宋_GB2312" w:hint="eastAsia"/>
          <w:sz w:val="30"/>
        </w:rPr>
        <w:t>16</w:t>
      </w:r>
      <w:r>
        <w:rPr>
          <w:rFonts w:ascii="仿宋_GB2312" w:eastAsia="仿宋_GB2312" w:hAnsi="仿宋_GB2312"/>
          <w:sz w:val="30"/>
        </w:rPr>
        <w:t>.</w:t>
      </w:r>
      <w:r>
        <w:rPr>
          <w:rFonts w:ascii="仿宋_GB2312" w:eastAsia="仿宋_GB2312" w:hAnsi="仿宋_GB2312" w:hint="eastAsia"/>
          <w:sz w:val="30"/>
        </w:rPr>
        <w:t>城乡社区支出（类）城乡社区管理事务（款）一般行政管</w:t>
      </w:r>
    </w:p>
    <w:p w14:paraId="2369BC36" w14:textId="269F7224" w:rsidR="00545809" w:rsidRDefault="00C94761">
      <w:pPr>
        <w:spacing w:line="600" w:lineRule="exact"/>
        <w:rPr>
          <w:rFonts w:ascii="仿宋_GB2312" w:eastAsia="仿宋_GB2312" w:hAnsi="仿宋_GB2312"/>
          <w:sz w:val="30"/>
        </w:rPr>
      </w:pPr>
      <w:r>
        <w:rPr>
          <w:rFonts w:ascii="仿宋_GB2312" w:eastAsia="仿宋_GB2312" w:hAnsi="仿宋_GB2312" w:hint="eastAsia"/>
          <w:sz w:val="30"/>
        </w:rPr>
        <w:t>理事务（项）年初预算为9</w:t>
      </w:r>
      <w:r>
        <w:rPr>
          <w:rFonts w:ascii="仿宋_GB2312" w:eastAsia="仿宋_GB2312" w:hAnsi="仿宋_GB2312"/>
          <w:sz w:val="30"/>
        </w:rPr>
        <w:t>6,3</w:t>
      </w:r>
      <w:r w:rsidR="000D1E8A">
        <w:rPr>
          <w:rFonts w:ascii="仿宋_GB2312" w:eastAsia="仿宋_GB2312" w:hAnsi="仿宋_GB2312"/>
          <w:sz w:val="30"/>
        </w:rPr>
        <w:t>39</w:t>
      </w:r>
      <w:r>
        <w:rPr>
          <w:rFonts w:ascii="仿宋_GB2312" w:eastAsia="仿宋_GB2312" w:hAnsi="仿宋_GB2312"/>
          <w:sz w:val="30"/>
        </w:rPr>
        <w:t>,</w:t>
      </w:r>
      <w:r w:rsidR="000D1E8A">
        <w:rPr>
          <w:rFonts w:ascii="仿宋_GB2312" w:eastAsia="仿宋_GB2312" w:hAnsi="仿宋_GB2312"/>
          <w:sz w:val="30"/>
        </w:rPr>
        <w:t>3</w:t>
      </w:r>
      <w:r>
        <w:rPr>
          <w:rFonts w:ascii="仿宋_GB2312" w:eastAsia="仿宋_GB2312" w:hAnsi="仿宋_GB2312"/>
          <w:sz w:val="30"/>
        </w:rPr>
        <w:t>00.00</w:t>
      </w:r>
      <w:r>
        <w:rPr>
          <w:rFonts w:ascii="仿宋_GB2312" w:eastAsia="仿宋_GB2312" w:hAnsi="仿宋_GB2312" w:hint="eastAsia"/>
          <w:sz w:val="30"/>
        </w:rPr>
        <w:t>元，支出决算为</w:t>
      </w:r>
      <w:r>
        <w:rPr>
          <w:rFonts w:ascii="仿宋_GB2312" w:eastAsia="仿宋_GB2312" w:hAnsi="仿宋_GB2312"/>
          <w:sz w:val="30"/>
        </w:rPr>
        <w:t>38,993,093.27</w:t>
      </w:r>
      <w:r>
        <w:rPr>
          <w:rFonts w:ascii="仿宋_GB2312" w:eastAsia="仿宋_GB2312" w:hAnsi="仿宋_GB2312" w:hint="eastAsia"/>
          <w:sz w:val="30"/>
        </w:rPr>
        <w:t>元</w:t>
      </w:r>
      <w:r>
        <w:rPr>
          <w:rFonts w:ascii="仿宋_GB2312" w:eastAsia="仿宋_GB2312" w:hAnsi="仿宋_GB2312"/>
          <w:sz w:val="30"/>
        </w:rPr>
        <w:t>,</w:t>
      </w:r>
      <w:r>
        <w:rPr>
          <w:rFonts w:ascii="仿宋_GB2312" w:eastAsia="仿宋_GB2312" w:hAnsi="仿宋_GB2312" w:hint="eastAsia"/>
          <w:sz w:val="30"/>
        </w:rPr>
        <w:t xml:space="preserve"> 完成年初预算的</w:t>
      </w:r>
      <w:r>
        <w:rPr>
          <w:rFonts w:ascii="仿宋_GB2312" w:eastAsia="仿宋_GB2312" w:hAnsi="仿宋_GB2312"/>
          <w:sz w:val="30"/>
        </w:rPr>
        <w:t>40.47</w:t>
      </w:r>
      <w:r>
        <w:rPr>
          <w:rFonts w:ascii="仿宋_GB2312" w:eastAsia="仿宋_GB2312" w:hAnsi="仿宋_GB2312" w:hint="eastAsia"/>
          <w:sz w:val="30"/>
        </w:rPr>
        <w:t>%</w:t>
      </w:r>
      <w:r>
        <w:rPr>
          <w:rFonts w:ascii="仿宋_GB2312" w:eastAsia="仿宋_GB2312" w:hAnsi="仿宋_GB2312"/>
          <w:sz w:val="30"/>
        </w:rPr>
        <w:t>,</w:t>
      </w:r>
      <w:r>
        <w:rPr>
          <w:rFonts w:ascii="仿宋_GB2312" w:eastAsia="仿宋_GB2312" w:hAnsi="仿宋_GB2312" w:hint="eastAsia"/>
          <w:sz w:val="30"/>
        </w:rPr>
        <w:t>决算数小于年初预算数的主要原因是“住保精舍”房源资产使用及相关费用</w:t>
      </w:r>
      <w:r>
        <w:rPr>
          <w:rFonts w:ascii="仿宋_GB2312" w:eastAsia="仿宋_GB2312" w:hAnsi="仿宋_GB2312"/>
          <w:sz w:val="30"/>
        </w:rPr>
        <w:t>2023</w:t>
      </w:r>
      <w:r>
        <w:rPr>
          <w:rFonts w:ascii="仿宋_GB2312" w:eastAsia="仿宋_GB2312" w:hAnsi="仿宋_GB2312" w:hint="eastAsia"/>
          <w:sz w:val="30"/>
        </w:rPr>
        <w:t>、建设工程监督工作专业化服务项目（建管）、天津市海绵城市建设试点（中新天津生态城片区）</w:t>
      </w:r>
      <w:r>
        <w:rPr>
          <w:rFonts w:ascii="仿宋_GB2312" w:eastAsia="仿宋_GB2312" w:hAnsi="仿宋_GB2312"/>
          <w:sz w:val="30"/>
        </w:rPr>
        <w:t>PPP项目可用性服务费</w:t>
      </w:r>
      <w:r>
        <w:rPr>
          <w:rFonts w:ascii="仿宋_GB2312" w:eastAsia="仿宋_GB2312" w:hAnsi="仿宋_GB2312" w:hint="eastAsia"/>
          <w:sz w:val="30"/>
        </w:rPr>
        <w:t>等项目当年未支付</w:t>
      </w:r>
      <w:r>
        <w:rPr>
          <w:rFonts w:ascii="仿宋_GB2312" w:eastAsia="仿宋_GB2312" w:hAnsi="仿宋_GB2312" w:hint="eastAsia"/>
          <w:sz w:val="30"/>
        </w:rPr>
        <w:lastRenderedPageBreak/>
        <w:t>成功，预计于明年支付。</w:t>
      </w:r>
    </w:p>
    <w:p w14:paraId="0F8066A3" w14:textId="77777777" w:rsidR="00545809" w:rsidRDefault="00C94761">
      <w:pPr>
        <w:spacing w:line="600" w:lineRule="exact"/>
        <w:ind w:firstLineChars="160" w:firstLine="480"/>
        <w:rPr>
          <w:rFonts w:ascii="仿宋_GB2312" w:eastAsia="仿宋_GB2312" w:hAnsi="仿宋_GB2312"/>
          <w:sz w:val="30"/>
        </w:rPr>
      </w:pPr>
      <w:r>
        <w:rPr>
          <w:rFonts w:ascii="仿宋_GB2312" w:eastAsia="仿宋_GB2312" w:hAnsi="仿宋_GB2312" w:hint="eastAsia"/>
          <w:sz w:val="30"/>
        </w:rPr>
        <w:t xml:space="preserve"> </w:t>
      </w:r>
      <w:r>
        <w:rPr>
          <w:rFonts w:ascii="仿宋_GB2312" w:eastAsia="仿宋_GB2312" w:hAnsi="仿宋_GB2312"/>
          <w:sz w:val="30"/>
        </w:rPr>
        <w:t>1</w:t>
      </w:r>
      <w:r>
        <w:rPr>
          <w:rFonts w:ascii="仿宋_GB2312" w:eastAsia="仿宋_GB2312" w:hAnsi="仿宋_GB2312" w:hint="eastAsia"/>
          <w:sz w:val="30"/>
        </w:rPr>
        <w:t>7</w:t>
      </w:r>
      <w:r>
        <w:rPr>
          <w:rFonts w:ascii="仿宋_GB2312" w:eastAsia="仿宋_GB2312" w:hAnsi="仿宋_GB2312"/>
          <w:sz w:val="30"/>
        </w:rPr>
        <w:t>.</w:t>
      </w:r>
      <w:r>
        <w:rPr>
          <w:rFonts w:ascii="仿宋_GB2312" w:eastAsia="仿宋_GB2312" w:hAnsi="仿宋_GB2312" w:hint="eastAsia"/>
          <w:sz w:val="30"/>
        </w:rPr>
        <w:t>城乡社区支出（类）城乡社区管理事务（款）</w:t>
      </w:r>
      <w:r>
        <w:rPr>
          <w:rFonts w:ascii="仿宋_GB2312" w:eastAsia="仿宋_GB2312" w:hAnsi="仿宋_GB2312"/>
          <w:sz w:val="30"/>
        </w:rPr>
        <w:t>其他城乡社区管理事务支出</w:t>
      </w:r>
      <w:r>
        <w:rPr>
          <w:rFonts w:ascii="仿宋_GB2312" w:eastAsia="仿宋_GB2312" w:hAnsi="仿宋_GB2312" w:hint="eastAsia"/>
          <w:sz w:val="30"/>
        </w:rPr>
        <w:t>（项）年初预算为2</w:t>
      </w:r>
      <w:r>
        <w:rPr>
          <w:rFonts w:ascii="仿宋_GB2312" w:eastAsia="仿宋_GB2312" w:hAnsi="仿宋_GB2312"/>
          <w:sz w:val="30"/>
        </w:rPr>
        <w:t>,000,000.00</w:t>
      </w:r>
      <w:r>
        <w:rPr>
          <w:rFonts w:ascii="仿宋_GB2312" w:eastAsia="仿宋_GB2312" w:hAnsi="仿宋_GB2312" w:hint="eastAsia"/>
          <w:sz w:val="30"/>
        </w:rPr>
        <w:t>元，支出决算为</w:t>
      </w:r>
      <w:r>
        <w:rPr>
          <w:rFonts w:ascii="仿宋_GB2312" w:eastAsia="仿宋_GB2312" w:hAnsi="仿宋_GB2312"/>
          <w:sz w:val="30"/>
        </w:rPr>
        <w:t>134,400.00</w:t>
      </w:r>
      <w:r>
        <w:rPr>
          <w:rFonts w:ascii="仿宋_GB2312" w:eastAsia="仿宋_GB2312" w:hAnsi="仿宋_GB2312" w:hint="eastAsia"/>
          <w:sz w:val="30"/>
        </w:rPr>
        <w:t>元，完成年初预算的</w:t>
      </w:r>
      <w:r>
        <w:rPr>
          <w:rFonts w:ascii="仿宋_GB2312" w:eastAsia="仿宋_GB2312" w:hAnsi="仿宋_GB2312"/>
          <w:sz w:val="30"/>
        </w:rPr>
        <w:t>6.72%</w:t>
      </w:r>
      <w:r>
        <w:rPr>
          <w:rFonts w:ascii="仿宋_GB2312" w:eastAsia="仿宋_GB2312" w:hAnsi="仿宋_GB2312" w:hint="eastAsia"/>
          <w:sz w:val="30"/>
        </w:rPr>
        <w:t>，决算数小于年初预算数的主要原因是用于招商及人才补贴根据项目资金申请拨付。</w:t>
      </w:r>
    </w:p>
    <w:p w14:paraId="4A136D90" w14:textId="77777777" w:rsidR="00545809" w:rsidRDefault="00C94761">
      <w:pPr>
        <w:widowControl/>
        <w:spacing w:line="600" w:lineRule="exact"/>
        <w:ind w:firstLineChars="200" w:firstLine="600"/>
        <w:rPr>
          <w:rFonts w:ascii="仿宋_GB2312" w:eastAsia="仿宋_GB2312" w:hAnsi="仿宋_GB2312"/>
          <w:sz w:val="30"/>
        </w:rPr>
      </w:pPr>
      <w:r>
        <w:rPr>
          <w:rFonts w:ascii="仿宋_GB2312" w:eastAsia="仿宋_GB2312" w:hAnsi="仿宋_GB2312" w:hint="eastAsia"/>
          <w:sz w:val="30"/>
        </w:rPr>
        <w:t>18</w:t>
      </w:r>
      <w:r>
        <w:rPr>
          <w:rFonts w:ascii="仿宋_GB2312" w:eastAsia="仿宋_GB2312" w:hAnsi="仿宋_GB2312"/>
          <w:sz w:val="30"/>
        </w:rPr>
        <w:t>.</w:t>
      </w:r>
      <w:r>
        <w:rPr>
          <w:rFonts w:ascii="仿宋_GB2312" w:eastAsia="仿宋_GB2312" w:hAnsi="仿宋_GB2312" w:hint="eastAsia"/>
          <w:sz w:val="30"/>
        </w:rPr>
        <w:t>城乡社区支出（类）城乡社区公共设施（款）其他城乡社区公共设施支出（项）年初预算为1</w:t>
      </w:r>
      <w:r>
        <w:rPr>
          <w:rFonts w:ascii="仿宋_GB2312" w:eastAsia="仿宋_GB2312" w:hAnsi="仿宋_GB2312"/>
          <w:sz w:val="30"/>
        </w:rPr>
        <w:t>5,000,000.00</w:t>
      </w:r>
      <w:r>
        <w:rPr>
          <w:rFonts w:ascii="仿宋_GB2312" w:eastAsia="仿宋_GB2312" w:hAnsi="仿宋_GB2312" w:hint="eastAsia"/>
          <w:sz w:val="30"/>
        </w:rPr>
        <w:t>元，支出决算为</w:t>
      </w:r>
      <w:r>
        <w:rPr>
          <w:rFonts w:ascii="仿宋_GB2312" w:eastAsia="仿宋_GB2312" w:hAnsi="仿宋_GB2312"/>
          <w:sz w:val="30"/>
        </w:rPr>
        <w:t>277,259</w:t>
      </w:r>
      <w:r>
        <w:rPr>
          <w:rFonts w:ascii="仿宋_GB2312" w:eastAsia="仿宋_GB2312" w:hAnsi="仿宋_GB2312" w:hint="eastAsia"/>
          <w:sz w:val="30"/>
        </w:rPr>
        <w:t>,</w:t>
      </w:r>
      <w:r>
        <w:rPr>
          <w:rFonts w:ascii="仿宋_GB2312" w:eastAsia="仿宋_GB2312" w:hAnsi="仿宋_GB2312"/>
          <w:sz w:val="30"/>
        </w:rPr>
        <w:t>254.66</w:t>
      </w:r>
      <w:r>
        <w:rPr>
          <w:rFonts w:ascii="仿宋_GB2312" w:eastAsia="仿宋_GB2312" w:hAnsi="仿宋_GB2312" w:hint="eastAsia"/>
          <w:sz w:val="30"/>
        </w:rPr>
        <w:t>元，完成年初预算的</w:t>
      </w:r>
      <w:r>
        <w:rPr>
          <w:rFonts w:ascii="仿宋_GB2312" w:eastAsia="仿宋_GB2312" w:hAnsi="仿宋_GB2312"/>
          <w:sz w:val="30"/>
        </w:rPr>
        <w:t>1848.40%</w:t>
      </w:r>
      <w:r>
        <w:rPr>
          <w:rFonts w:ascii="仿宋_GB2312" w:eastAsia="仿宋_GB2312" w:hAnsi="仿宋_GB2312" w:hint="eastAsia"/>
          <w:sz w:val="30"/>
        </w:rPr>
        <w:t>，决算数大于年初预算数的主要原因是天津滨海旅游区贝壳堤湿地保护苗圃公园一期绿化工程、基础设施建设政府投资项目（市政、绿化、提升改造及其他）</w:t>
      </w:r>
      <w:r>
        <w:rPr>
          <w:rFonts w:ascii="仿宋_GB2312" w:eastAsia="仿宋_GB2312" w:hAnsi="仿宋_GB2312"/>
          <w:sz w:val="30"/>
        </w:rPr>
        <w:t>03</w:t>
      </w:r>
      <w:r>
        <w:rPr>
          <w:rFonts w:ascii="仿宋_GB2312" w:eastAsia="仿宋_GB2312" w:hAnsi="仿宋_GB2312" w:hint="eastAsia"/>
          <w:sz w:val="30"/>
        </w:rPr>
        <w:t>、政府投资公建项目（其他城乡社区公共设施支出）02等项目建设。</w:t>
      </w:r>
    </w:p>
    <w:p w14:paraId="521014A1" w14:textId="77777777" w:rsidR="00545809" w:rsidRDefault="00C94761">
      <w:pPr>
        <w:widowControl/>
        <w:spacing w:line="600" w:lineRule="exact"/>
        <w:ind w:firstLineChars="200" w:firstLine="600"/>
        <w:rPr>
          <w:rFonts w:ascii="仿宋_GB2312" w:eastAsia="仿宋_GB2312" w:hAnsi="仿宋_GB2312"/>
          <w:sz w:val="30"/>
        </w:rPr>
      </w:pPr>
      <w:r>
        <w:rPr>
          <w:rFonts w:ascii="仿宋_GB2312" w:eastAsia="仿宋_GB2312" w:hAnsi="仿宋_GB2312" w:hint="eastAsia"/>
          <w:sz w:val="30"/>
        </w:rPr>
        <w:t>19</w:t>
      </w:r>
      <w:r>
        <w:rPr>
          <w:rFonts w:ascii="仿宋_GB2312" w:eastAsia="仿宋_GB2312" w:hAnsi="仿宋_GB2312"/>
          <w:sz w:val="30"/>
        </w:rPr>
        <w:t>.</w:t>
      </w:r>
      <w:r>
        <w:rPr>
          <w:rFonts w:ascii="仿宋_GB2312" w:eastAsia="仿宋_GB2312" w:hAnsi="仿宋_GB2312" w:hint="eastAsia"/>
          <w:sz w:val="30"/>
        </w:rPr>
        <w:t>灾害防治及应急管理支出（类）消防救援事务（款）消防应急救援（项）年初预算为</w:t>
      </w:r>
      <w:r>
        <w:rPr>
          <w:rFonts w:ascii="仿宋_GB2312" w:eastAsia="仿宋_GB2312" w:hAnsi="仿宋_GB2312"/>
          <w:sz w:val="30"/>
        </w:rPr>
        <w:t>300,000.00</w:t>
      </w:r>
      <w:r>
        <w:rPr>
          <w:rFonts w:ascii="仿宋_GB2312" w:eastAsia="仿宋_GB2312" w:hAnsi="仿宋_GB2312" w:hint="eastAsia"/>
          <w:sz w:val="30"/>
        </w:rPr>
        <w:t>元, 支出决算为</w:t>
      </w:r>
      <w:r>
        <w:rPr>
          <w:rFonts w:ascii="仿宋_GB2312" w:eastAsia="仿宋_GB2312" w:hAnsi="仿宋_GB2312"/>
          <w:sz w:val="30"/>
        </w:rPr>
        <w:t>273</w:t>
      </w:r>
      <w:r>
        <w:rPr>
          <w:rFonts w:ascii="仿宋_GB2312" w:eastAsia="仿宋_GB2312" w:hAnsi="仿宋_GB2312" w:hint="eastAsia"/>
          <w:sz w:val="30"/>
        </w:rPr>
        <w:t>,</w:t>
      </w:r>
      <w:r>
        <w:rPr>
          <w:rFonts w:ascii="仿宋_GB2312" w:eastAsia="仿宋_GB2312" w:hAnsi="仿宋_GB2312"/>
          <w:sz w:val="30"/>
        </w:rPr>
        <w:t>000.00</w:t>
      </w:r>
      <w:r>
        <w:rPr>
          <w:rFonts w:ascii="仿宋_GB2312" w:eastAsia="仿宋_GB2312" w:hAnsi="仿宋_GB2312" w:hint="eastAsia"/>
          <w:sz w:val="30"/>
        </w:rPr>
        <w:t>元, 完成年初预算的</w:t>
      </w:r>
      <w:r>
        <w:rPr>
          <w:rFonts w:ascii="仿宋_GB2312" w:eastAsia="仿宋_GB2312" w:hAnsi="仿宋_GB2312"/>
          <w:sz w:val="30"/>
        </w:rPr>
        <w:t>91.00%,</w:t>
      </w:r>
      <w:r>
        <w:rPr>
          <w:rFonts w:ascii="仿宋_GB2312" w:eastAsia="仿宋_GB2312" w:hAnsi="仿宋_GB2312" w:hint="eastAsia"/>
          <w:sz w:val="30"/>
        </w:rPr>
        <w:t>决算数小于年初预算数的主要原因是消防设施建设相关按照实际发生额支出。</w:t>
      </w:r>
    </w:p>
    <w:p w14:paraId="774D35BD"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68137DE8" w14:textId="77777777" w:rsidR="00545809" w:rsidRDefault="00C94761">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中新天津生态城建设局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11,684,163.80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13,496.48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中新天津生态城建设局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年度一般公共预算财政拨款由于人员减少，相应公用经费有所减少，故比</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年公用经</w:t>
      </w:r>
      <w:r>
        <w:rPr>
          <w:rFonts w:ascii="Times New Roman" w:eastAsia="仿宋_GB2312" w:hAnsi="Times New Roman" w:cs="仿宋_GB2312" w:hint="eastAsia"/>
          <w:sz w:val="30"/>
          <w:szCs w:val="30"/>
        </w:rPr>
        <w:lastRenderedPageBreak/>
        <w:t>费有所减少。</w:t>
      </w:r>
      <w:r>
        <w:rPr>
          <w:rFonts w:ascii="Times New Roman" w:eastAsia="仿宋_GB2312" w:hAnsi="Times New Roman" w:cs="仿宋_GB2312" w:hint="eastAsia"/>
          <w:kern w:val="0"/>
          <w:sz w:val="30"/>
          <w:szCs w:val="30"/>
        </w:rPr>
        <w:t>其中：</w:t>
      </w:r>
    </w:p>
    <w:p w14:paraId="4ED21D00" w14:textId="77777777" w:rsidR="00545809" w:rsidRDefault="00C94761">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11,201,015.70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14:paraId="6DAF5C2B" w14:textId="77777777" w:rsidR="00545809" w:rsidRDefault="00C94761">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483,148.10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办公费、印刷费、邮电费、差旅费、会议费、公务接待费、其他交通费、其他商品和服务支出、其他资本性支出。</w:t>
      </w:r>
    </w:p>
    <w:p w14:paraId="7B6FCF49"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0B70127E" w14:textId="77777777" w:rsidR="00545809" w:rsidRDefault="00C94761">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中新天津生态城建设局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年度部门决算政府性基金预算财政拨款</w:t>
      </w:r>
      <w:r>
        <w:rPr>
          <w:rFonts w:ascii="Times New Roman" w:eastAsia="仿宋_GB2312" w:hAnsi="Times New Roman" w:cs="仿宋_GB2312" w:hint="eastAsia"/>
          <w:kern w:val="0"/>
          <w:sz w:val="30"/>
          <w:szCs w:val="30"/>
        </w:rPr>
        <w:t>年初结转和结余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元，收入</w:t>
      </w:r>
      <w:r>
        <w:rPr>
          <w:rFonts w:ascii="Times New Roman" w:eastAsia="仿宋_GB2312" w:hAnsi="Times New Roman" w:cs="Times New Roman" w:hint="eastAsia"/>
          <w:sz w:val="30"/>
          <w:szCs w:val="30"/>
        </w:rPr>
        <w:t>2,476,144,706.13</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支出</w:t>
      </w:r>
      <w:r>
        <w:rPr>
          <w:rFonts w:ascii="Times New Roman" w:eastAsia="仿宋_GB2312" w:hAnsi="Times New Roman" w:cs="Times New Roman" w:hint="eastAsia"/>
          <w:sz w:val="30"/>
          <w:szCs w:val="30"/>
        </w:rPr>
        <w:t>2,476,144,706.13</w:t>
      </w:r>
      <w:r>
        <w:rPr>
          <w:rFonts w:ascii="Times New Roman" w:eastAsia="仿宋_GB2312" w:hAnsi="Times New Roman" w:cs="仿宋_GB2312" w:hint="eastAsia"/>
          <w:sz w:val="30"/>
          <w:szCs w:val="30"/>
        </w:rPr>
        <w:t>元，年末结转和结余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年度相比，政府性基金财政拨款支出增加</w:t>
      </w:r>
      <w:r>
        <w:rPr>
          <w:rFonts w:ascii="Times New Roman" w:eastAsia="仿宋_GB2312" w:hAnsi="Times New Roman" w:cs="仿宋_GB2312" w:hint="eastAsia"/>
          <w:sz w:val="30"/>
          <w:szCs w:val="30"/>
        </w:rPr>
        <w:t>368,399,538.70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17.48%</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lang w:val="zh-CN"/>
        </w:rPr>
        <w:t>：</w:t>
      </w:r>
      <w:r>
        <w:rPr>
          <w:rFonts w:ascii="Times New Roman" w:eastAsia="仿宋_GB2312" w:hAnsi="Times New Roman" w:cs="仿宋_GB2312" w:hint="eastAsia"/>
          <w:sz w:val="30"/>
          <w:szCs w:val="30"/>
        </w:rPr>
        <w:t>中新天津生态城建设局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年度政府性基金预算财政拨款主要用户土地征收和拆迁补偿款，土地开发支出、城市基础设施配套费、地方自行试点项目收益专项债券收入安排的支出。</w:t>
      </w:r>
    </w:p>
    <w:p w14:paraId="65821FB2" w14:textId="77777777" w:rsidR="00545809" w:rsidRDefault="00C94761">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ab/>
      </w:r>
      <w:r>
        <w:rPr>
          <w:rFonts w:ascii="Times New Roman" w:eastAsia="黑体" w:hAnsi="Times New Roman" w:cs="黑体" w:hint="eastAsia"/>
          <w:b/>
          <w:bCs/>
          <w:kern w:val="0"/>
          <w:sz w:val="30"/>
          <w:szCs w:val="30"/>
        </w:rPr>
        <w:t>八、国有资本经营预算财政拨款收支决算情况说明</w:t>
      </w:r>
    </w:p>
    <w:p w14:paraId="4C06EB25" w14:textId="77777777" w:rsidR="00545809" w:rsidRDefault="00C94761">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中新天津生态城建设局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4077D178"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FABB911" w14:textId="77777777" w:rsidR="00545809" w:rsidRDefault="00C9476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9E79E2A" w14:textId="77777777" w:rsidR="00545809" w:rsidRDefault="00C94761">
      <w:pPr>
        <w:pStyle w:val="a3"/>
        <w:spacing w:line="600" w:lineRule="exact"/>
        <w:ind w:firstLineChars="200"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11,770.00</w:t>
      </w:r>
      <w:r>
        <w:rPr>
          <w:rFonts w:ascii="Times New Roman" w:eastAsia="仿宋_GB2312" w:hAnsi="Times New Roman" w:cs="仿宋_GB2312" w:hint="eastAsia"/>
          <w:kern w:val="0"/>
          <w:sz w:val="30"/>
          <w:szCs w:val="30"/>
        </w:rPr>
        <w:lastRenderedPageBreak/>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11,770.00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2,230.00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color w:val="000000" w:themeColor="text1"/>
          <w:sz w:val="30"/>
          <w:szCs w:val="30"/>
        </w:rPr>
        <w:t>增长</w:t>
      </w:r>
      <w:r>
        <w:rPr>
          <w:rFonts w:ascii="Times New Roman" w:eastAsia="仿宋_GB2312" w:hAnsi="Times New Roman" w:cs="仿宋_GB2312" w:hint="eastAsia"/>
          <w:color w:val="000000" w:themeColor="text1"/>
          <w:kern w:val="0"/>
          <w:sz w:val="30"/>
          <w:szCs w:val="30"/>
        </w:rPr>
        <w:t>23.38</w:t>
      </w:r>
      <w:r>
        <w:rPr>
          <w:rFonts w:ascii="Times New Roman" w:eastAsia="仿宋_GB2312" w:hAnsi="Times New Roman" w:cs="Times New Roman" w:hint="eastAsia"/>
          <w:color w:val="000000" w:themeColor="text1"/>
          <w:sz w:val="30"/>
          <w:szCs w:val="30"/>
        </w:rPr>
        <w:t>%</w:t>
      </w:r>
      <w:r>
        <w:rPr>
          <w:rFonts w:ascii="Times New Roman" w:eastAsia="仿宋_GB2312" w:hAnsi="Times New Roman" w:cs="仿宋_GB2312" w:hint="eastAsia"/>
          <w:color w:val="000000" w:themeColor="text1"/>
          <w:kern w:val="0"/>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本部门在年中有公务接待相关业务支出，使用办公费科目调剂指标用于公务接待费。中新天津生态城建设局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年接待上级部门及其他单位</w:t>
      </w:r>
      <w:r>
        <w:rPr>
          <w:rFonts w:ascii="Times New Roman" w:eastAsia="仿宋_GB2312" w:hAnsi="Times New Roman" w:cs="仿宋_GB2312" w:hint="eastAsia"/>
          <w:sz w:val="30"/>
          <w:szCs w:val="30"/>
        </w:rPr>
        <w:t>297</w:t>
      </w:r>
      <w:r>
        <w:rPr>
          <w:rFonts w:ascii="Times New Roman" w:eastAsia="仿宋_GB2312" w:hAnsi="Times New Roman" w:cs="仿宋_GB2312" w:hint="eastAsia"/>
          <w:sz w:val="30"/>
          <w:szCs w:val="30"/>
        </w:rPr>
        <w:t>人次公务用餐费用。</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的主要原因是：为了开展业务，促进项目落户，接待任务增多，公务</w:t>
      </w:r>
      <w:proofErr w:type="gramStart"/>
      <w:r>
        <w:rPr>
          <w:rFonts w:ascii="Times New Roman" w:eastAsia="仿宋_GB2312" w:hAnsi="Times New Roman" w:cs="仿宋_GB2312" w:hint="eastAsia"/>
          <w:kern w:val="0"/>
          <w:sz w:val="30"/>
          <w:szCs w:val="30"/>
        </w:rPr>
        <w:t>接待费较上年</w:t>
      </w:r>
      <w:proofErr w:type="gramEnd"/>
      <w:r>
        <w:rPr>
          <w:rFonts w:ascii="Times New Roman" w:eastAsia="仿宋_GB2312" w:hAnsi="Times New Roman" w:cs="仿宋_GB2312" w:hint="eastAsia"/>
          <w:kern w:val="0"/>
          <w:sz w:val="30"/>
          <w:szCs w:val="30"/>
        </w:rPr>
        <w:t>有所增加。</w:t>
      </w:r>
    </w:p>
    <w:p w14:paraId="15AB74B2" w14:textId="77777777" w:rsidR="00545809" w:rsidRDefault="00C9476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33167E2C"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本年和上年度均未未用财政拨款经费列支因公出国（境）费。</w:t>
      </w:r>
    </w:p>
    <w:p w14:paraId="779F8B31" w14:textId="77777777" w:rsidR="00545809" w:rsidRDefault="00C94761">
      <w:pPr>
        <w:autoSpaceDE w:val="0"/>
        <w:autoSpaceDN w:val="0"/>
        <w:adjustRightInd w:val="0"/>
        <w:spacing w:line="600" w:lineRule="exact"/>
        <w:ind w:firstLine="601"/>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8CA5AE3" w14:textId="77777777" w:rsidR="00545809" w:rsidRDefault="00C9476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本年度未用财政拨款经费列支公务用车购置费和公务用车运行维护费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本年度和上年度均未用财政拨款经费列支公务用车购置费和公务用车运行维护费。</w:t>
      </w:r>
      <w:r>
        <w:rPr>
          <w:rFonts w:ascii="Times New Roman" w:eastAsia="仿宋_GB2312" w:hAnsi="Times New Roman" w:cs="仿宋_GB2312" w:hint="eastAsia"/>
          <w:kern w:val="0"/>
          <w:sz w:val="30"/>
          <w:szCs w:val="30"/>
        </w:rPr>
        <w:t>其中：</w:t>
      </w:r>
    </w:p>
    <w:p w14:paraId="268B9DAA"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w:t>
      </w:r>
      <w:r>
        <w:rPr>
          <w:rFonts w:ascii="Times New Roman" w:eastAsia="仿宋_GB2312" w:hAnsi="Times New Roman" w:cs="仿宋_GB2312" w:hint="eastAsia"/>
          <w:kern w:val="0"/>
          <w:sz w:val="30"/>
          <w:szCs w:val="30"/>
        </w:rPr>
        <w:lastRenderedPageBreak/>
        <w:t>要原因是：</w:t>
      </w:r>
      <w:r>
        <w:rPr>
          <w:rFonts w:ascii="Times New Roman" w:eastAsia="仿宋_GB2312" w:hAnsi="Times New Roman" w:cs="仿宋_GB2312" w:hint="eastAsia"/>
          <w:sz w:val="30"/>
          <w:szCs w:val="30"/>
        </w:rPr>
        <w:t>本年度和上年度均未用财政拨款经费列支公务用车运行维护费。</w:t>
      </w:r>
    </w:p>
    <w:p w14:paraId="2021C045" w14:textId="77777777" w:rsidR="00545809" w:rsidRDefault="00C9476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7CCA5B1"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w:t>
      </w:r>
    </w:p>
    <w:p w14:paraId="354105B3"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91B30B0" w14:textId="77777777" w:rsidR="00545809" w:rsidRDefault="00C94761">
      <w:pPr>
        <w:pStyle w:val="a3"/>
        <w:spacing w:line="600" w:lineRule="exact"/>
        <w:ind w:firstLineChars="200"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11,770.00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11,770.00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2,230.00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color w:val="000000" w:themeColor="text1"/>
          <w:sz w:val="30"/>
          <w:szCs w:val="30"/>
        </w:rPr>
        <w:t>增长</w:t>
      </w:r>
      <w:r>
        <w:rPr>
          <w:rFonts w:ascii="Times New Roman" w:eastAsia="仿宋_GB2312" w:hAnsi="Times New Roman" w:cs="仿宋_GB2312" w:hint="eastAsia"/>
          <w:color w:val="000000" w:themeColor="text1"/>
          <w:kern w:val="0"/>
          <w:sz w:val="30"/>
          <w:szCs w:val="30"/>
        </w:rPr>
        <w:t>23.38</w:t>
      </w:r>
      <w:r>
        <w:rPr>
          <w:rFonts w:ascii="Times New Roman" w:eastAsia="仿宋_GB2312" w:hAnsi="Times New Roman" w:cs="Times New Roman" w:hint="eastAsia"/>
          <w:color w:val="000000" w:themeColor="text1"/>
          <w:sz w:val="30"/>
          <w:szCs w:val="30"/>
        </w:rPr>
        <w:t>%</w:t>
      </w:r>
      <w:r>
        <w:rPr>
          <w:rFonts w:ascii="Times New Roman" w:eastAsia="仿宋_GB2312" w:hAnsi="Times New Roman" w:cs="仿宋_GB2312" w:hint="eastAsia"/>
          <w:color w:val="000000" w:themeColor="text1"/>
          <w:kern w:val="0"/>
          <w:sz w:val="30"/>
          <w:szCs w:val="30"/>
        </w:rPr>
        <w:t>。决算</w:t>
      </w:r>
      <w:r>
        <w:rPr>
          <w:rFonts w:ascii="Times New Roman" w:eastAsia="仿宋_GB2312" w:hAnsi="Times New Roman" w:cs="仿宋_GB2312" w:hint="eastAsia"/>
          <w:kern w:val="0"/>
          <w:sz w:val="30"/>
          <w:szCs w:val="30"/>
        </w:rPr>
        <w:t>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本部门在年中有公务接待相关业务支出，使用办公费科目调剂指标用于公务接待费。中新天津生态城建设局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年接待上级部门及其他单位</w:t>
      </w:r>
      <w:r>
        <w:rPr>
          <w:rFonts w:ascii="Times New Roman" w:eastAsia="仿宋_GB2312" w:hAnsi="Times New Roman" w:cs="仿宋_GB2312" w:hint="eastAsia"/>
          <w:sz w:val="30"/>
          <w:szCs w:val="30"/>
        </w:rPr>
        <w:t>297</w:t>
      </w:r>
      <w:r>
        <w:rPr>
          <w:rFonts w:ascii="Times New Roman" w:eastAsia="仿宋_GB2312" w:hAnsi="Times New Roman" w:cs="仿宋_GB2312" w:hint="eastAsia"/>
          <w:sz w:val="30"/>
          <w:szCs w:val="30"/>
        </w:rPr>
        <w:t>人次公务用餐费用。</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的主要原因是：为了开展业务，促进项目落户，接待任务增多，公务</w:t>
      </w:r>
      <w:proofErr w:type="gramStart"/>
      <w:r>
        <w:rPr>
          <w:rFonts w:ascii="Times New Roman" w:eastAsia="仿宋_GB2312" w:hAnsi="Times New Roman" w:cs="仿宋_GB2312" w:hint="eastAsia"/>
          <w:kern w:val="0"/>
          <w:sz w:val="30"/>
          <w:szCs w:val="30"/>
        </w:rPr>
        <w:t>接待费较上年</w:t>
      </w:r>
      <w:proofErr w:type="gramEnd"/>
      <w:r>
        <w:rPr>
          <w:rFonts w:ascii="Times New Roman" w:eastAsia="仿宋_GB2312" w:hAnsi="Times New Roman" w:cs="仿宋_GB2312" w:hint="eastAsia"/>
          <w:kern w:val="0"/>
          <w:sz w:val="30"/>
          <w:szCs w:val="30"/>
        </w:rPr>
        <w:t>有所增加。</w:t>
      </w:r>
    </w:p>
    <w:p w14:paraId="582308F3" w14:textId="77777777" w:rsidR="00545809" w:rsidRDefault="00C94761">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36</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297</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531B3841"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25B04097" w14:textId="77777777" w:rsidR="00545809" w:rsidRDefault="00C94761">
      <w:pPr>
        <w:spacing w:line="580" w:lineRule="exact"/>
        <w:ind w:firstLine="600"/>
        <w:rPr>
          <w:rFonts w:ascii="Times New Roman" w:eastAsia="仿宋_GB2312" w:hAnsi="Times New Roman" w:cs="Times New Roman"/>
          <w:kern w:val="0"/>
          <w:sz w:val="30"/>
          <w:szCs w:val="30"/>
        </w:rPr>
      </w:pPr>
      <w:r>
        <w:rPr>
          <w:rFonts w:ascii="仿宋_GB2312" w:eastAsia="仿宋_GB2312" w:hAnsi="仿宋_GB2312" w:hint="eastAsia"/>
          <w:sz w:val="30"/>
          <w:szCs w:val="24"/>
        </w:rPr>
        <w:t>机关运行经费是指行政单位和参照公务员法管理的事业单位使用一般公共预算财政拨款安排的基本支出中的日常公用经费支</w:t>
      </w:r>
      <w:r>
        <w:rPr>
          <w:rFonts w:ascii="仿宋_GB2312" w:eastAsia="仿宋_GB2312" w:hAnsi="仿宋_GB2312" w:hint="eastAsia"/>
          <w:sz w:val="30"/>
          <w:szCs w:val="24"/>
        </w:rPr>
        <w:lastRenderedPageBreak/>
        <w:t>出，中新天津生态城建设局</w:t>
      </w:r>
      <w:r>
        <w:rPr>
          <w:rFonts w:ascii="仿宋_GB2312" w:eastAsia="仿宋_GB2312" w:hAnsi="宋体" w:hint="eastAsia"/>
          <w:sz w:val="30"/>
          <w:szCs w:val="24"/>
        </w:rPr>
        <w:t>2023</w:t>
      </w:r>
      <w:r>
        <w:rPr>
          <w:rFonts w:ascii="仿宋_GB2312" w:eastAsia="仿宋_GB2312" w:hAnsi="仿宋_GB2312" w:hint="eastAsia"/>
          <w:sz w:val="30"/>
          <w:szCs w:val="24"/>
        </w:rPr>
        <w:t>年度机关运行经费决算数</w:t>
      </w:r>
      <w:r>
        <w:rPr>
          <w:rFonts w:ascii="仿宋_GB2312" w:eastAsia="仿宋_GB2312" w:hint="eastAsia"/>
          <w:sz w:val="30"/>
          <w:szCs w:val="24"/>
        </w:rPr>
        <w:t>483，148.10</w:t>
      </w:r>
      <w:r>
        <w:rPr>
          <w:rFonts w:ascii="仿宋_GB2312" w:eastAsia="仿宋_GB2312" w:hAnsi="仿宋_GB2312" w:hint="eastAsia"/>
          <w:sz w:val="30"/>
          <w:szCs w:val="24"/>
        </w:rPr>
        <w:t>元，比</w:t>
      </w:r>
      <w:r>
        <w:rPr>
          <w:rFonts w:ascii="仿宋_GB2312" w:eastAsia="仿宋_GB2312" w:hint="eastAsia"/>
          <w:sz w:val="30"/>
          <w:szCs w:val="24"/>
        </w:rPr>
        <w:t>2022</w:t>
      </w:r>
      <w:r>
        <w:rPr>
          <w:rFonts w:ascii="仿宋_GB2312" w:eastAsia="仿宋_GB2312" w:hAnsi="仿宋_GB2312" w:hint="eastAsia"/>
          <w:sz w:val="30"/>
          <w:szCs w:val="24"/>
        </w:rPr>
        <w:t>年增加</w:t>
      </w:r>
      <w:r>
        <w:rPr>
          <w:rFonts w:ascii="仿宋_GB2312" w:eastAsia="仿宋_GB2312" w:hint="eastAsia"/>
          <w:sz w:val="30"/>
          <w:szCs w:val="24"/>
        </w:rPr>
        <w:t>88,259.50</w:t>
      </w:r>
      <w:r>
        <w:rPr>
          <w:rFonts w:ascii="仿宋_GB2312" w:eastAsia="仿宋_GB2312" w:hAnsi="仿宋_GB2312" w:hint="eastAsia"/>
          <w:sz w:val="30"/>
          <w:szCs w:val="24"/>
        </w:rPr>
        <w:t>元，增长</w:t>
      </w:r>
      <w:r>
        <w:rPr>
          <w:rFonts w:ascii="仿宋_GB2312" w:eastAsia="仿宋_GB2312" w:hint="eastAsia"/>
          <w:sz w:val="30"/>
          <w:szCs w:val="24"/>
        </w:rPr>
        <w:t>22.35%</w:t>
      </w:r>
      <w:r>
        <w:rPr>
          <w:rFonts w:ascii="仿宋_GB2312" w:eastAsia="仿宋_GB2312" w:hAnsi="仿宋_GB2312" w:hint="eastAsia"/>
          <w:sz w:val="30"/>
          <w:szCs w:val="24"/>
        </w:rPr>
        <w:t>。主要原因是：</w:t>
      </w:r>
      <w:r>
        <w:rPr>
          <w:rFonts w:ascii="Times New Roman" w:eastAsia="仿宋_GB2312" w:hAnsi="Times New Roman" w:cs="仿宋_GB2312" w:hint="eastAsia"/>
          <w:kern w:val="0"/>
          <w:sz w:val="30"/>
          <w:szCs w:val="30"/>
        </w:rPr>
        <w:t>为了开展招商业务，多次拜访企业促进项目落户，</w:t>
      </w:r>
      <w:r>
        <w:rPr>
          <w:rFonts w:ascii="Times New Roman" w:eastAsia="仿宋_GB2312" w:hAnsi="Times New Roman" w:cs="仿宋_GB2312" w:hint="eastAsia"/>
          <w:sz w:val="30"/>
          <w:szCs w:val="30"/>
        </w:rPr>
        <w:t>公用经费项目支出有所增加。</w:t>
      </w:r>
    </w:p>
    <w:p w14:paraId="6EAD58B7"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0B31490A" w14:textId="77777777" w:rsidR="00545809" w:rsidRDefault="00C94761">
      <w:pPr>
        <w:autoSpaceDE w:val="0"/>
        <w:autoSpaceDN w:val="0"/>
        <w:adjustRightInd w:val="0"/>
        <w:spacing w:line="600" w:lineRule="exact"/>
        <w:ind w:firstLine="600"/>
        <w:rPr>
          <w:rFonts w:ascii="Times New Roman" w:eastAsia="仿宋_GB2312" w:hAnsi="Times New Roman" w:cs="仿宋_GB2312"/>
          <w:color w:val="000000" w:themeColor="text1"/>
          <w:kern w:val="0"/>
          <w:sz w:val="30"/>
          <w:szCs w:val="30"/>
        </w:rPr>
      </w:pPr>
      <w:r>
        <w:rPr>
          <w:rFonts w:ascii="Times New Roman" w:eastAsia="仿宋_GB2312" w:hAnsi="Times New Roman" w:cs="仿宋_GB2312" w:hint="eastAsia"/>
          <w:color w:val="000000" w:themeColor="text1"/>
          <w:kern w:val="0"/>
          <w:sz w:val="30"/>
          <w:szCs w:val="30"/>
        </w:rPr>
        <w:t>中新天津生态城建设局</w:t>
      </w:r>
      <w:r>
        <w:rPr>
          <w:rFonts w:ascii="Times New Roman" w:eastAsia="宋体" w:hAnsi="Times New Roman" w:cs="宋体" w:hint="eastAsia"/>
          <w:color w:val="000000" w:themeColor="text1"/>
          <w:kern w:val="0"/>
          <w:sz w:val="30"/>
          <w:szCs w:val="30"/>
        </w:rPr>
        <w:t>2023</w:t>
      </w:r>
      <w:r>
        <w:rPr>
          <w:rFonts w:ascii="Times New Roman" w:eastAsia="仿宋_GB2312" w:hAnsi="Times New Roman" w:cs="仿宋_GB2312" w:hint="eastAsia"/>
          <w:color w:val="000000" w:themeColor="text1"/>
          <w:kern w:val="0"/>
          <w:sz w:val="30"/>
          <w:szCs w:val="30"/>
        </w:rPr>
        <w:t>年</w:t>
      </w:r>
      <w:r>
        <w:rPr>
          <w:rFonts w:ascii="Times New Roman" w:eastAsia="仿宋_GB2312" w:hAnsi="Times New Roman" w:cs="仿宋_GB2312" w:hint="eastAsia"/>
          <w:color w:val="000000" w:themeColor="text1"/>
          <w:sz w:val="30"/>
          <w:szCs w:val="30"/>
        </w:rPr>
        <w:t>政府</w:t>
      </w:r>
      <w:r>
        <w:rPr>
          <w:rFonts w:ascii="Times New Roman" w:eastAsia="仿宋_GB2312" w:hAnsi="Times New Roman" w:cs="仿宋_GB2312" w:hint="eastAsia"/>
          <w:color w:val="000000" w:themeColor="text1"/>
          <w:kern w:val="0"/>
          <w:sz w:val="30"/>
          <w:szCs w:val="30"/>
        </w:rPr>
        <w:t>采购支出总额</w:t>
      </w:r>
      <w:r>
        <w:rPr>
          <w:rFonts w:ascii="Times New Roman" w:eastAsia="仿宋_GB2312" w:hAnsi="Times New Roman" w:cs="Times New Roman" w:hint="eastAsia"/>
          <w:color w:val="000000" w:themeColor="text1"/>
          <w:kern w:val="0"/>
          <w:sz w:val="30"/>
          <w:szCs w:val="30"/>
        </w:rPr>
        <w:t>12,018,964.00</w:t>
      </w:r>
      <w:r>
        <w:rPr>
          <w:rFonts w:ascii="Times New Roman" w:eastAsia="仿宋_GB2312" w:hAnsi="Times New Roman" w:cs="仿宋_GB2312" w:hint="eastAsia"/>
          <w:color w:val="000000" w:themeColor="text1"/>
          <w:kern w:val="0"/>
          <w:sz w:val="30"/>
          <w:szCs w:val="30"/>
        </w:rPr>
        <w:t>元，其中：政府采购货物支出</w:t>
      </w:r>
      <w:r>
        <w:rPr>
          <w:rFonts w:ascii="Times New Roman" w:eastAsia="仿宋_GB2312" w:hAnsi="Times New Roman" w:cs="Times New Roman" w:hint="eastAsia"/>
          <w:color w:val="000000" w:themeColor="text1"/>
          <w:kern w:val="0"/>
          <w:sz w:val="30"/>
          <w:szCs w:val="30"/>
        </w:rPr>
        <w:t>0.00</w:t>
      </w:r>
      <w:r>
        <w:rPr>
          <w:rFonts w:ascii="Times New Roman" w:eastAsia="仿宋_GB2312" w:hAnsi="Times New Roman" w:cs="仿宋_GB2312" w:hint="eastAsia"/>
          <w:color w:val="000000" w:themeColor="text1"/>
          <w:kern w:val="0"/>
          <w:sz w:val="30"/>
          <w:szCs w:val="30"/>
        </w:rPr>
        <w:t>元、政府采购工程支出</w:t>
      </w:r>
      <w:r>
        <w:rPr>
          <w:rFonts w:ascii="Times New Roman" w:eastAsia="仿宋_GB2312" w:hAnsi="Times New Roman" w:cs="Times New Roman" w:hint="eastAsia"/>
          <w:color w:val="000000" w:themeColor="text1"/>
          <w:kern w:val="0"/>
          <w:sz w:val="30"/>
          <w:szCs w:val="30"/>
        </w:rPr>
        <w:t>0.00</w:t>
      </w:r>
      <w:r>
        <w:rPr>
          <w:rFonts w:ascii="Times New Roman" w:eastAsia="仿宋_GB2312" w:hAnsi="Times New Roman" w:cs="仿宋_GB2312" w:hint="eastAsia"/>
          <w:color w:val="000000" w:themeColor="text1"/>
          <w:kern w:val="0"/>
          <w:sz w:val="30"/>
          <w:szCs w:val="30"/>
        </w:rPr>
        <w:t>元、政府采购服务支出</w:t>
      </w:r>
      <w:r>
        <w:rPr>
          <w:rFonts w:ascii="Times New Roman" w:eastAsia="仿宋_GB2312" w:hAnsi="Times New Roman" w:cs="Times New Roman" w:hint="eastAsia"/>
          <w:color w:val="000000" w:themeColor="text1"/>
          <w:kern w:val="0"/>
          <w:sz w:val="30"/>
          <w:szCs w:val="30"/>
        </w:rPr>
        <w:t>12,018,964.00</w:t>
      </w:r>
      <w:r>
        <w:rPr>
          <w:rFonts w:ascii="Times New Roman" w:eastAsia="仿宋_GB2312" w:hAnsi="Times New Roman" w:cs="仿宋_GB2312" w:hint="eastAsia"/>
          <w:color w:val="000000" w:themeColor="text1"/>
          <w:kern w:val="0"/>
          <w:sz w:val="30"/>
          <w:szCs w:val="30"/>
        </w:rPr>
        <w:t>元。授予中小企业合同金额</w:t>
      </w:r>
      <w:r>
        <w:rPr>
          <w:rFonts w:ascii="Times New Roman" w:eastAsia="仿宋_GB2312" w:hAnsi="Times New Roman" w:cs="Times New Roman" w:hint="eastAsia"/>
          <w:color w:val="000000" w:themeColor="text1"/>
          <w:kern w:val="0"/>
          <w:sz w:val="30"/>
          <w:szCs w:val="30"/>
        </w:rPr>
        <w:t>10,303,857.80</w:t>
      </w:r>
      <w:r>
        <w:rPr>
          <w:rFonts w:ascii="Times New Roman" w:eastAsia="仿宋_GB2312" w:hAnsi="Times New Roman" w:cs="仿宋_GB2312" w:hint="eastAsia"/>
          <w:color w:val="000000" w:themeColor="text1"/>
          <w:kern w:val="0"/>
          <w:sz w:val="30"/>
          <w:szCs w:val="30"/>
        </w:rPr>
        <w:t>元，占政府采购支出总额的</w:t>
      </w:r>
      <w:r>
        <w:rPr>
          <w:rFonts w:ascii="Times New Roman" w:eastAsia="仿宋_GB2312" w:hAnsi="Times New Roman" w:cs="Times New Roman" w:hint="eastAsia"/>
          <w:color w:val="000000" w:themeColor="text1"/>
          <w:kern w:val="0"/>
          <w:sz w:val="30"/>
          <w:szCs w:val="30"/>
        </w:rPr>
        <w:t>85.73%</w:t>
      </w:r>
      <w:r>
        <w:rPr>
          <w:rFonts w:ascii="Times New Roman" w:eastAsia="仿宋_GB2312" w:hAnsi="Times New Roman" w:cs="仿宋_GB2312" w:hint="eastAsia"/>
          <w:color w:val="000000" w:themeColor="text1"/>
          <w:kern w:val="0"/>
          <w:sz w:val="30"/>
          <w:szCs w:val="30"/>
        </w:rPr>
        <w:t>，其中：授予小</w:t>
      </w:r>
      <w:proofErr w:type="gramStart"/>
      <w:r>
        <w:rPr>
          <w:rFonts w:ascii="Times New Roman" w:eastAsia="仿宋_GB2312" w:hAnsi="Times New Roman" w:cs="仿宋_GB2312" w:hint="eastAsia"/>
          <w:color w:val="000000" w:themeColor="text1"/>
          <w:kern w:val="0"/>
          <w:sz w:val="30"/>
          <w:szCs w:val="30"/>
        </w:rPr>
        <w:t>微企业</w:t>
      </w:r>
      <w:proofErr w:type="gramEnd"/>
      <w:r>
        <w:rPr>
          <w:rFonts w:ascii="Times New Roman" w:eastAsia="仿宋_GB2312" w:hAnsi="Times New Roman" w:cs="仿宋_GB2312" w:hint="eastAsia"/>
          <w:color w:val="000000" w:themeColor="text1"/>
          <w:kern w:val="0"/>
          <w:sz w:val="30"/>
          <w:szCs w:val="30"/>
        </w:rPr>
        <w:t>合同金额</w:t>
      </w:r>
      <w:r>
        <w:rPr>
          <w:rFonts w:ascii="Times New Roman" w:eastAsia="仿宋_GB2312" w:hAnsi="Times New Roman" w:cs="Times New Roman" w:hint="eastAsia"/>
          <w:color w:val="000000" w:themeColor="text1"/>
          <w:kern w:val="0"/>
          <w:sz w:val="30"/>
          <w:szCs w:val="30"/>
        </w:rPr>
        <w:t>1,715,106.16</w:t>
      </w:r>
      <w:r>
        <w:rPr>
          <w:rFonts w:ascii="Times New Roman" w:eastAsia="仿宋_GB2312" w:hAnsi="Times New Roman" w:cs="仿宋_GB2312" w:hint="eastAsia"/>
          <w:color w:val="000000" w:themeColor="text1"/>
          <w:kern w:val="0"/>
          <w:sz w:val="30"/>
          <w:szCs w:val="30"/>
        </w:rPr>
        <w:t>元，占政府采购支出总额的</w:t>
      </w:r>
      <w:r>
        <w:rPr>
          <w:rFonts w:ascii="Times New Roman" w:eastAsia="仿宋_GB2312" w:hAnsi="Times New Roman" w:cs="Times New Roman" w:hint="eastAsia"/>
          <w:color w:val="000000" w:themeColor="text1"/>
          <w:kern w:val="0"/>
          <w:sz w:val="30"/>
          <w:szCs w:val="30"/>
        </w:rPr>
        <w:t>14.27%</w:t>
      </w:r>
      <w:r>
        <w:rPr>
          <w:rFonts w:ascii="Times New Roman" w:eastAsia="仿宋_GB2312" w:hAnsi="Times New Roman" w:cs="仿宋_GB2312" w:hint="eastAsia"/>
          <w:color w:val="000000" w:themeColor="text1"/>
          <w:kern w:val="0"/>
          <w:sz w:val="30"/>
          <w:szCs w:val="30"/>
        </w:rPr>
        <w:t>；货物采购授予中小企业合同金额占货物支出金额的</w:t>
      </w:r>
      <w:r>
        <w:rPr>
          <w:rFonts w:ascii="Times New Roman" w:eastAsia="仿宋_GB2312" w:hAnsi="Times New Roman" w:cs="仿宋_GB2312" w:hint="eastAsia"/>
          <w:color w:val="000000" w:themeColor="text1"/>
          <w:sz w:val="30"/>
          <w:szCs w:val="30"/>
        </w:rPr>
        <w:t>0.0</w:t>
      </w:r>
      <w:r>
        <w:rPr>
          <w:rFonts w:ascii="Times New Roman" w:eastAsia="仿宋_GB2312" w:hAnsi="Times New Roman" w:cs="仿宋_GB2312"/>
          <w:color w:val="000000" w:themeColor="text1"/>
          <w:kern w:val="0"/>
          <w:sz w:val="30"/>
          <w:szCs w:val="30"/>
        </w:rPr>
        <w:t>%</w:t>
      </w:r>
      <w:r>
        <w:rPr>
          <w:rFonts w:ascii="Times New Roman" w:eastAsia="仿宋_GB2312" w:hAnsi="Times New Roman" w:cs="仿宋_GB2312" w:hint="eastAsia"/>
          <w:color w:val="000000" w:themeColor="text1"/>
          <w:kern w:val="0"/>
          <w:sz w:val="30"/>
          <w:szCs w:val="30"/>
        </w:rPr>
        <w:t>，工程采购授予中小企业合同金额占工程支出金额的</w:t>
      </w:r>
      <w:r>
        <w:rPr>
          <w:rFonts w:ascii="Times New Roman" w:eastAsia="仿宋_GB2312" w:hAnsi="Times New Roman" w:cs="仿宋_GB2312" w:hint="eastAsia"/>
          <w:color w:val="000000" w:themeColor="text1"/>
          <w:sz w:val="30"/>
          <w:szCs w:val="30"/>
        </w:rPr>
        <w:t>0.0</w:t>
      </w:r>
      <w:r>
        <w:rPr>
          <w:rFonts w:ascii="Times New Roman" w:eastAsia="仿宋_GB2312" w:hAnsi="Times New Roman" w:cs="仿宋_GB2312"/>
          <w:color w:val="000000" w:themeColor="text1"/>
          <w:kern w:val="0"/>
          <w:sz w:val="30"/>
          <w:szCs w:val="30"/>
        </w:rPr>
        <w:t>%</w:t>
      </w:r>
      <w:r>
        <w:rPr>
          <w:rFonts w:ascii="Times New Roman" w:eastAsia="仿宋_GB2312" w:hAnsi="Times New Roman" w:cs="仿宋_GB2312" w:hint="eastAsia"/>
          <w:color w:val="000000" w:themeColor="text1"/>
          <w:kern w:val="0"/>
          <w:sz w:val="30"/>
          <w:szCs w:val="30"/>
        </w:rPr>
        <w:t>，服务采购授予中小企业合同金额占服务支出金额的</w:t>
      </w:r>
      <w:r>
        <w:rPr>
          <w:rFonts w:ascii="Times New Roman" w:eastAsia="仿宋_GB2312" w:hAnsi="Times New Roman" w:cs="仿宋_GB2312" w:hint="eastAsia"/>
          <w:color w:val="000000" w:themeColor="text1"/>
          <w:sz w:val="30"/>
          <w:szCs w:val="30"/>
        </w:rPr>
        <w:t>85.73</w:t>
      </w:r>
      <w:r>
        <w:rPr>
          <w:rFonts w:ascii="Times New Roman" w:eastAsia="仿宋_GB2312" w:hAnsi="Times New Roman" w:cs="仿宋_GB2312"/>
          <w:color w:val="000000" w:themeColor="text1"/>
          <w:kern w:val="0"/>
          <w:sz w:val="30"/>
          <w:szCs w:val="30"/>
        </w:rPr>
        <w:t>%</w:t>
      </w:r>
      <w:r>
        <w:rPr>
          <w:rFonts w:ascii="Times New Roman" w:eastAsia="仿宋_GB2312" w:hAnsi="Times New Roman" w:cs="仿宋_GB2312" w:hint="eastAsia"/>
          <w:color w:val="000000" w:themeColor="text1"/>
          <w:kern w:val="0"/>
          <w:sz w:val="30"/>
          <w:szCs w:val="30"/>
        </w:rPr>
        <w:t>。</w:t>
      </w:r>
    </w:p>
    <w:p w14:paraId="7CCBAF1D"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2D09EB5D" w14:textId="77777777" w:rsidR="00545809" w:rsidRDefault="00C94761">
      <w:pPr>
        <w:autoSpaceDE w:val="0"/>
        <w:autoSpaceDN w:val="0"/>
        <w:adjustRightInd w:val="0"/>
        <w:spacing w:line="600" w:lineRule="exact"/>
        <w:ind w:firstLine="60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中新天津生态城建设局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r>
        <w:rPr>
          <w:rFonts w:ascii="Times New Roman" w:eastAsia="仿宋_GB2312" w:hAnsi="Times New Roman" w:cs="仿宋_GB2312" w:hint="eastAsia"/>
          <w:kern w:val="0"/>
          <w:sz w:val="30"/>
          <w:szCs w:val="30"/>
        </w:rPr>
        <w:t>。</w:t>
      </w:r>
    </w:p>
    <w:p w14:paraId="70972420"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099DD60C" w14:textId="53C413BA" w:rsidR="00545809" w:rsidRDefault="00C9476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w:t>
      </w:r>
      <w:r>
        <w:rPr>
          <w:rFonts w:ascii="Times New Roman" w:eastAsia="仿宋_GB2312" w:hAnsi="Times New Roman" w:cs="仿宋_GB2312" w:hint="eastAsia"/>
          <w:color w:val="000000" w:themeColor="text1"/>
          <w:kern w:val="0"/>
          <w:sz w:val="30"/>
          <w:szCs w:val="30"/>
        </w:rPr>
        <w:t>中新天津生态城建设局</w:t>
      </w:r>
      <w:r>
        <w:rPr>
          <w:rFonts w:ascii="Times New Roman" w:eastAsia="仿宋_GB2312" w:hAnsi="Times New Roman" w:cs="仿宋_GB2312" w:hint="eastAsia"/>
          <w:color w:val="000000" w:themeColor="text1"/>
          <w:sz w:val="30"/>
          <w:szCs w:val="30"/>
        </w:rPr>
        <w:t>20</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 xml:space="preserve">59 </w:t>
      </w:r>
      <w:proofErr w:type="gramStart"/>
      <w:r>
        <w:rPr>
          <w:rFonts w:ascii="Times New Roman" w:eastAsia="仿宋_GB2312" w:hAnsi="Times New Roman" w:cs="仿宋_GB2312" w:hint="eastAsia"/>
          <w:sz w:val="30"/>
          <w:szCs w:val="30"/>
        </w:rPr>
        <w:t>个</w:t>
      </w:r>
      <w:proofErr w:type="gramEnd"/>
      <w:r>
        <w:rPr>
          <w:rFonts w:ascii="Times New Roman" w:eastAsia="仿宋_GB2312" w:hAnsi="Times New Roman" w:cs="仿宋_GB2312" w:hint="eastAsia"/>
          <w:sz w:val="30"/>
          <w:szCs w:val="30"/>
        </w:rPr>
        <w:t>项目开展绩效评价，涉及金额</w:t>
      </w:r>
      <w:r>
        <w:rPr>
          <w:rFonts w:ascii="Times New Roman" w:eastAsia="仿宋_GB2312" w:hAnsi="Times New Roman" w:cs="仿宋_GB2312" w:hint="eastAsia"/>
          <w:sz w:val="30"/>
          <w:szCs w:val="30"/>
        </w:rPr>
        <w:t xml:space="preserve"> </w:t>
      </w:r>
      <w:r>
        <w:rPr>
          <w:rFonts w:ascii="Times New Roman" w:eastAsia="仿宋_GB2312" w:hAnsi="Times New Roman" w:cs="仿宋_GB2312"/>
          <w:sz w:val="30"/>
          <w:szCs w:val="30"/>
        </w:rPr>
        <w:t>6,582,780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000.00</w:t>
      </w:r>
      <w:r>
        <w:rPr>
          <w:rFonts w:ascii="Times New Roman" w:eastAsia="仿宋_GB2312" w:hAnsi="Times New Roman" w:cs="仿宋_GB2312" w:hint="eastAsia"/>
          <w:sz w:val="30"/>
          <w:szCs w:val="30"/>
        </w:rPr>
        <w:t>元，自评结果已随部门决算一并公开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14:paraId="7151DB8E" w14:textId="77777777" w:rsidR="00545809" w:rsidRDefault="0054580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C60C135" w14:textId="77777777" w:rsidR="00545809" w:rsidRDefault="00C9476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56E0FA60"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中新天津生态城建设局不属于乡、镇、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14:paraId="0FF212EA" w14:textId="77777777" w:rsidR="00545809" w:rsidRDefault="00C9476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54CC4CE9" w14:textId="77777777" w:rsidR="00545809" w:rsidRDefault="00C9476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CAF5F6F" w14:textId="77777777" w:rsidR="00545809" w:rsidRDefault="0054580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EED0888"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66D0FC3" w14:textId="77777777" w:rsidR="00545809" w:rsidRDefault="00C9476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1029B2F" w14:textId="77777777" w:rsidR="00545809" w:rsidRDefault="00C9476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p w14:paraId="4C0830C4" w14:textId="77777777" w:rsidR="00545809" w:rsidRDefault="00545809"/>
    <w:sectPr w:rsidR="0054580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04E37"/>
    <w:multiLevelType w:val="multilevel"/>
    <w:tmpl w:val="65704E37"/>
    <w:lvl w:ilvl="0">
      <w:start w:val="1"/>
      <w:numFmt w:val="decimal"/>
      <w:lvlText w:val="%1."/>
      <w:lvlJc w:val="left"/>
      <w:pPr>
        <w:ind w:left="960" w:hanging="360"/>
      </w:pPr>
      <w:rPr>
        <w:rFonts w:ascii="Times New Roman" w:hAnsi="Times New Roman" w:cs="仿宋_GB2312"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3ZDZjMDE0OTIyYmY0NGU3YTcxYzU2Y2I3NzQwNWYifQ=="/>
  </w:docVars>
  <w:rsids>
    <w:rsidRoot w:val="00C05A54"/>
    <w:rsid w:val="000D1E8A"/>
    <w:rsid w:val="001930DB"/>
    <w:rsid w:val="001B0981"/>
    <w:rsid w:val="001D74D8"/>
    <w:rsid w:val="001F3150"/>
    <w:rsid w:val="00200ABA"/>
    <w:rsid w:val="002118B1"/>
    <w:rsid w:val="002562E7"/>
    <w:rsid w:val="002610F0"/>
    <w:rsid w:val="002D342D"/>
    <w:rsid w:val="00375BB9"/>
    <w:rsid w:val="003A58ED"/>
    <w:rsid w:val="003F1FE7"/>
    <w:rsid w:val="00426D57"/>
    <w:rsid w:val="0049612B"/>
    <w:rsid w:val="004B5A79"/>
    <w:rsid w:val="005257B6"/>
    <w:rsid w:val="00545809"/>
    <w:rsid w:val="00555C3D"/>
    <w:rsid w:val="005E293B"/>
    <w:rsid w:val="00611F75"/>
    <w:rsid w:val="00734888"/>
    <w:rsid w:val="00766BFA"/>
    <w:rsid w:val="007B4BB3"/>
    <w:rsid w:val="007F384A"/>
    <w:rsid w:val="00832CED"/>
    <w:rsid w:val="00893018"/>
    <w:rsid w:val="009919C7"/>
    <w:rsid w:val="009C1A01"/>
    <w:rsid w:val="00A36B72"/>
    <w:rsid w:val="00B31FBC"/>
    <w:rsid w:val="00B7779E"/>
    <w:rsid w:val="00BC6243"/>
    <w:rsid w:val="00C05A54"/>
    <w:rsid w:val="00C065D4"/>
    <w:rsid w:val="00C5146E"/>
    <w:rsid w:val="00C94761"/>
    <w:rsid w:val="00D53BD4"/>
    <w:rsid w:val="00DE3B95"/>
    <w:rsid w:val="00E933FE"/>
    <w:rsid w:val="00F55438"/>
    <w:rsid w:val="00F6032A"/>
    <w:rsid w:val="00F73988"/>
    <w:rsid w:val="11DE1CDD"/>
    <w:rsid w:val="15E05903"/>
    <w:rsid w:val="270F4137"/>
    <w:rsid w:val="3F886454"/>
    <w:rsid w:val="4CB9218D"/>
    <w:rsid w:val="5CE5392A"/>
    <w:rsid w:val="68127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1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pPr>
      <w:jc w:val="left"/>
    </w:pPr>
  </w:style>
  <w:style w:type="paragraph" w:styleId="a4">
    <w:name w:val="Balloon Text"/>
    <w:basedOn w:val="a"/>
    <w:link w:val="Char0"/>
    <w:uiPriority w:val="99"/>
    <w:semiHidden/>
    <w:unhideWhenUsed/>
    <w:rPr>
      <w:sz w:val="18"/>
      <w:szCs w:val="18"/>
    </w:rPr>
  </w:style>
  <w:style w:type="paragraph" w:styleId="a5">
    <w:name w:val="annotation subject"/>
    <w:basedOn w:val="a3"/>
    <w:next w:val="a3"/>
    <w:link w:val="Char1"/>
    <w:uiPriority w:val="99"/>
    <w:semiHidden/>
    <w:unhideWhenUsed/>
    <w:rPr>
      <w:b/>
      <w:bCs/>
    </w:rPr>
  </w:style>
  <w:style w:type="character" w:styleId="a6">
    <w:name w:val="annotation reference"/>
    <w:basedOn w:val="a0"/>
    <w:uiPriority w:val="99"/>
    <w:semiHidden/>
    <w:unhideWhenUsed/>
    <w:qFormat/>
    <w:rPr>
      <w:sz w:val="21"/>
      <w:szCs w:val="21"/>
    </w:rPr>
  </w:style>
  <w:style w:type="character" w:customStyle="1" w:styleId="Char">
    <w:name w:val="批注文字 Char"/>
    <w:basedOn w:val="a0"/>
    <w:link w:val="a3"/>
    <w:uiPriority w:val="99"/>
    <w:qFormat/>
    <w:rPr>
      <w14:ligatures w14:val="standardContextual"/>
    </w:rPr>
  </w:style>
  <w:style w:type="character" w:customStyle="1" w:styleId="Char0">
    <w:name w:val="批注框文本 Char"/>
    <w:basedOn w:val="a0"/>
    <w:link w:val="a4"/>
    <w:uiPriority w:val="99"/>
    <w:semiHidden/>
    <w:qFormat/>
    <w:rPr>
      <w:sz w:val="18"/>
      <w:szCs w:val="18"/>
      <w14:ligatures w14:val="standardContextual"/>
    </w:rPr>
  </w:style>
  <w:style w:type="character" w:customStyle="1" w:styleId="Char1">
    <w:name w:val="批注主题 Char"/>
    <w:basedOn w:val="Char"/>
    <w:link w:val="a5"/>
    <w:uiPriority w:val="99"/>
    <w:semiHidden/>
    <w:qFormat/>
    <w:rPr>
      <w:b/>
      <w:bCs/>
      <w14:ligatures w14:val="standardContextual"/>
    </w:rPr>
  </w:style>
  <w:style w:type="paragraph" w:styleId="a7">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pPr>
      <w:jc w:val="left"/>
    </w:pPr>
  </w:style>
  <w:style w:type="paragraph" w:styleId="a4">
    <w:name w:val="Balloon Text"/>
    <w:basedOn w:val="a"/>
    <w:link w:val="Char0"/>
    <w:uiPriority w:val="99"/>
    <w:semiHidden/>
    <w:unhideWhenUsed/>
    <w:rPr>
      <w:sz w:val="18"/>
      <w:szCs w:val="18"/>
    </w:rPr>
  </w:style>
  <w:style w:type="paragraph" w:styleId="a5">
    <w:name w:val="annotation subject"/>
    <w:basedOn w:val="a3"/>
    <w:next w:val="a3"/>
    <w:link w:val="Char1"/>
    <w:uiPriority w:val="99"/>
    <w:semiHidden/>
    <w:unhideWhenUsed/>
    <w:rPr>
      <w:b/>
      <w:bCs/>
    </w:rPr>
  </w:style>
  <w:style w:type="character" w:styleId="a6">
    <w:name w:val="annotation reference"/>
    <w:basedOn w:val="a0"/>
    <w:uiPriority w:val="99"/>
    <w:semiHidden/>
    <w:unhideWhenUsed/>
    <w:qFormat/>
    <w:rPr>
      <w:sz w:val="21"/>
      <w:szCs w:val="21"/>
    </w:rPr>
  </w:style>
  <w:style w:type="character" w:customStyle="1" w:styleId="Char">
    <w:name w:val="批注文字 Char"/>
    <w:basedOn w:val="a0"/>
    <w:link w:val="a3"/>
    <w:uiPriority w:val="99"/>
    <w:qFormat/>
    <w:rPr>
      <w14:ligatures w14:val="standardContextual"/>
    </w:rPr>
  </w:style>
  <w:style w:type="character" w:customStyle="1" w:styleId="Char0">
    <w:name w:val="批注框文本 Char"/>
    <w:basedOn w:val="a0"/>
    <w:link w:val="a4"/>
    <w:uiPriority w:val="99"/>
    <w:semiHidden/>
    <w:qFormat/>
    <w:rPr>
      <w:sz w:val="18"/>
      <w:szCs w:val="18"/>
      <w14:ligatures w14:val="standardContextual"/>
    </w:rPr>
  </w:style>
  <w:style w:type="character" w:customStyle="1" w:styleId="Char1">
    <w:name w:val="批注主题 Char"/>
    <w:basedOn w:val="Char"/>
    <w:link w:val="a5"/>
    <w:uiPriority w:val="99"/>
    <w:semiHidden/>
    <w:qFormat/>
    <w:rPr>
      <w:b/>
      <w:bCs/>
      <w14:ligatures w14:val="standardContextual"/>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216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20</Pages>
  <Words>1255</Words>
  <Characters>7157</Characters>
  <Application>Microsoft Office Word</Application>
  <DocSecurity>0</DocSecurity>
  <Lines>59</Lines>
  <Paragraphs>16</Paragraphs>
  <ScaleCrop>false</ScaleCrop>
  <Company>微软中国</Company>
  <LinksUpToDate>false</LinksUpToDate>
  <CharactersWithSpaces>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lan</cp:lastModifiedBy>
  <cp:revision>17</cp:revision>
  <dcterms:created xsi:type="dcterms:W3CDTF">2024-08-25T14:20:00Z</dcterms:created>
  <dcterms:modified xsi:type="dcterms:W3CDTF">2024-09-20T03:41:00Z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39E0AC8794BA4BC2981FE06870666C75_12</vt:lpwstr>
  </property>
</Properties>
</file>