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80612" w14:textId="00969B05" w:rsidR="00C74301" w:rsidRDefault="00C74301">
      <w:pPr>
        <w:jc w:val="center"/>
      </w:pPr>
    </w:p>
    <w:p w14:paraId="77FDD4C0" w14:textId="77777777" w:rsidR="00C74301" w:rsidRDefault="00000000">
      <w:pPr>
        <w:jc w:val="center"/>
        <w:outlineLvl w:val="0"/>
      </w:pPr>
      <w:r>
        <w:rPr>
          <w:rFonts w:ascii="方正小标宋_GBK" w:eastAsia="方正小标宋_GBK" w:hAnsi="方正小标宋_GBK" w:cs="方正小标宋_GBK"/>
          <w:color w:val="000000"/>
          <w:sz w:val="36"/>
        </w:rPr>
        <w:t>目    录</w:t>
      </w:r>
    </w:p>
    <w:p w14:paraId="5FD7BF76" w14:textId="77777777" w:rsidR="00C74301" w:rsidRDefault="00000000">
      <w:pPr>
        <w:jc w:val="center"/>
      </w:pPr>
      <w:r>
        <w:rPr>
          <w:rFonts w:ascii="方正小标宋_GBK" w:eastAsia="方正小标宋_GBK" w:hAnsi="方正小标宋_GBK" w:cs="方正小标宋_GBK"/>
          <w:color w:val="000000"/>
          <w:sz w:val="30"/>
        </w:rPr>
        <w:t xml:space="preserve"> </w:t>
      </w:r>
    </w:p>
    <w:p w14:paraId="57B9E814" w14:textId="77777777" w:rsidR="00C74301" w:rsidRDefault="00000000">
      <w:pPr>
        <w:pStyle w:val="TOC1"/>
        <w:tabs>
          <w:tab w:val="right" w:leader="dot" w:pos="9282"/>
        </w:tabs>
      </w:pPr>
      <w:r>
        <w:fldChar w:fldCharType="begin"/>
      </w:r>
      <w:r>
        <w:instrText>TOC \o "4-4" \h \z \u</w:instrText>
      </w:r>
      <w:r>
        <w:fldChar w:fldCharType="separate"/>
      </w:r>
      <w:hyperlink w:anchor="_Toc_4_4_0000000004" w:history="1">
        <w:r>
          <w:t>1.</w:t>
        </w:r>
        <w:r>
          <w:t>智慧中心楼宇运行能源费绩效目标表</w:t>
        </w:r>
        <w:r>
          <w:tab/>
        </w:r>
        <w:r>
          <w:fldChar w:fldCharType="begin"/>
        </w:r>
        <w:r>
          <w:instrText>PAGEREF _Toc_4_4_0000000004 \h</w:instrText>
        </w:r>
        <w:r>
          <w:fldChar w:fldCharType="separate"/>
        </w:r>
        <w:r>
          <w:t>3</w:t>
        </w:r>
        <w:r>
          <w:fldChar w:fldCharType="end"/>
        </w:r>
      </w:hyperlink>
    </w:p>
    <w:p w14:paraId="12092DEC" w14:textId="77777777" w:rsidR="00C74301" w:rsidRDefault="00000000">
      <w:pPr>
        <w:pStyle w:val="TOC1"/>
        <w:tabs>
          <w:tab w:val="right" w:leader="dot" w:pos="9282"/>
        </w:tabs>
      </w:pPr>
      <w:hyperlink w:anchor="_Toc_4_4_0000000005" w:history="1">
        <w:r>
          <w:t>2.</w:t>
        </w:r>
        <w:r>
          <w:t>智慧中心楼宇运行能源费绩效目标表</w:t>
        </w:r>
        <w:r>
          <w:tab/>
        </w:r>
        <w:r>
          <w:fldChar w:fldCharType="begin"/>
        </w:r>
        <w:r>
          <w:instrText>PAGEREF _Toc_4_4_0000000005 \h</w:instrText>
        </w:r>
        <w:r>
          <w:fldChar w:fldCharType="separate"/>
        </w:r>
        <w:r>
          <w:t>4</w:t>
        </w:r>
        <w:r>
          <w:fldChar w:fldCharType="end"/>
        </w:r>
      </w:hyperlink>
    </w:p>
    <w:p w14:paraId="0533645F" w14:textId="77777777" w:rsidR="00C74301" w:rsidRDefault="00000000">
      <w:pPr>
        <w:pStyle w:val="TOC1"/>
        <w:tabs>
          <w:tab w:val="right" w:leader="dot" w:pos="9282"/>
        </w:tabs>
      </w:pPr>
      <w:hyperlink w:anchor="_Toc_4_4_0000000006" w:history="1">
        <w:r>
          <w:t>3.</w:t>
        </w:r>
        <w:r>
          <w:t>智慧中心资产运营维护服务费绩效目标表</w:t>
        </w:r>
        <w:r>
          <w:tab/>
        </w:r>
        <w:r>
          <w:fldChar w:fldCharType="begin"/>
        </w:r>
        <w:r>
          <w:instrText>PAGEREF _Toc_4_4_0000000006 \h</w:instrText>
        </w:r>
        <w:r>
          <w:fldChar w:fldCharType="separate"/>
        </w:r>
        <w:r>
          <w:t>5</w:t>
        </w:r>
        <w:r>
          <w:fldChar w:fldCharType="end"/>
        </w:r>
      </w:hyperlink>
    </w:p>
    <w:p w14:paraId="1F9E3561" w14:textId="77777777" w:rsidR="00C74301" w:rsidRDefault="00000000">
      <w:pPr>
        <w:pStyle w:val="TOC1"/>
        <w:tabs>
          <w:tab w:val="right" w:leader="dot" w:pos="9282"/>
        </w:tabs>
      </w:pPr>
      <w:hyperlink w:anchor="_Toc_4_4_0000000007" w:history="1">
        <w:r>
          <w:t>4.5G+AI</w:t>
        </w:r>
        <w:r>
          <w:t>联合创新实验室专项补贴绩效目标表</w:t>
        </w:r>
        <w:r>
          <w:tab/>
        </w:r>
        <w:r>
          <w:fldChar w:fldCharType="begin"/>
        </w:r>
        <w:r>
          <w:instrText>PAGEREF _Toc_4_4_0000000007 \h</w:instrText>
        </w:r>
        <w:r>
          <w:fldChar w:fldCharType="separate"/>
        </w:r>
        <w:r>
          <w:t>6</w:t>
        </w:r>
        <w:r>
          <w:fldChar w:fldCharType="end"/>
        </w:r>
      </w:hyperlink>
    </w:p>
    <w:p w14:paraId="13728BCE" w14:textId="77777777" w:rsidR="00C74301" w:rsidRDefault="00000000">
      <w:pPr>
        <w:pStyle w:val="TOC1"/>
        <w:tabs>
          <w:tab w:val="right" w:leader="dot" w:pos="9282"/>
        </w:tabs>
      </w:pPr>
      <w:hyperlink w:anchor="_Toc_4_4_0000000008" w:history="1">
        <w:r>
          <w:t>5.5G</w:t>
        </w:r>
        <w:r>
          <w:t>绽放杯绩效目标表</w:t>
        </w:r>
        <w:r>
          <w:tab/>
        </w:r>
        <w:r>
          <w:fldChar w:fldCharType="begin"/>
        </w:r>
        <w:r>
          <w:instrText>PAGEREF _Toc_4_4_0000000008 \h</w:instrText>
        </w:r>
        <w:r>
          <w:fldChar w:fldCharType="separate"/>
        </w:r>
        <w:r>
          <w:t>7</w:t>
        </w:r>
        <w:r>
          <w:fldChar w:fldCharType="end"/>
        </w:r>
      </w:hyperlink>
    </w:p>
    <w:p w14:paraId="2C6A0ED7" w14:textId="77777777" w:rsidR="00C74301" w:rsidRDefault="00000000">
      <w:pPr>
        <w:pStyle w:val="TOC1"/>
        <w:tabs>
          <w:tab w:val="right" w:leader="dot" w:pos="9282"/>
        </w:tabs>
      </w:pPr>
      <w:hyperlink w:anchor="_Toc_4_4_0000000009" w:history="1">
        <w:r>
          <w:t>6.</w:t>
        </w:r>
        <w:r>
          <w:t>北方大数据交易中心股东法律尽职调查合同绩效目标表</w:t>
        </w:r>
        <w:r>
          <w:tab/>
        </w:r>
        <w:r>
          <w:fldChar w:fldCharType="begin"/>
        </w:r>
        <w:r>
          <w:instrText>PAGEREF _Toc_4_4_0000000009 \h</w:instrText>
        </w:r>
        <w:r>
          <w:fldChar w:fldCharType="separate"/>
        </w:r>
        <w:r>
          <w:t>8</w:t>
        </w:r>
        <w:r>
          <w:fldChar w:fldCharType="end"/>
        </w:r>
      </w:hyperlink>
    </w:p>
    <w:p w14:paraId="7BC82000" w14:textId="77777777" w:rsidR="00C74301" w:rsidRDefault="00000000">
      <w:pPr>
        <w:pStyle w:val="TOC1"/>
        <w:tabs>
          <w:tab w:val="right" w:leader="dot" w:pos="9282"/>
        </w:tabs>
      </w:pPr>
      <w:hyperlink w:anchor="_Toc_4_4_0000000010" w:history="1">
        <w:r>
          <w:t>7.</w:t>
        </w:r>
        <w:r>
          <w:t>北方大数据交易中心股东方财务尽职调查合同绩效目标表</w:t>
        </w:r>
        <w:r>
          <w:tab/>
        </w:r>
        <w:r>
          <w:fldChar w:fldCharType="begin"/>
        </w:r>
        <w:r>
          <w:instrText>PAGEREF _Toc_4_4_0000000010 \h</w:instrText>
        </w:r>
        <w:r>
          <w:fldChar w:fldCharType="separate"/>
        </w:r>
        <w:r>
          <w:t>9</w:t>
        </w:r>
        <w:r>
          <w:fldChar w:fldCharType="end"/>
        </w:r>
      </w:hyperlink>
    </w:p>
    <w:p w14:paraId="47808E4B" w14:textId="77777777" w:rsidR="00C74301" w:rsidRDefault="00000000">
      <w:pPr>
        <w:pStyle w:val="TOC1"/>
        <w:tabs>
          <w:tab w:val="right" w:leader="dot" w:pos="9282"/>
        </w:tabs>
      </w:pPr>
      <w:hyperlink w:anchor="_Toc_4_4_0000000011" w:history="1">
        <w:r>
          <w:t>8.</w:t>
        </w:r>
        <w:r>
          <w:t>北方大数据交易中心设计方案项目绩效目标表</w:t>
        </w:r>
        <w:r>
          <w:tab/>
        </w:r>
        <w:r>
          <w:fldChar w:fldCharType="begin"/>
        </w:r>
        <w:r>
          <w:instrText>PAGEREF _Toc_4_4_0000000011 \h</w:instrText>
        </w:r>
        <w:r>
          <w:fldChar w:fldCharType="separate"/>
        </w:r>
        <w:r>
          <w:t>10</w:t>
        </w:r>
        <w:r>
          <w:fldChar w:fldCharType="end"/>
        </w:r>
      </w:hyperlink>
    </w:p>
    <w:p w14:paraId="29DFBB79" w14:textId="77777777" w:rsidR="00C74301" w:rsidRDefault="00000000">
      <w:pPr>
        <w:pStyle w:val="TOC1"/>
        <w:tabs>
          <w:tab w:val="right" w:leader="dot" w:pos="9282"/>
        </w:tabs>
      </w:pPr>
      <w:hyperlink w:anchor="_Toc_4_4_0000000012" w:history="1">
        <w:r>
          <w:t>9.</w:t>
        </w:r>
        <w:r>
          <w:t>标识设计安装（结转）绩效目标表</w:t>
        </w:r>
        <w:r>
          <w:tab/>
        </w:r>
        <w:r>
          <w:fldChar w:fldCharType="begin"/>
        </w:r>
        <w:r>
          <w:instrText>PAGEREF _Toc_4_4_0000000012 \h</w:instrText>
        </w:r>
        <w:r>
          <w:fldChar w:fldCharType="separate"/>
        </w:r>
        <w:r>
          <w:t>11</w:t>
        </w:r>
        <w:r>
          <w:fldChar w:fldCharType="end"/>
        </w:r>
      </w:hyperlink>
    </w:p>
    <w:p w14:paraId="0727DDD6" w14:textId="77777777" w:rsidR="00C74301" w:rsidRDefault="00000000">
      <w:pPr>
        <w:pStyle w:val="TOC1"/>
        <w:tabs>
          <w:tab w:val="right" w:leader="dot" w:pos="9282"/>
        </w:tabs>
      </w:pPr>
      <w:hyperlink w:anchor="_Toc_4_4_0000000013" w:history="1">
        <w:r>
          <w:t>10.</w:t>
        </w:r>
        <w:r>
          <w:t>产业扶持专项资金绩效目标表</w:t>
        </w:r>
        <w:r>
          <w:tab/>
        </w:r>
        <w:r>
          <w:fldChar w:fldCharType="begin"/>
        </w:r>
        <w:r>
          <w:instrText>PAGEREF _Toc_4_4_0000000013 \h</w:instrText>
        </w:r>
        <w:r>
          <w:fldChar w:fldCharType="separate"/>
        </w:r>
        <w:r>
          <w:t>12</w:t>
        </w:r>
        <w:r>
          <w:fldChar w:fldCharType="end"/>
        </w:r>
      </w:hyperlink>
    </w:p>
    <w:p w14:paraId="1F761C28" w14:textId="77777777" w:rsidR="00C74301" w:rsidRDefault="00000000">
      <w:pPr>
        <w:pStyle w:val="TOC1"/>
        <w:tabs>
          <w:tab w:val="right" w:leader="dot" w:pos="9282"/>
        </w:tabs>
      </w:pPr>
      <w:hyperlink w:anchor="_Toc_4_4_0000000014" w:history="1">
        <w:r>
          <w:t>11.</w:t>
        </w:r>
        <w:r>
          <w:t>第四届智能大会线上直播及现场搭建（结转）绩效目标表</w:t>
        </w:r>
        <w:r>
          <w:tab/>
        </w:r>
        <w:r>
          <w:fldChar w:fldCharType="begin"/>
        </w:r>
        <w:r>
          <w:instrText>PAGEREF _Toc_4_4_0000000014 \h</w:instrText>
        </w:r>
        <w:r>
          <w:fldChar w:fldCharType="separate"/>
        </w:r>
        <w:r>
          <w:t>13</w:t>
        </w:r>
        <w:r>
          <w:fldChar w:fldCharType="end"/>
        </w:r>
      </w:hyperlink>
    </w:p>
    <w:p w14:paraId="1122F3F7" w14:textId="77777777" w:rsidR="00C74301" w:rsidRDefault="00000000">
      <w:pPr>
        <w:pStyle w:val="TOC1"/>
        <w:tabs>
          <w:tab w:val="right" w:leader="dot" w:pos="9282"/>
        </w:tabs>
      </w:pPr>
      <w:hyperlink w:anchor="_Toc_4_4_0000000015" w:history="1">
        <w:r>
          <w:t>12.</w:t>
        </w:r>
        <w:r>
          <w:t>第五届世界智能大会生态城相关活动绩效目标表</w:t>
        </w:r>
        <w:r>
          <w:tab/>
        </w:r>
        <w:r>
          <w:fldChar w:fldCharType="begin"/>
        </w:r>
        <w:r>
          <w:instrText>PAGEREF _Toc_4_4_0000000015 \h</w:instrText>
        </w:r>
        <w:r>
          <w:fldChar w:fldCharType="separate"/>
        </w:r>
        <w:r>
          <w:t>14</w:t>
        </w:r>
        <w:r>
          <w:fldChar w:fldCharType="end"/>
        </w:r>
      </w:hyperlink>
    </w:p>
    <w:p w14:paraId="04F5FE83" w14:textId="77777777" w:rsidR="00C74301" w:rsidRDefault="00000000">
      <w:pPr>
        <w:pStyle w:val="TOC1"/>
        <w:tabs>
          <w:tab w:val="right" w:leader="dot" w:pos="9282"/>
        </w:tabs>
      </w:pPr>
      <w:hyperlink w:anchor="_Toc_4_4_0000000016" w:history="1">
        <w:r>
          <w:t>13.</w:t>
        </w:r>
        <w:r>
          <w:t>脉动体验中心展厅优化提升绩效目标表</w:t>
        </w:r>
        <w:r>
          <w:tab/>
        </w:r>
        <w:r>
          <w:fldChar w:fldCharType="begin"/>
        </w:r>
        <w:r>
          <w:instrText>PAGEREF _Toc_4_4_0000000016 \h</w:instrText>
        </w:r>
        <w:r>
          <w:fldChar w:fldCharType="separate"/>
        </w:r>
        <w:r>
          <w:t>15</w:t>
        </w:r>
        <w:r>
          <w:fldChar w:fldCharType="end"/>
        </w:r>
      </w:hyperlink>
    </w:p>
    <w:p w14:paraId="6C318868" w14:textId="77777777" w:rsidR="00C74301" w:rsidRDefault="00000000">
      <w:pPr>
        <w:pStyle w:val="TOC1"/>
        <w:tabs>
          <w:tab w:val="right" w:leader="dot" w:pos="9282"/>
        </w:tabs>
      </w:pPr>
      <w:hyperlink w:anchor="_Toc_4_4_0000000017" w:history="1">
        <w:r>
          <w:t>14.</w:t>
        </w:r>
        <w:r>
          <w:t>生态城企业知识图谱项目绩效目标表</w:t>
        </w:r>
        <w:r>
          <w:tab/>
        </w:r>
        <w:r>
          <w:fldChar w:fldCharType="begin"/>
        </w:r>
        <w:r>
          <w:instrText>PAGEREF _Toc_4_4_0000000017 \h</w:instrText>
        </w:r>
        <w:r>
          <w:fldChar w:fldCharType="separate"/>
        </w:r>
        <w:r>
          <w:t>16</w:t>
        </w:r>
        <w:r>
          <w:fldChar w:fldCharType="end"/>
        </w:r>
      </w:hyperlink>
    </w:p>
    <w:p w14:paraId="434AED0D" w14:textId="77777777" w:rsidR="00C74301" w:rsidRDefault="00000000">
      <w:pPr>
        <w:pStyle w:val="TOC1"/>
        <w:tabs>
          <w:tab w:val="right" w:leader="dot" w:pos="9282"/>
        </w:tabs>
      </w:pPr>
      <w:hyperlink w:anchor="_Toc_4_4_0000000018" w:history="1">
        <w:r>
          <w:t>15.</w:t>
        </w:r>
        <w:r>
          <w:t>数据汇聚平台优化提升项目绩效目标表</w:t>
        </w:r>
        <w:r>
          <w:tab/>
        </w:r>
        <w:r>
          <w:fldChar w:fldCharType="begin"/>
        </w:r>
        <w:r>
          <w:instrText>PAGEREF _Toc_4_4_0000000018 \h</w:instrText>
        </w:r>
        <w:r>
          <w:fldChar w:fldCharType="separate"/>
        </w:r>
        <w:r>
          <w:t>17</w:t>
        </w:r>
        <w:r>
          <w:fldChar w:fldCharType="end"/>
        </w:r>
      </w:hyperlink>
    </w:p>
    <w:p w14:paraId="2C74DB86" w14:textId="77777777" w:rsidR="00C74301" w:rsidRDefault="00000000">
      <w:pPr>
        <w:pStyle w:val="TOC1"/>
        <w:tabs>
          <w:tab w:val="right" w:leader="dot" w:pos="9282"/>
        </w:tabs>
      </w:pPr>
      <w:hyperlink w:anchor="_Toc_4_4_0000000019" w:history="1">
        <w:r>
          <w:t>16.</w:t>
        </w:r>
        <w:r>
          <w:t>数据中心基础设施及</w:t>
        </w:r>
        <w:r>
          <w:t>IT</w:t>
        </w:r>
        <w:r>
          <w:t>设施优化项目绩效目标表</w:t>
        </w:r>
        <w:r>
          <w:tab/>
        </w:r>
        <w:r>
          <w:fldChar w:fldCharType="begin"/>
        </w:r>
        <w:r>
          <w:instrText>PAGEREF _Toc_4_4_0000000019 \h</w:instrText>
        </w:r>
        <w:r>
          <w:fldChar w:fldCharType="separate"/>
        </w:r>
        <w:r>
          <w:t>18</w:t>
        </w:r>
        <w:r>
          <w:fldChar w:fldCharType="end"/>
        </w:r>
      </w:hyperlink>
    </w:p>
    <w:p w14:paraId="1A166851" w14:textId="77777777" w:rsidR="00C74301" w:rsidRDefault="00000000">
      <w:pPr>
        <w:pStyle w:val="TOC1"/>
        <w:tabs>
          <w:tab w:val="right" w:leader="dot" w:pos="9282"/>
        </w:tabs>
      </w:pPr>
      <w:hyperlink w:anchor="_Toc_4_4_0000000020" w:history="1">
        <w:r>
          <w:t>17.</w:t>
        </w:r>
        <w:r>
          <w:t>数据中心运维绩效目标表</w:t>
        </w:r>
        <w:r>
          <w:tab/>
        </w:r>
        <w:r>
          <w:fldChar w:fldCharType="begin"/>
        </w:r>
        <w:r>
          <w:instrText>PAGEREF _Toc_4_4_0000000020 \h</w:instrText>
        </w:r>
        <w:r>
          <w:fldChar w:fldCharType="separate"/>
        </w:r>
        <w:r>
          <w:t>19</w:t>
        </w:r>
        <w:r>
          <w:fldChar w:fldCharType="end"/>
        </w:r>
      </w:hyperlink>
    </w:p>
    <w:p w14:paraId="68ACAD96" w14:textId="77777777" w:rsidR="00C74301" w:rsidRDefault="00000000">
      <w:pPr>
        <w:pStyle w:val="TOC1"/>
        <w:tabs>
          <w:tab w:val="right" w:leader="dot" w:pos="9282"/>
        </w:tabs>
      </w:pPr>
      <w:hyperlink w:anchor="_Toc_4_4_0000000021" w:history="1">
        <w:r>
          <w:t>18.</w:t>
        </w:r>
        <w:r>
          <w:t>数字生态研究院项目专项补贴绩效目标表</w:t>
        </w:r>
        <w:r>
          <w:tab/>
        </w:r>
        <w:r>
          <w:fldChar w:fldCharType="begin"/>
        </w:r>
        <w:r>
          <w:instrText>PAGEREF _Toc_4_4_0000000021 \h</w:instrText>
        </w:r>
        <w:r>
          <w:fldChar w:fldCharType="separate"/>
        </w:r>
        <w:r>
          <w:t>20</w:t>
        </w:r>
        <w:r>
          <w:fldChar w:fldCharType="end"/>
        </w:r>
      </w:hyperlink>
    </w:p>
    <w:p w14:paraId="438C3C3E" w14:textId="77777777" w:rsidR="00C74301" w:rsidRDefault="00000000">
      <w:pPr>
        <w:pStyle w:val="TOC1"/>
        <w:tabs>
          <w:tab w:val="right" w:leader="dot" w:pos="9282"/>
        </w:tabs>
      </w:pPr>
      <w:hyperlink w:anchor="_Toc_4_4_0000000022" w:history="1">
        <w:r>
          <w:t>19.</w:t>
        </w:r>
        <w:r>
          <w:t>淘宝电商直播基地项目专项补贴绩效目标表</w:t>
        </w:r>
        <w:r>
          <w:tab/>
        </w:r>
        <w:r>
          <w:fldChar w:fldCharType="begin"/>
        </w:r>
        <w:r>
          <w:instrText>PAGEREF _Toc_4_4_0000000022 \h</w:instrText>
        </w:r>
        <w:r>
          <w:fldChar w:fldCharType="separate"/>
        </w:r>
        <w:r>
          <w:t>21</w:t>
        </w:r>
        <w:r>
          <w:fldChar w:fldCharType="end"/>
        </w:r>
      </w:hyperlink>
    </w:p>
    <w:p w14:paraId="75EFEDD0" w14:textId="77777777" w:rsidR="00C74301" w:rsidRDefault="00000000">
      <w:pPr>
        <w:pStyle w:val="TOC1"/>
        <w:tabs>
          <w:tab w:val="right" w:leader="dot" w:pos="9282"/>
        </w:tabs>
      </w:pPr>
      <w:hyperlink w:anchor="_Toc_4_4_0000000023" w:history="1">
        <w:r>
          <w:t>20.</w:t>
        </w:r>
        <w:r>
          <w:t>天津智慧城市产业人才联盟运营支持绩效目标表</w:t>
        </w:r>
        <w:r>
          <w:tab/>
        </w:r>
        <w:r>
          <w:fldChar w:fldCharType="begin"/>
        </w:r>
        <w:r>
          <w:instrText>PAGEREF _Toc_4_4_0000000023 \h</w:instrText>
        </w:r>
        <w:r>
          <w:fldChar w:fldCharType="separate"/>
        </w:r>
        <w:r>
          <w:t>22</w:t>
        </w:r>
        <w:r>
          <w:fldChar w:fldCharType="end"/>
        </w:r>
      </w:hyperlink>
    </w:p>
    <w:p w14:paraId="108335DB" w14:textId="77777777" w:rsidR="00C74301" w:rsidRDefault="00000000">
      <w:pPr>
        <w:pStyle w:val="TOC1"/>
        <w:tabs>
          <w:tab w:val="right" w:leader="dot" w:pos="9282"/>
        </w:tabs>
      </w:pPr>
      <w:hyperlink w:anchor="_Toc_4_4_0000000024" w:history="1">
        <w:r>
          <w:t>21.</w:t>
        </w:r>
        <w:r>
          <w:t>网络安全研究院补贴绩效目标表</w:t>
        </w:r>
        <w:r>
          <w:tab/>
        </w:r>
        <w:r>
          <w:fldChar w:fldCharType="begin"/>
        </w:r>
        <w:r>
          <w:instrText>PAGEREF _Toc_4_4_0000000024 \h</w:instrText>
        </w:r>
        <w:r>
          <w:fldChar w:fldCharType="separate"/>
        </w:r>
        <w:r>
          <w:t>23</w:t>
        </w:r>
        <w:r>
          <w:fldChar w:fldCharType="end"/>
        </w:r>
      </w:hyperlink>
    </w:p>
    <w:p w14:paraId="14B5DE9D" w14:textId="77777777" w:rsidR="00C74301" w:rsidRDefault="00000000">
      <w:pPr>
        <w:pStyle w:val="TOC1"/>
        <w:tabs>
          <w:tab w:val="right" w:leader="dot" w:pos="9282"/>
        </w:tabs>
      </w:pPr>
      <w:hyperlink w:anchor="_Toc_4_4_0000000025" w:history="1">
        <w:r>
          <w:t>22.</w:t>
        </w:r>
        <w:r>
          <w:t>信息大厦城市大脑标识牌绩效目标表</w:t>
        </w:r>
        <w:r>
          <w:tab/>
        </w:r>
        <w:r>
          <w:fldChar w:fldCharType="begin"/>
        </w:r>
        <w:r>
          <w:instrText>PAGEREF _Toc_4_4_0000000025 \h</w:instrText>
        </w:r>
        <w:r>
          <w:fldChar w:fldCharType="separate"/>
        </w:r>
        <w:r>
          <w:t>24</w:t>
        </w:r>
        <w:r>
          <w:fldChar w:fldCharType="end"/>
        </w:r>
      </w:hyperlink>
    </w:p>
    <w:p w14:paraId="2029EE86" w14:textId="77777777" w:rsidR="00C74301" w:rsidRDefault="00000000">
      <w:pPr>
        <w:pStyle w:val="TOC1"/>
        <w:tabs>
          <w:tab w:val="right" w:leader="dot" w:pos="9282"/>
        </w:tabs>
      </w:pPr>
      <w:hyperlink w:anchor="_Toc_4_4_0000000026" w:history="1">
        <w:r>
          <w:t>23.</w:t>
        </w:r>
        <w:r>
          <w:t>运营中心大屏维修项目绩效目标表</w:t>
        </w:r>
        <w:r>
          <w:tab/>
        </w:r>
        <w:r>
          <w:fldChar w:fldCharType="begin"/>
        </w:r>
        <w:r>
          <w:instrText>PAGEREF _Toc_4_4_0000000026 \h</w:instrText>
        </w:r>
        <w:r>
          <w:fldChar w:fldCharType="separate"/>
        </w:r>
        <w:r>
          <w:t>25</w:t>
        </w:r>
        <w:r>
          <w:fldChar w:fldCharType="end"/>
        </w:r>
      </w:hyperlink>
    </w:p>
    <w:p w14:paraId="03B05B15" w14:textId="77777777" w:rsidR="00C74301" w:rsidRDefault="00000000">
      <w:pPr>
        <w:pStyle w:val="TOC1"/>
        <w:tabs>
          <w:tab w:val="right" w:leader="dot" w:pos="9282"/>
        </w:tabs>
      </w:pPr>
      <w:hyperlink w:anchor="_Toc_4_4_0000000027" w:history="1">
        <w:r>
          <w:t>24.</w:t>
        </w:r>
        <w:r>
          <w:t>运营中心无人机城市工具箱运维服务绩效目标表</w:t>
        </w:r>
        <w:r>
          <w:tab/>
        </w:r>
        <w:r>
          <w:fldChar w:fldCharType="begin"/>
        </w:r>
        <w:r>
          <w:instrText>PAGEREF _Toc_4_4_0000000027 \h</w:instrText>
        </w:r>
        <w:r>
          <w:fldChar w:fldCharType="separate"/>
        </w:r>
        <w:r>
          <w:t>26</w:t>
        </w:r>
        <w:r>
          <w:fldChar w:fldCharType="end"/>
        </w:r>
      </w:hyperlink>
    </w:p>
    <w:p w14:paraId="1FA2E449" w14:textId="77777777" w:rsidR="00C74301" w:rsidRDefault="00000000">
      <w:pPr>
        <w:pStyle w:val="TOC1"/>
        <w:tabs>
          <w:tab w:val="right" w:leader="dot" w:pos="9282"/>
        </w:tabs>
      </w:pPr>
      <w:hyperlink w:anchor="_Toc_4_4_0000000028" w:history="1">
        <w:r>
          <w:t>25.</w:t>
        </w:r>
        <w:r>
          <w:t>运营中心运营服务项目绩效目标表</w:t>
        </w:r>
        <w:r>
          <w:tab/>
        </w:r>
        <w:r>
          <w:fldChar w:fldCharType="begin"/>
        </w:r>
        <w:r>
          <w:instrText>PAGEREF _Toc_4_4_0000000028 \h</w:instrText>
        </w:r>
        <w:r>
          <w:fldChar w:fldCharType="separate"/>
        </w:r>
        <w:r>
          <w:t>27</w:t>
        </w:r>
        <w:r>
          <w:fldChar w:fldCharType="end"/>
        </w:r>
      </w:hyperlink>
    </w:p>
    <w:p w14:paraId="471C8C13" w14:textId="77777777" w:rsidR="00C74301" w:rsidRDefault="00000000">
      <w:pPr>
        <w:pStyle w:val="TOC1"/>
        <w:tabs>
          <w:tab w:val="right" w:leader="dot" w:pos="9282"/>
        </w:tabs>
      </w:pPr>
      <w:hyperlink w:anchor="_Toc_4_4_0000000029" w:history="1">
        <w:r>
          <w:t>26.</w:t>
        </w:r>
        <w:r>
          <w:t>运营中心整体运营服务绩效目标表</w:t>
        </w:r>
        <w:r>
          <w:tab/>
        </w:r>
        <w:r>
          <w:fldChar w:fldCharType="begin"/>
        </w:r>
        <w:r>
          <w:instrText>PAGEREF _Toc_4_4_0000000029 \h</w:instrText>
        </w:r>
        <w:r>
          <w:fldChar w:fldCharType="separate"/>
        </w:r>
        <w:r>
          <w:t>28</w:t>
        </w:r>
        <w:r>
          <w:fldChar w:fldCharType="end"/>
        </w:r>
      </w:hyperlink>
    </w:p>
    <w:p w14:paraId="2D36A0A7" w14:textId="77777777" w:rsidR="00C74301" w:rsidRDefault="00000000">
      <w:pPr>
        <w:pStyle w:val="TOC1"/>
        <w:tabs>
          <w:tab w:val="right" w:leader="dot" w:pos="9282"/>
        </w:tabs>
      </w:pPr>
      <w:hyperlink w:anchor="_Toc_4_4_0000000030" w:history="1">
        <w:r>
          <w:t>27.</w:t>
        </w:r>
        <w:r>
          <w:t>招商经费绩效目标表</w:t>
        </w:r>
        <w:r>
          <w:tab/>
        </w:r>
        <w:r>
          <w:fldChar w:fldCharType="begin"/>
        </w:r>
        <w:r>
          <w:instrText>PAGEREF _Toc_4_4_0000000030 \h</w:instrText>
        </w:r>
        <w:r>
          <w:fldChar w:fldCharType="separate"/>
        </w:r>
        <w:r>
          <w:t>29</w:t>
        </w:r>
        <w:r>
          <w:fldChar w:fldCharType="end"/>
        </w:r>
      </w:hyperlink>
    </w:p>
    <w:p w14:paraId="23BDE1CA" w14:textId="77777777" w:rsidR="00C74301" w:rsidRDefault="00000000">
      <w:pPr>
        <w:pStyle w:val="TOC1"/>
        <w:tabs>
          <w:tab w:val="right" w:leader="dot" w:pos="9282"/>
        </w:tabs>
      </w:pPr>
      <w:hyperlink w:anchor="_Toc_4_4_0000000031" w:history="1">
        <w:r>
          <w:t>28.</w:t>
        </w:r>
        <w:r>
          <w:t>智慧城市（新一代人工智能）创新发展研究咨询绩效目标表</w:t>
        </w:r>
        <w:r>
          <w:tab/>
        </w:r>
        <w:r>
          <w:fldChar w:fldCharType="begin"/>
        </w:r>
        <w:r>
          <w:instrText>PAGEREF _Toc_4_4_0000000031 \h</w:instrText>
        </w:r>
        <w:r>
          <w:fldChar w:fldCharType="separate"/>
        </w:r>
        <w:r>
          <w:t>30</w:t>
        </w:r>
        <w:r>
          <w:fldChar w:fldCharType="end"/>
        </w:r>
      </w:hyperlink>
    </w:p>
    <w:p w14:paraId="468BC1EC" w14:textId="77777777" w:rsidR="00C74301" w:rsidRDefault="00000000">
      <w:pPr>
        <w:pStyle w:val="TOC1"/>
        <w:tabs>
          <w:tab w:val="right" w:leader="dot" w:pos="9282"/>
        </w:tabs>
      </w:pPr>
      <w:hyperlink w:anchor="_Toc_4_4_0000000032" w:history="1">
        <w:r>
          <w:t>29.</w:t>
        </w:r>
        <w:r>
          <w:t>智慧城市建设管理标准规范绩效目标表</w:t>
        </w:r>
        <w:r>
          <w:tab/>
        </w:r>
        <w:r>
          <w:fldChar w:fldCharType="begin"/>
        </w:r>
        <w:r>
          <w:instrText>PAGEREF _Toc_4_4_0000000032 \h</w:instrText>
        </w:r>
        <w:r>
          <w:fldChar w:fldCharType="separate"/>
        </w:r>
        <w:r>
          <w:t>31</w:t>
        </w:r>
        <w:r>
          <w:fldChar w:fldCharType="end"/>
        </w:r>
      </w:hyperlink>
    </w:p>
    <w:p w14:paraId="7A9B55C5" w14:textId="77777777" w:rsidR="00C74301" w:rsidRDefault="00000000">
      <w:pPr>
        <w:pStyle w:val="TOC1"/>
        <w:tabs>
          <w:tab w:val="right" w:leader="dot" w:pos="9282"/>
        </w:tabs>
      </w:pPr>
      <w:hyperlink w:anchor="_Toc_4_4_0000000033" w:history="1">
        <w:r>
          <w:t>30.</w:t>
        </w:r>
        <w:r>
          <w:t>智慧城市业务系统等级保护测评绩效目标表</w:t>
        </w:r>
        <w:r>
          <w:tab/>
        </w:r>
        <w:r>
          <w:fldChar w:fldCharType="begin"/>
        </w:r>
        <w:r>
          <w:instrText>PAGEREF _Toc_4_4_0000000033 \h</w:instrText>
        </w:r>
        <w:r>
          <w:fldChar w:fldCharType="separate"/>
        </w:r>
        <w:r>
          <w:t>32</w:t>
        </w:r>
        <w:r>
          <w:fldChar w:fldCharType="end"/>
        </w:r>
      </w:hyperlink>
    </w:p>
    <w:p w14:paraId="34365B02" w14:textId="77777777" w:rsidR="00C74301" w:rsidRDefault="00000000">
      <w:pPr>
        <w:pStyle w:val="TOC1"/>
        <w:tabs>
          <w:tab w:val="right" w:leader="dot" w:pos="9282"/>
        </w:tabs>
      </w:pPr>
      <w:hyperlink w:anchor="_Toc_4_4_0000000034" w:history="1">
        <w:r>
          <w:t>31.</w:t>
        </w:r>
        <w:r>
          <w:t>智慧城市指标体系分解与评估绩效目标表</w:t>
        </w:r>
        <w:r>
          <w:tab/>
        </w:r>
        <w:r>
          <w:fldChar w:fldCharType="begin"/>
        </w:r>
        <w:r>
          <w:instrText>PAGEREF _Toc_4_4_0000000034 \h</w:instrText>
        </w:r>
        <w:r>
          <w:fldChar w:fldCharType="separate"/>
        </w:r>
        <w:r>
          <w:t>33</w:t>
        </w:r>
        <w:r>
          <w:fldChar w:fldCharType="end"/>
        </w:r>
      </w:hyperlink>
    </w:p>
    <w:p w14:paraId="244E19B2" w14:textId="77777777" w:rsidR="00C74301" w:rsidRDefault="00000000">
      <w:pPr>
        <w:pStyle w:val="TOC1"/>
        <w:tabs>
          <w:tab w:val="right" w:leader="dot" w:pos="9282"/>
        </w:tabs>
      </w:pPr>
      <w:hyperlink w:anchor="_Toc_4_4_0000000035" w:history="1">
        <w:r>
          <w:t>32.</w:t>
        </w:r>
        <w:r>
          <w:t>智慧中心数据中心算力提升项目绩效目标表</w:t>
        </w:r>
        <w:r>
          <w:tab/>
        </w:r>
        <w:r>
          <w:fldChar w:fldCharType="begin"/>
        </w:r>
        <w:r>
          <w:instrText>PAGEREF _Toc_4_4_0000000035 \h</w:instrText>
        </w:r>
        <w:r>
          <w:fldChar w:fldCharType="separate"/>
        </w:r>
        <w:r>
          <w:t>34</w:t>
        </w:r>
        <w:r>
          <w:fldChar w:fldCharType="end"/>
        </w:r>
      </w:hyperlink>
    </w:p>
    <w:p w14:paraId="633C7D74" w14:textId="77777777" w:rsidR="00C74301" w:rsidRDefault="00000000">
      <w:pPr>
        <w:pStyle w:val="TOC1"/>
        <w:tabs>
          <w:tab w:val="right" w:leader="dot" w:pos="9282"/>
        </w:tabs>
      </w:pPr>
      <w:hyperlink w:anchor="_Toc_4_4_0000000036" w:history="1">
        <w:r>
          <w:t>33.</w:t>
        </w:r>
        <w:r>
          <w:t>智慧中心网络带宽及</w:t>
        </w:r>
        <w:r>
          <w:t>VPDN</w:t>
        </w:r>
        <w:r>
          <w:t>采购项目绩效目标表</w:t>
        </w:r>
        <w:r>
          <w:tab/>
        </w:r>
        <w:r>
          <w:fldChar w:fldCharType="begin"/>
        </w:r>
        <w:r>
          <w:instrText>PAGEREF _Toc_4_4_0000000036 \h</w:instrText>
        </w:r>
        <w:r>
          <w:fldChar w:fldCharType="separate"/>
        </w:r>
        <w:r>
          <w:t>35</w:t>
        </w:r>
        <w:r>
          <w:fldChar w:fldCharType="end"/>
        </w:r>
      </w:hyperlink>
    </w:p>
    <w:p w14:paraId="22A5C966" w14:textId="77777777" w:rsidR="00C74301" w:rsidRDefault="00000000">
      <w:pPr>
        <w:pStyle w:val="TOC1"/>
        <w:tabs>
          <w:tab w:val="right" w:leader="dot" w:pos="9282"/>
        </w:tabs>
      </w:pPr>
      <w:hyperlink w:anchor="_Toc_4_4_0000000037" w:history="1">
        <w:r>
          <w:t>34.</w:t>
        </w:r>
        <w:r>
          <w:t>智慧中心资产管理费绩效目标表</w:t>
        </w:r>
        <w:r>
          <w:tab/>
        </w:r>
        <w:r>
          <w:fldChar w:fldCharType="begin"/>
        </w:r>
        <w:r>
          <w:instrText>PAGEREF _Toc_4_4_0000000037 \h</w:instrText>
        </w:r>
        <w:r>
          <w:fldChar w:fldCharType="separate"/>
        </w:r>
        <w:r>
          <w:t>36</w:t>
        </w:r>
        <w:r>
          <w:fldChar w:fldCharType="end"/>
        </w:r>
      </w:hyperlink>
    </w:p>
    <w:p w14:paraId="4D2C0401" w14:textId="77777777" w:rsidR="00C74301" w:rsidRDefault="00000000">
      <w:pPr>
        <w:pStyle w:val="TOC1"/>
        <w:tabs>
          <w:tab w:val="right" w:leader="dot" w:pos="9282"/>
        </w:tabs>
      </w:pPr>
      <w:hyperlink w:anchor="_Toc_4_4_0000000038" w:history="1">
        <w:r>
          <w:t>35.</w:t>
        </w:r>
        <w:r>
          <w:t>智能视觉（含结转）绩效目标表</w:t>
        </w:r>
        <w:r>
          <w:tab/>
        </w:r>
        <w:r>
          <w:fldChar w:fldCharType="begin"/>
        </w:r>
        <w:r>
          <w:instrText>PAGEREF _Toc_4_4_0000000038 \h</w:instrText>
        </w:r>
        <w:r>
          <w:fldChar w:fldCharType="separate"/>
        </w:r>
        <w:r>
          <w:t>37</w:t>
        </w:r>
        <w:r>
          <w:fldChar w:fldCharType="end"/>
        </w:r>
      </w:hyperlink>
    </w:p>
    <w:p w14:paraId="2CA26BD0" w14:textId="77777777" w:rsidR="00C74301" w:rsidRDefault="00000000">
      <w:pPr>
        <w:pStyle w:val="TOC1"/>
        <w:tabs>
          <w:tab w:val="right" w:leader="dot" w:pos="9282"/>
        </w:tabs>
      </w:pPr>
      <w:hyperlink w:anchor="_Toc_4_4_0000000039" w:history="1">
        <w:r>
          <w:t>36.</w:t>
        </w:r>
        <w:r>
          <w:t>中新天津生态城智慧城市基础设施运维监理服务项目绩效目标表</w:t>
        </w:r>
        <w:r>
          <w:tab/>
        </w:r>
        <w:r>
          <w:fldChar w:fldCharType="begin"/>
        </w:r>
        <w:r>
          <w:instrText>PAGEREF _Toc_4_4_0000000039 \h</w:instrText>
        </w:r>
        <w:r>
          <w:fldChar w:fldCharType="separate"/>
        </w:r>
        <w:r>
          <w:t>38</w:t>
        </w:r>
        <w:r>
          <w:fldChar w:fldCharType="end"/>
        </w:r>
      </w:hyperlink>
    </w:p>
    <w:p w14:paraId="6E0ECF0B" w14:textId="77777777" w:rsidR="00C74301" w:rsidRDefault="00000000">
      <w:pPr>
        <w:pStyle w:val="TOC1"/>
        <w:tabs>
          <w:tab w:val="right" w:leader="dot" w:pos="9282"/>
        </w:tabs>
      </w:pPr>
      <w:hyperlink w:anchor="_Toc_4_4_0000000040" w:history="1">
        <w:r>
          <w:t>37.</w:t>
        </w:r>
        <w:r>
          <w:t>中新天津生态城智慧路灯（</w:t>
        </w:r>
        <w:r>
          <w:t>2021-2022</w:t>
        </w:r>
        <w:r>
          <w:t>年）运行维护服务项目绩效目标表</w:t>
        </w:r>
        <w:r>
          <w:tab/>
        </w:r>
        <w:r>
          <w:fldChar w:fldCharType="begin"/>
        </w:r>
        <w:r>
          <w:instrText>PAGEREF _Toc_4_4_0000000040 \h</w:instrText>
        </w:r>
        <w:r>
          <w:fldChar w:fldCharType="separate"/>
        </w:r>
        <w:r>
          <w:t>39</w:t>
        </w:r>
        <w:r>
          <w:fldChar w:fldCharType="end"/>
        </w:r>
      </w:hyperlink>
    </w:p>
    <w:p w14:paraId="4929D9F3" w14:textId="77777777" w:rsidR="00C74301" w:rsidRDefault="00000000">
      <w:pPr>
        <w:pStyle w:val="TOC1"/>
        <w:tabs>
          <w:tab w:val="right" w:leader="dot" w:pos="9282"/>
        </w:tabs>
      </w:pPr>
      <w:hyperlink w:anchor="_Toc_4_4_0000000041" w:history="1">
        <w:r>
          <w:t>38.</w:t>
        </w:r>
        <w:r>
          <w:t>重点人群关爱服务平台（含软、硬件）绩效目标表</w:t>
        </w:r>
        <w:r>
          <w:tab/>
        </w:r>
        <w:r>
          <w:fldChar w:fldCharType="begin"/>
        </w:r>
        <w:r>
          <w:instrText>PAGEREF _Toc_4_4_0000000041 \h</w:instrText>
        </w:r>
        <w:r>
          <w:fldChar w:fldCharType="separate"/>
        </w:r>
        <w:r>
          <w:t>40</w:t>
        </w:r>
        <w:r>
          <w:fldChar w:fldCharType="end"/>
        </w:r>
      </w:hyperlink>
    </w:p>
    <w:p w14:paraId="659B09FB" w14:textId="77777777" w:rsidR="00C74301" w:rsidRDefault="00000000">
      <w:pPr>
        <w:sectPr w:rsidR="00C74301">
          <w:footerReference w:type="even" r:id="rId87"/>
          <w:footerReference w:type="default" r:id="rId88"/>
          <w:pgSz w:w="11900" w:h="16840"/>
          <w:pgMar w:top="1984" w:right="1304" w:bottom="1134" w:left="1304" w:header="720" w:footer="720" w:gutter="0"/>
          <w:pgNumType w:start="1"/>
          <w:cols w:space="720"/>
        </w:sectPr>
      </w:pPr>
      <w:r>
        <w:fldChar w:fldCharType="end"/>
      </w:r>
    </w:p>
    <w:p w14:paraId="25307EF7"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50838BBE" w14:textId="77777777" w:rsidR="00C74301" w:rsidRDefault="00000000">
      <w:pPr>
        <w:ind w:firstLine="560"/>
        <w:outlineLvl w:val="3"/>
      </w:pPr>
      <w:bookmarkStart w:id="0" w:name="_Toc_4_4_0000000004"/>
      <w:r>
        <w:rPr>
          <w:rFonts w:ascii="方正仿宋_GBK" w:eastAsia="方正仿宋_GBK" w:hAnsi="方正仿宋_GBK" w:cs="方正仿宋_GBK"/>
          <w:color w:val="000000"/>
          <w:sz w:val="28"/>
        </w:rPr>
        <w:t>1.智慧中心楼宇运行能源费绩效目标表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6EA6D7E8"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194D2D6"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01BDEFD8" w14:textId="77777777" w:rsidR="00C74301" w:rsidRDefault="00000000">
            <w:pPr>
              <w:pStyle w:val="4"/>
            </w:pPr>
            <w:r>
              <w:t>单位：元</w:t>
            </w:r>
          </w:p>
        </w:tc>
      </w:tr>
      <w:tr w:rsidR="00A56D86" w14:paraId="4221EF5F" w14:textId="77777777" w:rsidTr="00A56D86">
        <w:trPr>
          <w:trHeight w:val="369"/>
          <w:jc w:val="center"/>
        </w:trPr>
        <w:tc>
          <w:tcPr>
            <w:tcW w:w="1276" w:type="dxa"/>
            <w:vAlign w:val="center"/>
          </w:tcPr>
          <w:p w14:paraId="11B5C018" w14:textId="77777777" w:rsidR="00C74301" w:rsidRDefault="00000000">
            <w:pPr>
              <w:pStyle w:val="1"/>
            </w:pPr>
            <w:r>
              <w:t>项目名称</w:t>
            </w:r>
          </w:p>
        </w:tc>
        <w:tc>
          <w:tcPr>
            <w:tcW w:w="8589" w:type="dxa"/>
            <w:gridSpan w:val="6"/>
            <w:vAlign w:val="center"/>
          </w:tcPr>
          <w:p w14:paraId="049716FD" w14:textId="77777777" w:rsidR="00C74301" w:rsidRDefault="00000000">
            <w:pPr>
              <w:pStyle w:val="2"/>
            </w:pPr>
            <w:r>
              <w:t>智慧中心楼宇运行能源费</w:t>
            </w:r>
          </w:p>
        </w:tc>
      </w:tr>
      <w:tr w:rsidR="00C74301" w14:paraId="71C4B616" w14:textId="77777777">
        <w:trPr>
          <w:trHeight w:val="369"/>
          <w:jc w:val="center"/>
        </w:trPr>
        <w:tc>
          <w:tcPr>
            <w:tcW w:w="1276" w:type="dxa"/>
            <w:vMerge w:val="restart"/>
            <w:vAlign w:val="center"/>
          </w:tcPr>
          <w:p w14:paraId="2AE8E070" w14:textId="77777777" w:rsidR="00C74301" w:rsidRDefault="00000000">
            <w:pPr>
              <w:pStyle w:val="1"/>
            </w:pPr>
            <w:r>
              <w:t>预算规模及资金用途</w:t>
            </w:r>
          </w:p>
        </w:tc>
        <w:tc>
          <w:tcPr>
            <w:tcW w:w="1276" w:type="dxa"/>
            <w:vAlign w:val="center"/>
          </w:tcPr>
          <w:p w14:paraId="42F6E2C2" w14:textId="77777777" w:rsidR="00C74301" w:rsidRDefault="00000000">
            <w:pPr>
              <w:pStyle w:val="1"/>
            </w:pPr>
            <w:r>
              <w:t>预算数</w:t>
            </w:r>
          </w:p>
        </w:tc>
        <w:tc>
          <w:tcPr>
            <w:tcW w:w="1332" w:type="dxa"/>
            <w:vAlign w:val="center"/>
          </w:tcPr>
          <w:p w14:paraId="1465FD8D" w14:textId="77777777" w:rsidR="00C74301" w:rsidRDefault="00000000">
            <w:pPr>
              <w:pStyle w:val="2"/>
            </w:pPr>
            <w:r>
              <w:t>417217.33</w:t>
            </w:r>
          </w:p>
        </w:tc>
        <w:tc>
          <w:tcPr>
            <w:tcW w:w="1587" w:type="dxa"/>
            <w:vAlign w:val="center"/>
          </w:tcPr>
          <w:p w14:paraId="27BCD23B" w14:textId="77777777" w:rsidR="00C74301" w:rsidRDefault="00000000">
            <w:pPr>
              <w:pStyle w:val="1"/>
            </w:pPr>
            <w:r>
              <w:t>其中：财政    资金</w:t>
            </w:r>
          </w:p>
        </w:tc>
        <w:tc>
          <w:tcPr>
            <w:tcW w:w="1843" w:type="dxa"/>
            <w:vAlign w:val="center"/>
          </w:tcPr>
          <w:p w14:paraId="11D9EA44" w14:textId="77777777" w:rsidR="00C74301" w:rsidRDefault="00000000">
            <w:pPr>
              <w:pStyle w:val="2"/>
            </w:pPr>
            <w:r>
              <w:t>417217.33</w:t>
            </w:r>
          </w:p>
        </w:tc>
        <w:tc>
          <w:tcPr>
            <w:tcW w:w="1276" w:type="dxa"/>
            <w:vAlign w:val="center"/>
          </w:tcPr>
          <w:p w14:paraId="6FFCFB75" w14:textId="77777777" w:rsidR="00C74301" w:rsidRDefault="00000000">
            <w:pPr>
              <w:pStyle w:val="1"/>
            </w:pPr>
            <w:r>
              <w:t>其他资金</w:t>
            </w:r>
          </w:p>
        </w:tc>
        <w:tc>
          <w:tcPr>
            <w:tcW w:w="1276" w:type="dxa"/>
            <w:vAlign w:val="center"/>
          </w:tcPr>
          <w:p w14:paraId="57479FA7" w14:textId="77777777" w:rsidR="00C74301" w:rsidRDefault="00000000">
            <w:pPr>
              <w:pStyle w:val="2"/>
            </w:pPr>
            <w:r>
              <w:t xml:space="preserve"> </w:t>
            </w:r>
          </w:p>
        </w:tc>
      </w:tr>
      <w:tr w:rsidR="00A56D86" w14:paraId="0B05675B" w14:textId="77777777" w:rsidTr="00A56D86">
        <w:trPr>
          <w:trHeight w:val="369"/>
          <w:jc w:val="center"/>
        </w:trPr>
        <w:tc>
          <w:tcPr>
            <w:tcW w:w="1276" w:type="dxa"/>
            <w:vMerge/>
          </w:tcPr>
          <w:p w14:paraId="228A63D4" w14:textId="77777777" w:rsidR="00C74301" w:rsidRDefault="00C74301"/>
        </w:tc>
        <w:tc>
          <w:tcPr>
            <w:tcW w:w="8589" w:type="dxa"/>
            <w:gridSpan w:val="6"/>
            <w:vAlign w:val="center"/>
          </w:tcPr>
          <w:p w14:paraId="32247CFB" w14:textId="77777777" w:rsidR="00C74301" w:rsidRDefault="00000000">
            <w:pPr>
              <w:pStyle w:val="2"/>
            </w:pPr>
            <w:r>
              <w:t>支付智慧中心2022年度水费及电费。</w:t>
            </w:r>
          </w:p>
        </w:tc>
      </w:tr>
      <w:tr w:rsidR="00A56D86" w14:paraId="5F8F143C" w14:textId="77777777" w:rsidTr="00A56D86">
        <w:trPr>
          <w:trHeight w:val="369"/>
          <w:jc w:val="center"/>
        </w:trPr>
        <w:tc>
          <w:tcPr>
            <w:tcW w:w="1276" w:type="dxa"/>
            <w:vAlign w:val="center"/>
          </w:tcPr>
          <w:p w14:paraId="695ACAE6" w14:textId="77777777" w:rsidR="00C74301" w:rsidRDefault="00000000">
            <w:pPr>
              <w:pStyle w:val="1"/>
            </w:pPr>
            <w:r>
              <w:t>绩效目标</w:t>
            </w:r>
          </w:p>
        </w:tc>
        <w:tc>
          <w:tcPr>
            <w:tcW w:w="8589" w:type="dxa"/>
            <w:gridSpan w:val="6"/>
            <w:vAlign w:val="center"/>
          </w:tcPr>
          <w:p w14:paraId="5B26C646" w14:textId="77777777" w:rsidR="00C74301" w:rsidRDefault="00000000">
            <w:pPr>
              <w:pStyle w:val="2"/>
            </w:pPr>
            <w:r>
              <w:t>1.保障智慧中心水电正常供应。</w:t>
            </w:r>
          </w:p>
        </w:tc>
      </w:tr>
    </w:tbl>
    <w:p w14:paraId="0F081FD6"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6672F29D" w14:textId="77777777" w:rsidTr="00A56D86">
        <w:trPr>
          <w:trHeight w:val="397"/>
          <w:tblHeader/>
          <w:jc w:val="center"/>
        </w:trPr>
        <w:tc>
          <w:tcPr>
            <w:tcW w:w="1276" w:type="dxa"/>
            <w:vAlign w:val="center"/>
          </w:tcPr>
          <w:p w14:paraId="45BA06A5" w14:textId="77777777" w:rsidR="00C74301" w:rsidRDefault="00000000">
            <w:pPr>
              <w:pStyle w:val="1"/>
            </w:pPr>
            <w:r>
              <w:t>一级指标</w:t>
            </w:r>
          </w:p>
        </w:tc>
        <w:tc>
          <w:tcPr>
            <w:tcW w:w="1276" w:type="dxa"/>
            <w:vAlign w:val="center"/>
          </w:tcPr>
          <w:p w14:paraId="0C9DC0BC" w14:textId="77777777" w:rsidR="00C74301" w:rsidRDefault="00000000">
            <w:pPr>
              <w:pStyle w:val="1"/>
            </w:pPr>
            <w:r>
              <w:t>二级指标</w:t>
            </w:r>
          </w:p>
        </w:tc>
        <w:tc>
          <w:tcPr>
            <w:tcW w:w="1332" w:type="dxa"/>
            <w:vAlign w:val="center"/>
          </w:tcPr>
          <w:p w14:paraId="1AF7A924" w14:textId="77777777" w:rsidR="00C74301" w:rsidRDefault="00000000">
            <w:pPr>
              <w:pStyle w:val="1"/>
            </w:pPr>
            <w:r>
              <w:t>三级指标</w:t>
            </w:r>
          </w:p>
        </w:tc>
        <w:tc>
          <w:tcPr>
            <w:tcW w:w="3430" w:type="dxa"/>
            <w:vAlign w:val="center"/>
          </w:tcPr>
          <w:p w14:paraId="2A209070" w14:textId="77777777" w:rsidR="00C74301" w:rsidRDefault="00000000">
            <w:pPr>
              <w:pStyle w:val="1"/>
            </w:pPr>
            <w:r>
              <w:t>绩效指标描述</w:t>
            </w:r>
          </w:p>
        </w:tc>
        <w:tc>
          <w:tcPr>
            <w:tcW w:w="2551" w:type="dxa"/>
            <w:vAlign w:val="center"/>
          </w:tcPr>
          <w:p w14:paraId="664B33D0" w14:textId="77777777" w:rsidR="00C74301" w:rsidRDefault="00000000">
            <w:pPr>
              <w:pStyle w:val="1"/>
            </w:pPr>
            <w:r>
              <w:t>指标值</w:t>
            </w:r>
          </w:p>
        </w:tc>
      </w:tr>
      <w:tr w:rsidR="00A56D86" w14:paraId="0F5B6A67" w14:textId="77777777" w:rsidTr="00A56D86">
        <w:trPr>
          <w:trHeight w:val="369"/>
          <w:jc w:val="center"/>
        </w:trPr>
        <w:tc>
          <w:tcPr>
            <w:tcW w:w="1276" w:type="dxa"/>
            <w:vMerge w:val="restart"/>
            <w:vAlign w:val="center"/>
          </w:tcPr>
          <w:p w14:paraId="62D255F6" w14:textId="77777777" w:rsidR="00C74301" w:rsidRDefault="00000000">
            <w:pPr>
              <w:pStyle w:val="3"/>
            </w:pPr>
            <w:r>
              <w:t>产出指标</w:t>
            </w:r>
          </w:p>
        </w:tc>
        <w:tc>
          <w:tcPr>
            <w:tcW w:w="1276" w:type="dxa"/>
            <w:vAlign w:val="center"/>
          </w:tcPr>
          <w:p w14:paraId="3A38B1E8" w14:textId="77777777" w:rsidR="00C74301" w:rsidRDefault="00000000">
            <w:pPr>
              <w:pStyle w:val="2"/>
            </w:pPr>
            <w:r>
              <w:t>数量指标</w:t>
            </w:r>
          </w:p>
        </w:tc>
        <w:tc>
          <w:tcPr>
            <w:tcW w:w="1332" w:type="dxa"/>
            <w:vAlign w:val="center"/>
          </w:tcPr>
          <w:p w14:paraId="2C0DEE92" w14:textId="77777777" w:rsidR="00C74301" w:rsidRDefault="00000000">
            <w:pPr>
              <w:pStyle w:val="2"/>
            </w:pPr>
            <w:r>
              <w:t>清洁能源使用率</w:t>
            </w:r>
          </w:p>
        </w:tc>
        <w:tc>
          <w:tcPr>
            <w:tcW w:w="3430" w:type="dxa"/>
            <w:vAlign w:val="center"/>
          </w:tcPr>
          <w:p w14:paraId="2D860FFC" w14:textId="77777777" w:rsidR="00C74301" w:rsidRDefault="00000000">
            <w:pPr>
              <w:pStyle w:val="2"/>
            </w:pPr>
            <w:r>
              <w:t>清洁能源使用率</w:t>
            </w:r>
          </w:p>
        </w:tc>
        <w:tc>
          <w:tcPr>
            <w:tcW w:w="2551" w:type="dxa"/>
            <w:vAlign w:val="center"/>
          </w:tcPr>
          <w:p w14:paraId="68667488" w14:textId="77777777" w:rsidR="00C74301" w:rsidRDefault="00000000">
            <w:pPr>
              <w:pStyle w:val="2"/>
            </w:pPr>
            <w:r>
              <w:t>≥95百分比</w:t>
            </w:r>
          </w:p>
        </w:tc>
      </w:tr>
      <w:tr w:rsidR="00A56D86" w14:paraId="06EFBA05" w14:textId="77777777" w:rsidTr="00A56D86">
        <w:trPr>
          <w:trHeight w:val="369"/>
          <w:jc w:val="center"/>
        </w:trPr>
        <w:tc>
          <w:tcPr>
            <w:tcW w:w="1276" w:type="dxa"/>
            <w:vMerge/>
            <w:vAlign w:val="center"/>
          </w:tcPr>
          <w:p w14:paraId="410DB561" w14:textId="77777777" w:rsidR="00C74301" w:rsidRDefault="00C74301"/>
        </w:tc>
        <w:tc>
          <w:tcPr>
            <w:tcW w:w="1276" w:type="dxa"/>
            <w:vAlign w:val="center"/>
          </w:tcPr>
          <w:p w14:paraId="45F41A69" w14:textId="77777777" w:rsidR="00C74301" w:rsidRDefault="00000000">
            <w:pPr>
              <w:pStyle w:val="2"/>
            </w:pPr>
            <w:r>
              <w:t>质量指标</w:t>
            </w:r>
          </w:p>
        </w:tc>
        <w:tc>
          <w:tcPr>
            <w:tcW w:w="1332" w:type="dxa"/>
            <w:vAlign w:val="center"/>
          </w:tcPr>
          <w:p w14:paraId="40A6159F" w14:textId="77777777" w:rsidR="00C74301" w:rsidRDefault="00000000">
            <w:pPr>
              <w:pStyle w:val="2"/>
            </w:pPr>
            <w:r>
              <w:t>供水供电设备完好率</w:t>
            </w:r>
          </w:p>
        </w:tc>
        <w:tc>
          <w:tcPr>
            <w:tcW w:w="3430" w:type="dxa"/>
            <w:vAlign w:val="center"/>
          </w:tcPr>
          <w:p w14:paraId="3E9848AF" w14:textId="77777777" w:rsidR="00C74301" w:rsidRDefault="00000000">
            <w:pPr>
              <w:pStyle w:val="2"/>
            </w:pPr>
            <w:r>
              <w:t>供水供电设备完好率</w:t>
            </w:r>
          </w:p>
        </w:tc>
        <w:tc>
          <w:tcPr>
            <w:tcW w:w="2551" w:type="dxa"/>
            <w:vAlign w:val="center"/>
          </w:tcPr>
          <w:p w14:paraId="0C9D486E" w14:textId="77777777" w:rsidR="00C74301" w:rsidRDefault="00000000">
            <w:pPr>
              <w:pStyle w:val="2"/>
            </w:pPr>
            <w:r>
              <w:t>≥95百分比</w:t>
            </w:r>
          </w:p>
        </w:tc>
      </w:tr>
      <w:tr w:rsidR="00A56D86" w14:paraId="7A4AC53F" w14:textId="77777777" w:rsidTr="00A56D86">
        <w:trPr>
          <w:trHeight w:val="369"/>
          <w:jc w:val="center"/>
        </w:trPr>
        <w:tc>
          <w:tcPr>
            <w:tcW w:w="1276" w:type="dxa"/>
            <w:vMerge/>
            <w:vAlign w:val="center"/>
          </w:tcPr>
          <w:p w14:paraId="35BFFFC0" w14:textId="77777777" w:rsidR="00C74301" w:rsidRDefault="00C74301"/>
        </w:tc>
        <w:tc>
          <w:tcPr>
            <w:tcW w:w="1276" w:type="dxa"/>
            <w:vAlign w:val="center"/>
          </w:tcPr>
          <w:p w14:paraId="21C3297D" w14:textId="77777777" w:rsidR="00C74301" w:rsidRDefault="00000000">
            <w:pPr>
              <w:pStyle w:val="2"/>
            </w:pPr>
            <w:r>
              <w:t>时效指标</w:t>
            </w:r>
          </w:p>
        </w:tc>
        <w:tc>
          <w:tcPr>
            <w:tcW w:w="1332" w:type="dxa"/>
            <w:vAlign w:val="center"/>
          </w:tcPr>
          <w:p w14:paraId="571B77DA" w14:textId="77777777" w:rsidR="00C74301" w:rsidRDefault="00000000">
            <w:pPr>
              <w:pStyle w:val="2"/>
            </w:pPr>
            <w:r>
              <w:t>每月缴纳水电费时限</w:t>
            </w:r>
          </w:p>
        </w:tc>
        <w:tc>
          <w:tcPr>
            <w:tcW w:w="3430" w:type="dxa"/>
            <w:vAlign w:val="center"/>
          </w:tcPr>
          <w:p w14:paraId="53D1BF0F" w14:textId="77777777" w:rsidR="00C74301" w:rsidRDefault="00000000">
            <w:pPr>
              <w:pStyle w:val="2"/>
            </w:pPr>
            <w:r>
              <w:t>每月缴纳水电费时限</w:t>
            </w:r>
          </w:p>
        </w:tc>
        <w:tc>
          <w:tcPr>
            <w:tcW w:w="2551" w:type="dxa"/>
            <w:vAlign w:val="center"/>
          </w:tcPr>
          <w:p w14:paraId="5A6E985C" w14:textId="77777777" w:rsidR="00C74301" w:rsidRDefault="00000000">
            <w:pPr>
              <w:pStyle w:val="2"/>
            </w:pPr>
            <w:r>
              <w:t>按相关部门要求按时完成能源费费用缴纳</w:t>
            </w:r>
          </w:p>
        </w:tc>
      </w:tr>
      <w:tr w:rsidR="00A56D86" w14:paraId="4F9F275D" w14:textId="77777777" w:rsidTr="00A56D86">
        <w:trPr>
          <w:trHeight w:val="369"/>
          <w:jc w:val="center"/>
        </w:trPr>
        <w:tc>
          <w:tcPr>
            <w:tcW w:w="1276" w:type="dxa"/>
            <w:vMerge/>
            <w:vAlign w:val="center"/>
          </w:tcPr>
          <w:p w14:paraId="217DF38E" w14:textId="77777777" w:rsidR="00C74301" w:rsidRDefault="00C74301"/>
        </w:tc>
        <w:tc>
          <w:tcPr>
            <w:tcW w:w="1276" w:type="dxa"/>
            <w:vAlign w:val="center"/>
          </w:tcPr>
          <w:p w14:paraId="77F55730" w14:textId="77777777" w:rsidR="00C74301" w:rsidRDefault="00000000">
            <w:pPr>
              <w:pStyle w:val="2"/>
            </w:pPr>
            <w:r>
              <w:t>成本指标</w:t>
            </w:r>
          </w:p>
        </w:tc>
        <w:tc>
          <w:tcPr>
            <w:tcW w:w="1332" w:type="dxa"/>
            <w:vAlign w:val="center"/>
          </w:tcPr>
          <w:p w14:paraId="1A1ECD04" w14:textId="77777777" w:rsidR="00C74301" w:rsidRDefault="00000000">
            <w:pPr>
              <w:pStyle w:val="2"/>
            </w:pPr>
            <w:r>
              <w:t>控制在预算内</w:t>
            </w:r>
          </w:p>
        </w:tc>
        <w:tc>
          <w:tcPr>
            <w:tcW w:w="3430" w:type="dxa"/>
            <w:vAlign w:val="center"/>
          </w:tcPr>
          <w:p w14:paraId="2AABE09B" w14:textId="77777777" w:rsidR="00C74301" w:rsidRDefault="00000000">
            <w:pPr>
              <w:pStyle w:val="2"/>
            </w:pPr>
            <w:r>
              <w:t>在申报预算内</w:t>
            </w:r>
          </w:p>
        </w:tc>
        <w:tc>
          <w:tcPr>
            <w:tcW w:w="2551" w:type="dxa"/>
            <w:vAlign w:val="center"/>
          </w:tcPr>
          <w:p w14:paraId="5450EBD1" w14:textId="77777777" w:rsidR="00C74301" w:rsidRDefault="00000000">
            <w:pPr>
              <w:pStyle w:val="2"/>
            </w:pPr>
            <w:r>
              <w:t>≤4174270元</w:t>
            </w:r>
          </w:p>
        </w:tc>
      </w:tr>
      <w:tr w:rsidR="00A56D86" w14:paraId="68C38CB0" w14:textId="77777777" w:rsidTr="00A56D86">
        <w:trPr>
          <w:trHeight w:val="369"/>
          <w:jc w:val="center"/>
        </w:trPr>
        <w:tc>
          <w:tcPr>
            <w:tcW w:w="1276" w:type="dxa"/>
            <w:vAlign w:val="center"/>
          </w:tcPr>
          <w:p w14:paraId="27B60509" w14:textId="77777777" w:rsidR="00C74301" w:rsidRDefault="00000000">
            <w:pPr>
              <w:pStyle w:val="3"/>
            </w:pPr>
            <w:r>
              <w:t>效益指标</w:t>
            </w:r>
          </w:p>
        </w:tc>
        <w:tc>
          <w:tcPr>
            <w:tcW w:w="1276" w:type="dxa"/>
            <w:vAlign w:val="center"/>
          </w:tcPr>
          <w:p w14:paraId="0CEBF37A" w14:textId="77777777" w:rsidR="00C74301" w:rsidRDefault="00000000">
            <w:pPr>
              <w:pStyle w:val="2"/>
            </w:pPr>
            <w:r>
              <w:t>社会效益指标</w:t>
            </w:r>
          </w:p>
        </w:tc>
        <w:tc>
          <w:tcPr>
            <w:tcW w:w="1332" w:type="dxa"/>
            <w:vAlign w:val="center"/>
          </w:tcPr>
          <w:p w14:paraId="52E8548E" w14:textId="77777777" w:rsidR="00C74301" w:rsidRDefault="00000000">
            <w:pPr>
              <w:pStyle w:val="2"/>
            </w:pPr>
            <w:r>
              <w:t>清洁能源使用率</w:t>
            </w:r>
          </w:p>
        </w:tc>
        <w:tc>
          <w:tcPr>
            <w:tcW w:w="3430" w:type="dxa"/>
            <w:vAlign w:val="center"/>
          </w:tcPr>
          <w:p w14:paraId="36009F22" w14:textId="77777777" w:rsidR="00C74301" w:rsidRDefault="00000000">
            <w:pPr>
              <w:pStyle w:val="2"/>
            </w:pPr>
            <w:r>
              <w:t>清洁能源使用利用率</w:t>
            </w:r>
          </w:p>
        </w:tc>
        <w:tc>
          <w:tcPr>
            <w:tcW w:w="2551" w:type="dxa"/>
            <w:vAlign w:val="center"/>
          </w:tcPr>
          <w:p w14:paraId="14B029A5" w14:textId="77777777" w:rsidR="00C74301" w:rsidRDefault="00000000">
            <w:pPr>
              <w:pStyle w:val="2"/>
            </w:pPr>
            <w:r>
              <w:t>≥95百分比</w:t>
            </w:r>
          </w:p>
        </w:tc>
      </w:tr>
      <w:tr w:rsidR="00A56D86" w14:paraId="7749C8F8" w14:textId="77777777" w:rsidTr="00A56D86">
        <w:trPr>
          <w:trHeight w:val="369"/>
          <w:jc w:val="center"/>
        </w:trPr>
        <w:tc>
          <w:tcPr>
            <w:tcW w:w="1276" w:type="dxa"/>
            <w:vAlign w:val="center"/>
          </w:tcPr>
          <w:p w14:paraId="30F932C6" w14:textId="77777777" w:rsidR="00C74301" w:rsidRDefault="00000000">
            <w:pPr>
              <w:pStyle w:val="3"/>
            </w:pPr>
            <w:r>
              <w:t>满意度指标</w:t>
            </w:r>
          </w:p>
        </w:tc>
        <w:tc>
          <w:tcPr>
            <w:tcW w:w="1276" w:type="dxa"/>
            <w:vAlign w:val="center"/>
          </w:tcPr>
          <w:p w14:paraId="631DB2EA" w14:textId="77777777" w:rsidR="00C74301" w:rsidRDefault="00000000">
            <w:pPr>
              <w:pStyle w:val="2"/>
            </w:pPr>
            <w:r>
              <w:t>服务对象满意度指标</w:t>
            </w:r>
          </w:p>
        </w:tc>
        <w:tc>
          <w:tcPr>
            <w:tcW w:w="1332" w:type="dxa"/>
            <w:vAlign w:val="center"/>
          </w:tcPr>
          <w:p w14:paraId="0565A4CF" w14:textId="77777777" w:rsidR="00C74301" w:rsidRDefault="00000000">
            <w:pPr>
              <w:pStyle w:val="2"/>
            </w:pPr>
            <w:r>
              <w:t>使用单位满意度</w:t>
            </w:r>
          </w:p>
        </w:tc>
        <w:tc>
          <w:tcPr>
            <w:tcW w:w="3430" w:type="dxa"/>
            <w:vAlign w:val="center"/>
          </w:tcPr>
          <w:p w14:paraId="27705EF6" w14:textId="77777777" w:rsidR="00C74301" w:rsidRDefault="00000000">
            <w:pPr>
              <w:pStyle w:val="2"/>
            </w:pPr>
            <w:r>
              <w:t>使用单位满意度</w:t>
            </w:r>
          </w:p>
        </w:tc>
        <w:tc>
          <w:tcPr>
            <w:tcW w:w="2551" w:type="dxa"/>
            <w:vAlign w:val="center"/>
          </w:tcPr>
          <w:p w14:paraId="66CC6707" w14:textId="77777777" w:rsidR="00C74301" w:rsidRDefault="00000000">
            <w:pPr>
              <w:pStyle w:val="2"/>
            </w:pPr>
            <w:r>
              <w:t>≥95百分比</w:t>
            </w:r>
          </w:p>
        </w:tc>
      </w:tr>
    </w:tbl>
    <w:p w14:paraId="64AFC256" w14:textId="77777777" w:rsidR="00C74301" w:rsidRDefault="00C74301">
      <w:pPr>
        <w:sectPr w:rsidR="00C74301">
          <w:pgSz w:w="11900" w:h="16840"/>
          <w:pgMar w:top="1984" w:right="1304" w:bottom="1134" w:left="1304" w:header="720" w:footer="720" w:gutter="0"/>
          <w:cols w:space="720"/>
        </w:sectPr>
      </w:pPr>
    </w:p>
    <w:p w14:paraId="45BF3AFA"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54466B93" w14:textId="77777777" w:rsidR="00C74301" w:rsidRDefault="00000000">
      <w:pPr>
        <w:ind w:firstLine="560"/>
        <w:outlineLvl w:val="3"/>
      </w:pPr>
      <w:bookmarkStart w:id="1" w:name="_Toc_4_4_0000000005"/>
      <w:r>
        <w:rPr>
          <w:rFonts w:ascii="方正仿宋_GBK" w:eastAsia="方正仿宋_GBK" w:hAnsi="方正仿宋_GBK" w:cs="方正仿宋_GBK"/>
          <w:color w:val="000000"/>
          <w:sz w:val="28"/>
        </w:rPr>
        <w:t>2.智慧中心楼宇运行能源费绩效目标表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687D3AA6"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C99CFAE"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45F1CE1E" w14:textId="77777777" w:rsidR="00C74301" w:rsidRDefault="00000000">
            <w:pPr>
              <w:pStyle w:val="4"/>
            </w:pPr>
            <w:r>
              <w:t>单位：元</w:t>
            </w:r>
          </w:p>
        </w:tc>
      </w:tr>
      <w:tr w:rsidR="00A56D86" w14:paraId="089C5B39" w14:textId="77777777" w:rsidTr="00A56D86">
        <w:trPr>
          <w:trHeight w:val="369"/>
          <w:jc w:val="center"/>
        </w:trPr>
        <w:tc>
          <w:tcPr>
            <w:tcW w:w="1276" w:type="dxa"/>
            <w:vAlign w:val="center"/>
          </w:tcPr>
          <w:p w14:paraId="273FE5C5" w14:textId="77777777" w:rsidR="00C74301" w:rsidRDefault="00000000">
            <w:pPr>
              <w:pStyle w:val="1"/>
            </w:pPr>
            <w:r>
              <w:t>项目名称</w:t>
            </w:r>
          </w:p>
        </w:tc>
        <w:tc>
          <w:tcPr>
            <w:tcW w:w="8589" w:type="dxa"/>
            <w:gridSpan w:val="6"/>
            <w:vAlign w:val="center"/>
          </w:tcPr>
          <w:p w14:paraId="595E8CE2" w14:textId="77777777" w:rsidR="00C74301" w:rsidRDefault="00000000">
            <w:pPr>
              <w:pStyle w:val="2"/>
            </w:pPr>
            <w:r>
              <w:t>智慧中心楼宇运行能源费</w:t>
            </w:r>
          </w:p>
        </w:tc>
      </w:tr>
      <w:tr w:rsidR="00C74301" w14:paraId="3ED23451" w14:textId="77777777">
        <w:trPr>
          <w:trHeight w:val="369"/>
          <w:jc w:val="center"/>
        </w:trPr>
        <w:tc>
          <w:tcPr>
            <w:tcW w:w="1276" w:type="dxa"/>
            <w:vMerge w:val="restart"/>
            <w:vAlign w:val="center"/>
          </w:tcPr>
          <w:p w14:paraId="71643E6B" w14:textId="77777777" w:rsidR="00C74301" w:rsidRDefault="00000000">
            <w:pPr>
              <w:pStyle w:val="1"/>
            </w:pPr>
            <w:r>
              <w:t>预算规模及资金用途</w:t>
            </w:r>
          </w:p>
        </w:tc>
        <w:tc>
          <w:tcPr>
            <w:tcW w:w="1276" w:type="dxa"/>
            <w:vAlign w:val="center"/>
          </w:tcPr>
          <w:p w14:paraId="2DBB8F3A" w14:textId="77777777" w:rsidR="00C74301" w:rsidRDefault="00000000">
            <w:pPr>
              <w:pStyle w:val="1"/>
            </w:pPr>
            <w:r>
              <w:t>预算数</w:t>
            </w:r>
          </w:p>
        </w:tc>
        <w:tc>
          <w:tcPr>
            <w:tcW w:w="1332" w:type="dxa"/>
            <w:vAlign w:val="center"/>
          </w:tcPr>
          <w:p w14:paraId="0F725D65" w14:textId="77777777" w:rsidR="00C74301" w:rsidRDefault="00000000">
            <w:pPr>
              <w:pStyle w:val="2"/>
            </w:pPr>
            <w:r>
              <w:t>4174270.00</w:t>
            </w:r>
          </w:p>
        </w:tc>
        <w:tc>
          <w:tcPr>
            <w:tcW w:w="1587" w:type="dxa"/>
            <w:vAlign w:val="center"/>
          </w:tcPr>
          <w:p w14:paraId="31759D72" w14:textId="77777777" w:rsidR="00C74301" w:rsidRDefault="00000000">
            <w:pPr>
              <w:pStyle w:val="1"/>
            </w:pPr>
            <w:r>
              <w:t>其中：财政    资金</w:t>
            </w:r>
          </w:p>
        </w:tc>
        <w:tc>
          <w:tcPr>
            <w:tcW w:w="1843" w:type="dxa"/>
            <w:vAlign w:val="center"/>
          </w:tcPr>
          <w:p w14:paraId="0825E945" w14:textId="77777777" w:rsidR="00C74301" w:rsidRDefault="00000000">
            <w:pPr>
              <w:pStyle w:val="2"/>
            </w:pPr>
            <w:r>
              <w:t>4174270.00</w:t>
            </w:r>
          </w:p>
        </w:tc>
        <w:tc>
          <w:tcPr>
            <w:tcW w:w="1276" w:type="dxa"/>
            <w:vAlign w:val="center"/>
          </w:tcPr>
          <w:p w14:paraId="3172C127" w14:textId="77777777" w:rsidR="00C74301" w:rsidRDefault="00000000">
            <w:pPr>
              <w:pStyle w:val="1"/>
            </w:pPr>
            <w:r>
              <w:t>其他资金</w:t>
            </w:r>
          </w:p>
        </w:tc>
        <w:tc>
          <w:tcPr>
            <w:tcW w:w="1276" w:type="dxa"/>
            <w:vAlign w:val="center"/>
          </w:tcPr>
          <w:p w14:paraId="1A68BAC7" w14:textId="77777777" w:rsidR="00C74301" w:rsidRDefault="00000000">
            <w:pPr>
              <w:pStyle w:val="2"/>
            </w:pPr>
            <w:r>
              <w:t xml:space="preserve"> </w:t>
            </w:r>
          </w:p>
        </w:tc>
      </w:tr>
      <w:tr w:rsidR="00A56D86" w14:paraId="1EE617F1" w14:textId="77777777" w:rsidTr="00A56D86">
        <w:trPr>
          <w:trHeight w:val="369"/>
          <w:jc w:val="center"/>
        </w:trPr>
        <w:tc>
          <w:tcPr>
            <w:tcW w:w="1276" w:type="dxa"/>
            <w:vMerge/>
          </w:tcPr>
          <w:p w14:paraId="212DE0F8" w14:textId="77777777" w:rsidR="00C74301" w:rsidRDefault="00C74301"/>
        </w:tc>
        <w:tc>
          <w:tcPr>
            <w:tcW w:w="8589" w:type="dxa"/>
            <w:gridSpan w:val="6"/>
            <w:vAlign w:val="center"/>
          </w:tcPr>
          <w:p w14:paraId="781C3FE4" w14:textId="77777777" w:rsidR="00C74301" w:rsidRDefault="00000000">
            <w:pPr>
              <w:pStyle w:val="2"/>
            </w:pPr>
            <w:r>
              <w:t>支付智慧中心2022年度水费及电费。</w:t>
            </w:r>
          </w:p>
        </w:tc>
      </w:tr>
      <w:tr w:rsidR="00A56D86" w14:paraId="1654F1D2" w14:textId="77777777" w:rsidTr="00A56D86">
        <w:trPr>
          <w:trHeight w:val="369"/>
          <w:jc w:val="center"/>
        </w:trPr>
        <w:tc>
          <w:tcPr>
            <w:tcW w:w="1276" w:type="dxa"/>
            <w:vAlign w:val="center"/>
          </w:tcPr>
          <w:p w14:paraId="7C313337" w14:textId="77777777" w:rsidR="00C74301" w:rsidRDefault="00000000">
            <w:pPr>
              <w:pStyle w:val="1"/>
            </w:pPr>
            <w:r>
              <w:t>绩效目标</w:t>
            </w:r>
          </w:p>
        </w:tc>
        <w:tc>
          <w:tcPr>
            <w:tcW w:w="8589" w:type="dxa"/>
            <w:gridSpan w:val="6"/>
            <w:vAlign w:val="center"/>
          </w:tcPr>
          <w:p w14:paraId="0686CDCE" w14:textId="77777777" w:rsidR="00C74301" w:rsidRDefault="00000000">
            <w:pPr>
              <w:pStyle w:val="2"/>
            </w:pPr>
            <w:r>
              <w:t>1.保障智慧中心水电正常供应。</w:t>
            </w:r>
          </w:p>
        </w:tc>
      </w:tr>
    </w:tbl>
    <w:p w14:paraId="53CDB877"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4D01C080" w14:textId="77777777" w:rsidTr="00A56D86">
        <w:trPr>
          <w:trHeight w:val="397"/>
          <w:tblHeader/>
          <w:jc w:val="center"/>
        </w:trPr>
        <w:tc>
          <w:tcPr>
            <w:tcW w:w="1276" w:type="dxa"/>
            <w:vAlign w:val="center"/>
          </w:tcPr>
          <w:p w14:paraId="162A8965" w14:textId="77777777" w:rsidR="00C74301" w:rsidRDefault="00000000">
            <w:pPr>
              <w:pStyle w:val="1"/>
            </w:pPr>
            <w:r>
              <w:t>一级指标</w:t>
            </w:r>
          </w:p>
        </w:tc>
        <w:tc>
          <w:tcPr>
            <w:tcW w:w="1276" w:type="dxa"/>
            <w:vAlign w:val="center"/>
          </w:tcPr>
          <w:p w14:paraId="78E5AB33" w14:textId="77777777" w:rsidR="00C74301" w:rsidRDefault="00000000">
            <w:pPr>
              <w:pStyle w:val="1"/>
            </w:pPr>
            <w:r>
              <w:t>二级指标</w:t>
            </w:r>
          </w:p>
        </w:tc>
        <w:tc>
          <w:tcPr>
            <w:tcW w:w="1332" w:type="dxa"/>
            <w:vAlign w:val="center"/>
          </w:tcPr>
          <w:p w14:paraId="1DE5B69F" w14:textId="77777777" w:rsidR="00C74301" w:rsidRDefault="00000000">
            <w:pPr>
              <w:pStyle w:val="1"/>
            </w:pPr>
            <w:r>
              <w:t>三级指标</w:t>
            </w:r>
          </w:p>
        </w:tc>
        <w:tc>
          <w:tcPr>
            <w:tcW w:w="3430" w:type="dxa"/>
            <w:vAlign w:val="center"/>
          </w:tcPr>
          <w:p w14:paraId="109BA53E" w14:textId="77777777" w:rsidR="00C74301" w:rsidRDefault="00000000">
            <w:pPr>
              <w:pStyle w:val="1"/>
            </w:pPr>
            <w:r>
              <w:t>绩效指标描述</w:t>
            </w:r>
          </w:p>
        </w:tc>
        <w:tc>
          <w:tcPr>
            <w:tcW w:w="2551" w:type="dxa"/>
            <w:vAlign w:val="center"/>
          </w:tcPr>
          <w:p w14:paraId="428A52C5" w14:textId="77777777" w:rsidR="00C74301" w:rsidRDefault="00000000">
            <w:pPr>
              <w:pStyle w:val="1"/>
            </w:pPr>
            <w:r>
              <w:t>指标值</w:t>
            </w:r>
          </w:p>
        </w:tc>
      </w:tr>
      <w:tr w:rsidR="00A56D86" w14:paraId="7A697EC4" w14:textId="77777777" w:rsidTr="00A56D86">
        <w:trPr>
          <w:trHeight w:val="369"/>
          <w:jc w:val="center"/>
        </w:trPr>
        <w:tc>
          <w:tcPr>
            <w:tcW w:w="1276" w:type="dxa"/>
            <w:vMerge w:val="restart"/>
            <w:vAlign w:val="center"/>
          </w:tcPr>
          <w:p w14:paraId="5742BA7A" w14:textId="77777777" w:rsidR="00C74301" w:rsidRDefault="00000000">
            <w:pPr>
              <w:pStyle w:val="3"/>
            </w:pPr>
            <w:r>
              <w:t>产出指标</w:t>
            </w:r>
          </w:p>
        </w:tc>
        <w:tc>
          <w:tcPr>
            <w:tcW w:w="1276" w:type="dxa"/>
            <w:vAlign w:val="center"/>
          </w:tcPr>
          <w:p w14:paraId="35F8BB34" w14:textId="77777777" w:rsidR="00C74301" w:rsidRDefault="00000000">
            <w:pPr>
              <w:pStyle w:val="2"/>
            </w:pPr>
            <w:r>
              <w:t>数量指标</w:t>
            </w:r>
          </w:p>
        </w:tc>
        <w:tc>
          <w:tcPr>
            <w:tcW w:w="1332" w:type="dxa"/>
            <w:vAlign w:val="center"/>
          </w:tcPr>
          <w:p w14:paraId="22328E69" w14:textId="77777777" w:rsidR="00C74301" w:rsidRDefault="00000000">
            <w:pPr>
              <w:pStyle w:val="2"/>
            </w:pPr>
            <w:r>
              <w:t>清洁能源使用率</w:t>
            </w:r>
          </w:p>
        </w:tc>
        <w:tc>
          <w:tcPr>
            <w:tcW w:w="3430" w:type="dxa"/>
            <w:vAlign w:val="center"/>
          </w:tcPr>
          <w:p w14:paraId="088E27CB" w14:textId="77777777" w:rsidR="00C74301" w:rsidRDefault="00000000">
            <w:pPr>
              <w:pStyle w:val="2"/>
            </w:pPr>
            <w:r>
              <w:t>清洁能源使用率</w:t>
            </w:r>
          </w:p>
        </w:tc>
        <w:tc>
          <w:tcPr>
            <w:tcW w:w="2551" w:type="dxa"/>
            <w:vAlign w:val="center"/>
          </w:tcPr>
          <w:p w14:paraId="218AF7DC" w14:textId="77777777" w:rsidR="00C74301" w:rsidRDefault="00000000">
            <w:pPr>
              <w:pStyle w:val="2"/>
            </w:pPr>
            <w:r>
              <w:t>≥95百分比</w:t>
            </w:r>
          </w:p>
        </w:tc>
      </w:tr>
      <w:tr w:rsidR="00A56D86" w14:paraId="12C9B20A" w14:textId="77777777" w:rsidTr="00A56D86">
        <w:trPr>
          <w:trHeight w:val="369"/>
          <w:jc w:val="center"/>
        </w:trPr>
        <w:tc>
          <w:tcPr>
            <w:tcW w:w="1276" w:type="dxa"/>
            <w:vMerge/>
            <w:vAlign w:val="center"/>
          </w:tcPr>
          <w:p w14:paraId="3C311A9E" w14:textId="77777777" w:rsidR="00C74301" w:rsidRDefault="00C74301"/>
        </w:tc>
        <w:tc>
          <w:tcPr>
            <w:tcW w:w="1276" w:type="dxa"/>
            <w:vAlign w:val="center"/>
          </w:tcPr>
          <w:p w14:paraId="42D6EB27" w14:textId="77777777" w:rsidR="00C74301" w:rsidRDefault="00000000">
            <w:pPr>
              <w:pStyle w:val="2"/>
            </w:pPr>
            <w:r>
              <w:t>质量指标</w:t>
            </w:r>
          </w:p>
        </w:tc>
        <w:tc>
          <w:tcPr>
            <w:tcW w:w="1332" w:type="dxa"/>
            <w:vAlign w:val="center"/>
          </w:tcPr>
          <w:p w14:paraId="4A080325" w14:textId="77777777" w:rsidR="00C74301" w:rsidRDefault="00000000">
            <w:pPr>
              <w:pStyle w:val="2"/>
            </w:pPr>
            <w:r>
              <w:t>供水供电设备完好率</w:t>
            </w:r>
          </w:p>
        </w:tc>
        <w:tc>
          <w:tcPr>
            <w:tcW w:w="3430" w:type="dxa"/>
            <w:vAlign w:val="center"/>
          </w:tcPr>
          <w:p w14:paraId="306D8353" w14:textId="77777777" w:rsidR="00C74301" w:rsidRDefault="00000000">
            <w:pPr>
              <w:pStyle w:val="2"/>
            </w:pPr>
            <w:r>
              <w:t>供水供电设备完好率</w:t>
            </w:r>
          </w:p>
        </w:tc>
        <w:tc>
          <w:tcPr>
            <w:tcW w:w="2551" w:type="dxa"/>
            <w:vAlign w:val="center"/>
          </w:tcPr>
          <w:p w14:paraId="501F2B20" w14:textId="77777777" w:rsidR="00C74301" w:rsidRDefault="00000000">
            <w:pPr>
              <w:pStyle w:val="2"/>
            </w:pPr>
            <w:r>
              <w:t>≥95百分比</w:t>
            </w:r>
          </w:p>
        </w:tc>
      </w:tr>
      <w:tr w:rsidR="00A56D86" w14:paraId="46C5FF43" w14:textId="77777777" w:rsidTr="00A56D86">
        <w:trPr>
          <w:trHeight w:val="369"/>
          <w:jc w:val="center"/>
        </w:trPr>
        <w:tc>
          <w:tcPr>
            <w:tcW w:w="1276" w:type="dxa"/>
            <w:vMerge/>
            <w:vAlign w:val="center"/>
          </w:tcPr>
          <w:p w14:paraId="5EBFDEC1" w14:textId="77777777" w:rsidR="00C74301" w:rsidRDefault="00C74301"/>
        </w:tc>
        <w:tc>
          <w:tcPr>
            <w:tcW w:w="1276" w:type="dxa"/>
            <w:vAlign w:val="center"/>
          </w:tcPr>
          <w:p w14:paraId="01D18A01" w14:textId="77777777" w:rsidR="00C74301" w:rsidRDefault="00000000">
            <w:pPr>
              <w:pStyle w:val="2"/>
            </w:pPr>
            <w:r>
              <w:t>时效指标</w:t>
            </w:r>
          </w:p>
        </w:tc>
        <w:tc>
          <w:tcPr>
            <w:tcW w:w="1332" w:type="dxa"/>
            <w:vAlign w:val="center"/>
          </w:tcPr>
          <w:p w14:paraId="5EA7ED74" w14:textId="77777777" w:rsidR="00C74301" w:rsidRDefault="00000000">
            <w:pPr>
              <w:pStyle w:val="2"/>
            </w:pPr>
            <w:r>
              <w:t>每月缴纳水电费时限</w:t>
            </w:r>
          </w:p>
        </w:tc>
        <w:tc>
          <w:tcPr>
            <w:tcW w:w="3430" w:type="dxa"/>
            <w:vAlign w:val="center"/>
          </w:tcPr>
          <w:p w14:paraId="6B4D519C" w14:textId="77777777" w:rsidR="00C74301" w:rsidRDefault="00000000">
            <w:pPr>
              <w:pStyle w:val="2"/>
            </w:pPr>
            <w:r>
              <w:t>每月缴纳水电费时限</w:t>
            </w:r>
          </w:p>
        </w:tc>
        <w:tc>
          <w:tcPr>
            <w:tcW w:w="2551" w:type="dxa"/>
            <w:vAlign w:val="center"/>
          </w:tcPr>
          <w:p w14:paraId="1CA0702B" w14:textId="77777777" w:rsidR="00C74301" w:rsidRDefault="00000000">
            <w:pPr>
              <w:pStyle w:val="2"/>
            </w:pPr>
            <w:r>
              <w:t>按相关部门要求按时完成能源费费用缴纳</w:t>
            </w:r>
          </w:p>
        </w:tc>
      </w:tr>
      <w:tr w:rsidR="00A56D86" w14:paraId="503671DE" w14:textId="77777777" w:rsidTr="00A56D86">
        <w:trPr>
          <w:trHeight w:val="369"/>
          <w:jc w:val="center"/>
        </w:trPr>
        <w:tc>
          <w:tcPr>
            <w:tcW w:w="1276" w:type="dxa"/>
            <w:vMerge/>
            <w:vAlign w:val="center"/>
          </w:tcPr>
          <w:p w14:paraId="34DE78DE" w14:textId="77777777" w:rsidR="00C74301" w:rsidRDefault="00C74301"/>
        </w:tc>
        <w:tc>
          <w:tcPr>
            <w:tcW w:w="1276" w:type="dxa"/>
            <w:vAlign w:val="center"/>
          </w:tcPr>
          <w:p w14:paraId="55CFBA15" w14:textId="77777777" w:rsidR="00C74301" w:rsidRDefault="00000000">
            <w:pPr>
              <w:pStyle w:val="2"/>
            </w:pPr>
            <w:r>
              <w:t>成本指标</w:t>
            </w:r>
          </w:p>
        </w:tc>
        <w:tc>
          <w:tcPr>
            <w:tcW w:w="1332" w:type="dxa"/>
            <w:vAlign w:val="center"/>
          </w:tcPr>
          <w:p w14:paraId="1D22A4E0" w14:textId="77777777" w:rsidR="00C74301" w:rsidRDefault="00000000">
            <w:pPr>
              <w:pStyle w:val="2"/>
            </w:pPr>
            <w:r>
              <w:t>控制在预算内</w:t>
            </w:r>
          </w:p>
        </w:tc>
        <w:tc>
          <w:tcPr>
            <w:tcW w:w="3430" w:type="dxa"/>
            <w:vAlign w:val="center"/>
          </w:tcPr>
          <w:p w14:paraId="551BF8C5" w14:textId="77777777" w:rsidR="00C74301" w:rsidRDefault="00000000">
            <w:pPr>
              <w:pStyle w:val="2"/>
            </w:pPr>
            <w:r>
              <w:t>在申报预算内</w:t>
            </w:r>
          </w:p>
        </w:tc>
        <w:tc>
          <w:tcPr>
            <w:tcW w:w="2551" w:type="dxa"/>
            <w:vAlign w:val="center"/>
          </w:tcPr>
          <w:p w14:paraId="459CF776" w14:textId="77777777" w:rsidR="00C74301" w:rsidRDefault="00000000">
            <w:pPr>
              <w:pStyle w:val="2"/>
            </w:pPr>
            <w:r>
              <w:t>≤4174270元</w:t>
            </w:r>
          </w:p>
        </w:tc>
      </w:tr>
      <w:tr w:rsidR="00A56D86" w14:paraId="3BE56D39" w14:textId="77777777" w:rsidTr="00A56D86">
        <w:trPr>
          <w:trHeight w:val="369"/>
          <w:jc w:val="center"/>
        </w:trPr>
        <w:tc>
          <w:tcPr>
            <w:tcW w:w="1276" w:type="dxa"/>
            <w:vAlign w:val="center"/>
          </w:tcPr>
          <w:p w14:paraId="53BB24F8" w14:textId="77777777" w:rsidR="00C74301" w:rsidRDefault="00000000">
            <w:pPr>
              <w:pStyle w:val="3"/>
            </w:pPr>
            <w:r>
              <w:t>效益指标</w:t>
            </w:r>
          </w:p>
        </w:tc>
        <w:tc>
          <w:tcPr>
            <w:tcW w:w="1276" w:type="dxa"/>
            <w:vAlign w:val="center"/>
          </w:tcPr>
          <w:p w14:paraId="4D861755" w14:textId="77777777" w:rsidR="00C74301" w:rsidRDefault="00000000">
            <w:pPr>
              <w:pStyle w:val="2"/>
            </w:pPr>
            <w:r>
              <w:t>社会效益指标</w:t>
            </w:r>
          </w:p>
        </w:tc>
        <w:tc>
          <w:tcPr>
            <w:tcW w:w="1332" w:type="dxa"/>
            <w:vAlign w:val="center"/>
          </w:tcPr>
          <w:p w14:paraId="2C39FE88" w14:textId="77777777" w:rsidR="00C74301" w:rsidRDefault="00000000">
            <w:pPr>
              <w:pStyle w:val="2"/>
            </w:pPr>
            <w:r>
              <w:t>清洁能源使用率</w:t>
            </w:r>
          </w:p>
        </w:tc>
        <w:tc>
          <w:tcPr>
            <w:tcW w:w="3430" w:type="dxa"/>
            <w:vAlign w:val="center"/>
          </w:tcPr>
          <w:p w14:paraId="47E67B67" w14:textId="77777777" w:rsidR="00C74301" w:rsidRDefault="00000000">
            <w:pPr>
              <w:pStyle w:val="2"/>
            </w:pPr>
            <w:r>
              <w:t>清洁能源使用利用率</w:t>
            </w:r>
          </w:p>
        </w:tc>
        <w:tc>
          <w:tcPr>
            <w:tcW w:w="2551" w:type="dxa"/>
            <w:vAlign w:val="center"/>
          </w:tcPr>
          <w:p w14:paraId="06C846DF" w14:textId="77777777" w:rsidR="00C74301" w:rsidRDefault="00000000">
            <w:pPr>
              <w:pStyle w:val="2"/>
            </w:pPr>
            <w:r>
              <w:t>≥95百分比</w:t>
            </w:r>
          </w:p>
        </w:tc>
      </w:tr>
      <w:tr w:rsidR="00A56D86" w14:paraId="4EF9967F" w14:textId="77777777" w:rsidTr="00A56D86">
        <w:trPr>
          <w:trHeight w:val="369"/>
          <w:jc w:val="center"/>
        </w:trPr>
        <w:tc>
          <w:tcPr>
            <w:tcW w:w="1276" w:type="dxa"/>
            <w:vAlign w:val="center"/>
          </w:tcPr>
          <w:p w14:paraId="6B9BE784" w14:textId="77777777" w:rsidR="00C74301" w:rsidRDefault="00000000">
            <w:pPr>
              <w:pStyle w:val="3"/>
            </w:pPr>
            <w:r>
              <w:t>满意度指标</w:t>
            </w:r>
          </w:p>
        </w:tc>
        <w:tc>
          <w:tcPr>
            <w:tcW w:w="1276" w:type="dxa"/>
            <w:vAlign w:val="center"/>
          </w:tcPr>
          <w:p w14:paraId="570D9B8D" w14:textId="77777777" w:rsidR="00C74301" w:rsidRDefault="00000000">
            <w:pPr>
              <w:pStyle w:val="2"/>
            </w:pPr>
            <w:r>
              <w:t>服务对象满意度指标</w:t>
            </w:r>
          </w:p>
        </w:tc>
        <w:tc>
          <w:tcPr>
            <w:tcW w:w="1332" w:type="dxa"/>
            <w:vAlign w:val="center"/>
          </w:tcPr>
          <w:p w14:paraId="40155FF1" w14:textId="77777777" w:rsidR="00C74301" w:rsidRDefault="00000000">
            <w:pPr>
              <w:pStyle w:val="2"/>
            </w:pPr>
            <w:r>
              <w:t>使用单位满意度</w:t>
            </w:r>
          </w:p>
        </w:tc>
        <w:tc>
          <w:tcPr>
            <w:tcW w:w="3430" w:type="dxa"/>
            <w:vAlign w:val="center"/>
          </w:tcPr>
          <w:p w14:paraId="0F0E73B9" w14:textId="77777777" w:rsidR="00C74301" w:rsidRDefault="00000000">
            <w:pPr>
              <w:pStyle w:val="2"/>
            </w:pPr>
            <w:r>
              <w:t>使用单位满意度</w:t>
            </w:r>
          </w:p>
        </w:tc>
        <w:tc>
          <w:tcPr>
            <w:tcW w:w="2551" w:type="dxa"/>
            <w:vAlign w:val="center"/>
          </w:tcPr>
          <w:p w14:paraId="46AFA91F" w14:textId="77777777" w:rsidR="00C74301" w:rsidRDefault="00000000">
            <w:pPr>
              <w:pStyle w:val="2"/>
            </w:pPr>
            <w:r>
              <w:t>≥95百分比</w:t>
            </w:r>
          </w:p>
        </w:tc>
      </w:tr>
    </w:tbl>
    <w:p w14:paraId="580F70E9" w14:textId="77777777" w:rsidR="00C74301" w:rsidRDefault="00C74301">
      <w:pPr>
        <w:sectPr w:rsidR="00C74301">
          <w:pgSz w:w="11900" w:h="16840"/>
          <w:pgMar w:top="1984" w:right="1304" w:bottom="1134" w:left="1304" w:header="720" w:footer="720" w:gutter="0"/>
          <w:cols w:space="720"/>
        </w:sectPr>
      </w:pPr>
    </w:p>
    <w:p w14:paraId="636B6E43"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2B71F574" w14:textId="77777777" w:rsidR="00C74301" w:rsidRDefault="00000000">
      <w:pPr>
        <w:ind w:firstLine="560"/>
        <w:outlineLvl w:val="3"/>
      </w:pPr>
      <w:bookmarkStart w:id="2" w:name="_Toc_4_4_0000000006"/>
      <w:r>
        <w:rPr>
          <w:rFonts w:ascii="方正仿宋_GBK" w:eastAsia="方正仿宋_GBK" w:hAnsi="方正仿宋_GBK" w:cs="方正仿宋_GBK"/>
          <w:color w:val="000000"/>
          <w:sz w:val="28"/>
        </w:rPr>
        <w:t>3.智慧中心资产运营维护服务费绩效目标表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6289C5F3"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DE2394F"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3BE530B1" w14:textId="77777777" w:rsidR="00C74301" w:rsidRDefault="00000000">
            <w:pPr>
              <w:pStyle w:val="4"/>
            </w:pPr>
            <w:r>
              <w:t>单位：元</w:t>
            </w:r>
          </w:p>
        </w:tc>
      </w:tr>
      <w:tr w:rsidR="00A56D86" w14:paraId="520EAA36" w14:textId="77777777" w:rsidTr="00A56D86">
        <w:trPr>
          <w:trHeight w:val="369"/>
          <w:jc w:val="center"/>
        </w:trPr>
        <w:tc>
          <w:tcPr>
            <w:tcW w:w="1276" w:type="dxa"/>
            <w:vAlign w:val="center"/>
          </w:tcPr>
          <w:p w14:paraId="5A7BD856" w14:textId="77777777" w:rsidR="00C74301" w:rsidRDefault="00000000">
            <w:pPr>
              <w:pStyle w:val="1"/>
            </w:pPr>
            <w:r>
              <w:t>项目名称</w:t>
            </w:r>
          </w:p>
        </w:tc>
        <w:tc>
          <w:tcPr>
            <w:tcW w:w="8589" w:type="dxa"/>
            <w:gridSpan w:val="6"/>
            <w:vAlign w:val="center"/>
          </w:tcPr>
          <w:p w14:paraId="5C274C02" w14:textId="77777777" w:rsidR="00C74301" w:rsidRDefault="00000000">
            <w:pPr>
              <w:pStyle w:val="2"/>
            </w:pPr>
            <w:r>
              <w:t>智慧中心资产运营维护服务费</w:t>
            </w:r>
          </w:p>
        </w:tc>
      </w:tr>
      <w:tr w:rsidR="00C74301" w14:paraId="579D7C15" w14:textId="77777777">
        <w:trPr>
          <w:trHeight w:val="369"/>
          <w:jc w:val="center"/>
        </w:trPr>
        <w:tc>
          <w:tcPr>
            <w:tcW w:w="1276" w:type="dxa"/>
            <w:vMerge w:val="restart"/>
            <w:vAlign w:val="center"/>
          </w:tcPr>
          <w:p w14:paraId="17A4C00C" w14:textId="77777777" w:rsidR="00C74301" w:rsidRDefault="00000000">
            <w:pPr>
              <w:pStyle w:val="1"/>
            </w:pPr>
            <w:r>
              <w:t>预算规模及资金用途</w:t>
            </w:r>
          </w:p>
        </w:tc>
        <w:tc>
          <w:tcPr>
            <w:tcW w:w="1276" w:type="dxa"/>
            <w:vAlign w:val="center"/>
          </w:tcPr>
          <w:p w14:paraId="26684B73" w14:textId="77777777" w:rsidR="00C74301" w:rsidRDefault="00000000">
            <w:pPr>
              <w:pStyle w:val="1"/>
            </w:pPr>
            <w:r>
              <w:t>预算数</w:t>
            </w:r>
          </w:p>
        </w:tc>
        <w:tc>
          <w:tcPr>
            <w:tcW w:w="1332" w:type="dxa"/>
            <w:vAlign w:val="center"/>
          </w:tcPr>
          <w:p w14:paraId="0A23525F" w14:textId="77777777" w:rsidR="00C74301" w:rsidRDefault="00000000">
            <w:pPr>
              <w:pStyle w:val="2"/>
            </w:pPr>
            <w:r>
              <w:t>7959025.00</w:t>
            </w:r>
          </w:p>
        </w:tc>
        <w:tc>
          <w:tcPr>
            <w:tcW w:w="1587" w:type="dxa"/>
            <w:vAlign w:val="center"/>
          </w:tcPr>
          <w:p w14:paraId="081BC6F4" w14:textId="77777777" w:rsidR="00C74301" w:rsidRDefault="00000000">
            <w:pPr>
              <w:pStyle w:val="1"/>
            </w:pPr>
            <w:r>
              <w:t>其中：财政    资金</w:t>
            </w:r>
          </w:p>
        </w:tc>
        <w:tc>
          <w:tcPr>
            <w:tcW w:w="1843" w:type="dxa"/>
            <w:vAlign w:val="center"/>
          </w:tcPr>
          <w:p w14:paraId="2CAC3A36" w14:textId="77777777" w:rsidR="00C74301" w:rsidRDefault="00000000">
            <w:pPr>
              <w:pStyle w:val="2"/>
            </w:pPr>
            <w:r>
              <w:t>7959025.00</w:t>
            </w:r>
          </w:p>
        </w:tc>
        <w:tc>
          <w:tcPr>
            <w:tcW w:w="1276" w:type="dxa"/>
            <w:vAlign w:val="center"/>
          </w:tcPr>
          <w:p w14:paraId="6641EC9A" w14:textId="77777777" w:rsidR="00C74301" w:rsidRDefault="00000000">
            <w:pPr>
              <w:pStyle w:val="1"/>
            </w:pPr>
            <w:r>
              <w:t>其他资金</w:t>
            </w:r>
          </w:p>
        </w:tc>
        <w:tc>
          <w:tcPr>
            <w:tcW w:w="1276" w:type="dxa"/>
            <w:vAlign w:val="center"/>
          </w:tcPr>
          <w:p w14:paraId="0A1EB8A0" w14:textId="77777777" w:rsidR="00C74301" w:rsidRDefault="00000000">
            <w:pPr>
              <w:pStyle w:val="2"/>
            </w:pPr>
            <w:r>
              <w:t xml:space="preserve"> </w:t>
            </w:r>
          </w:p>
        </w:tc>
      </w:tr>
      <w:tr w:rsidR="00A56D86" w14:paraId="7349B9F3" w14:textId="77777777" w:rsidTr="00A56D86">
        <w:trPr>
          <w:trHeight w:val="369"/>
          <w:jc w:val="center"/>
        </w:trPr>
        <w:tc>
          <w:tcPr>
            <w:tcW w:w="1276" w:type="dxa"/>
            <w:vMerge/>
          </w:tcPr>
          <w:p w14:paraId="4FAE270A" w14:textId="77777777" w:rsidR="00C74301" w:rsidRDefault="00C74301"/>
        </w:tc>
        <w:tc>
          <w:tcPr>
            <w:tcW w:w="8589" w:type="dxa"/>
            <w:gridSpan w:val="6"/>
            <w:vAlign w:val="center"/>
          </w:tcPr>
          <w:p w14:paraId="671C9CAC" w14:textId="77777777" w:rsidR="00C74301" w:rsidRDefault="00000000">
            <w:pPr>
              <w:pStyle w:val="2"/>
            </w:pPr>
            <w:r>
              <w:t>中新天津生态城信息大厦（智慧中心）资产运营维护服务项目，合同金额15918050元。结转支付2021年5月10日-11月9日资产运营维护服务费3979512.5元，支付2021年11月10日-2022年5月9日资产运营维护服务费3979512.5元，共计7959025元。</w:t>
            </w:r>
          </w:p>
        </w:tc>
      </w:tr>
      <w:tr w:rsidR="00A56D86" w14:paraId="6B0B21EF" w14:textId="77777777" w:rsidTr="00A56D86">
        <w:trPr>
          <w:trHeight w:val="369"/>
          <w:jc w:val="center"/>
        </w:trPr>
        <w:tc>
          <w:tcPr>
            <w:tcW w:w="1276" w:type="dxa"/>
            <w:vAlign w:val="center"/>
          </w:tcPr>
          <w:p w14:paraId="6E6F907E" w14:textId="77777777" w:rsidR="00C74301" w:rsidRDefault="00000000">
            <w:pPr>
              <w:pStyle w:val="1"/>
            </w:pPr>
            <w:r>
              <w:t>绩效目标</w:t>
            </w:r>
          </w:p>
        </w:tc>
        <w:tc>
          <w:tcPr>
            <w:tcW w:w="8589" w:type="dxa"/>
            <w:gridSpan w:val="6"/>
            <w:vAlign w:val="center"/>
          </w:tcPr>
          <w:p w14:paraId="49071D4C" w14:textId="77777777" w:rsidR="00C74301" w:rsidRDefault="00000000">
            <w:pPr>
              <w:pStyle w:val="2"/>
            </w:pPr>
            <w:r>
              <w:t>1.智慧中心楼宇物业服务正常保障。</w:t>
            </w:r>
          </w:p>
        </w:tc>
      </w:tr>
    </w:tbl>
    <w:p w14:paraId="2521BE4B"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166D6A35" w14:textId="77777777" w:rsidTr="00A56D86">
        <w:trPr>
          <w:trHeight w:val="397"/>
          <w:tblHeader/>
          <w:jc w:val="center"/>
        </w:trPr>
        <w:tc>
          <w:tcPr>
            <w:tcW w:w="1276" w:type="dxa"/>
            <w:vAlign w:val="center"/>
          </w:tcPr>
          <w:p w14:paraId="1A8E0F73" w14:textId="77777777" w:rsidR="00C74301" w:rsidRDefault="00000000">
            <w:pPr>
              <w:pStyle w:val="1"/>
            </w:pPr>
            <w:r>
              <w:t>一级指标</w:t>
            </w:r>
          </w:p>
        </w:tc>
        <w:tc>
          <w:tcPr>
            <w:tcW w:w="1276" w:type="dxa"/>
            <w:vAlign w:val="center"/>
          </w:tcPr>
          <w:p w14:paraId="56F37E33" w14:textId="77777777" w:rsidR="00C74301" w:rsidRDefault="00000000">
            <w:pPr>
              <w:pStyle w:val="1"/>
            </w:pPr>
            <w:r>
              <w:t>二级指标</w:t>
            </w:r>
          </w:p>
        </w:tc>
        <w:tc>
          <w:tcPr>
            <w:tcW w:w="1332" w:type="dxa"/>
            <w:vAlign w:val="center"/>
          </w:tcPr>
          <w:p w14:paraId="563D590C" w14:textId="77777777" w:rsidR="00C74301" w:rsidRDefault="00000000">
            <w:pPr>
              <w:pStyle w:val="1"/>
            </w:pPr>
            <w:r>
              <w:t>三级指标</w:t>
            </w:r>
          </w:p>
        </w:tc>
        <w:tc>
          <w:tcPr>
            <w:tcW w:w="3430" w:type="dxa"/>
            <w:vAlign w:val="center"/>
          </w:tcPr>
          <w:p w14:paraId="0A8DF821" w14:textId="77777777" w:rsidR="00C74301" w:rsidRDefault="00000000">
            <w:pPr>
              <w:pStyle w:val="1"/>
            </w:pPr>
            <w:r>
              <w:t>绩效指标描述</w:t>
            </w:r>
          </w:p>
        </w:tc>
        <w:tc>
          <w:tcPr>
            <w:tcW w:w="2551" w:type="dxa"/>
            <w:vAlign w:val="center"/>
          </w:tcPr>
          <w:p w14:paraId="32897967" w14:textId="77777777" w:rsidR="00C74301" w:rsidRDefault="00000000">
            <w:pPr>
              <w:pStyle w:val="1"/>
            </w:pPr>
            <w:r>
              <w:t>指标值</w:t>
            </w:r>
          </w:p>
        </w:tc>
      </w:tr>
      <w:tr w:rsidR="00A56D86" w14:paraId="0619EAC8" w14:textId="77777777" w:rsidTr="00A56D86">
        <w:trPr>
          <w:trHeight w:val="369"/>
          <w:jc w:val="center"/>
        </w:trPr>
        <w:tc>
          <w:tcPr>
            <w:tcW w:w="1276" w:type="dxa"/>
            <w:vMerge w:val="restart"/>
            <w:vAlign w:val="center"/>
          </w:tcPr>
          <w:p w14:paraId="7E90400D" w14:textId="77777777" w:rsidR="00C74301" w:rsidRDefault="00000000">
            <w:pPr>
              <w:pStyle w:val="3"/>
            </w:pPr>
            <w:r>
              <w:t>产出指标</w:t>
            </w:r>
          </w:p>
        </w:tc>
        <w:tc>
          <w:tcPr>
            <w:tcW w:w="1276" w:type="dxa"/>
            <w:vAlign w:val="center"/>
          </w:tcPr>
          <w:p w14:paraId="7EF639E4" w14:textId="77777777" w:rsidR="00C74301" w:rsidRDefault="00000000">
            <w:pPr>
              <w:pStyle w:val="2"/>
            </w:pPr>
            <w:r>
              <w:t>数量指标</w:t>
            </w:r>
          </w:p>
        </w:tc>
        <w:tc>
          <w:tcPr>
            <w:tcW w:w="1332" w:type="dxa"/>
            <w:vAlign w:val="center"/>
          </w:tcPr>
          <w:p w14:paraId="4717D3BE" w14:textId="77777777" w:rsidR="00C74301" w:rsidRDefault="00000000">
            <w:pPr>
              <w:pStyle w:val="2"/>
            </w:pPr>
            <w:r>
              <w:t>物业管理办公用房面积</w:t>
            </w:r>
          </w:p>
        </w:tc>
        <w:tc>
          <w:tcPr>
            <w:tcW w:w="3430" w:type="dxa"/>
            <w:vAlign w:val="center"/>
          </w:tcPr>
          <w:p w14:paraId="7822F9DC" w14:textId="77777777" w:rsidR="00C74301" w:rsidRDefault="00000000">
            <w:pPr>
              <w:pStyle w:val="2"/>
            </w:pPr>
            <w:r>
              <w:t>反映物业管理办公用房面积</w:t>
            </w:r>
          </w:p>
        </w:tc>
        <w:tc>
          <w:tcPr>
            <w:tcW w:w="2551" w:type="dxa"/>
            <w:vAlign w:val="center"/>
          </w:tcPr>
          <w:p w14:paraId="38A5E48B" w14:textId="77777777" w:rsidR="00C74301" w:rsidRDefault="00000000">
            <w:pPr>
              <w:pStyle w:val="2"/>
            </w:pPr>
            <w:r>
              <w:t>40平方米</w:t>
            </w:r>
          </w:p>
        </w:tc>
      </w:tr>
      <w:tr w:rsidR="00A56D86" w14:paraId="66CE3849" w14:textId="77777777" w:rsidTr="00A56D86">
        <w:trPr>
          <w:trHeight w:val="369"/>
          <w:jc w:val="center"/>
        </w:trPr>
        <w:tc>
          <w:tcPr>
            <w:tcW w:w="1276" w:type="dxa"/>
            <w:vMerge/>
            <w:vAlign w:val="center"/>
          </w:tcPr>
          <w:p w14:paraId="2B509CE6" w14:textId="77777777" w:rsidR="00C74301" w:rsidRDefault="00C74301"/>
        </w:tc>
        <w:tc>
          <w:tcPr>
            <w:tcW w:w="1276" w:type="dxa"/>
            <w:vAlign w:val="center"/>
          </w:tcPr>
          <w:p w14:paraId="4E9FFDC5" w14:textId="77777777" w:rsidR="00C74301" w:rsidRDefault="00000000">
            <w:pPr>
              <w:pStyle w:val="2"/>
            </w:pPr>
            <w:r>
              <w:t>数量指标</w:t>
            </w:r>
          </w:p>
        </w:tc>
        <w:tc>
          <w:tcPr>
            <w:tcW w:w="1332" w:type="dxa"/>
            <w:vAlign w:val="center"/>
          </w:tcPr>
          <w:p w14:paraId="6AD73CB7" w14:textId="77777777" w:rsidR="00C74301" w:rsidRDefault="00000000">
            <w:pPr>
              <w:pStyle w:val="2"/>
            </w:pPr>
            <w:r>
              <w:t>电梯系统日常维护的设备数量</w:t>
            </w:r>
          </w:p>
        </w:tc>
        <w:tc>
          <w:tcPr>
            <w:tcW w:w="3430" w:type="dxa"/>
            <w:vAlign w:val="center"/>
          </w:tcPr>
          <w:p w14:paraId="5E4123A0" w14:textId="77777777" w:rsidR="00C74301" w:rsidRDefault="00000000">
            <w:pPr>
              <w:pStyle w:val="2"/>
            </w:pPr>
            <w:r>
              <w:t>反映电梯系统日常维护的设备数量</w:t>
            </w:r>
          </w:p>
        </w:tc>
        <w:tc>
          <w:tcPr>
            <w:tcW w:w="2551" w:type="dxa"/>
            <w:vAlign w:val="center"/>
          </w:tcPr>
          <w:p w14:paraId="282FC5BE" w14:textId="77777777" w:rsidR="00C74301" w:rsidRDefault="00000000">
            <w:pPr>
              <w:pStyle w:val="2"/>
            </w:pPr>
            <w:r>
              <w:t>9部</w:t>
            </w:r>
          </w:p>
        </w:tc>
      </w:tr>
      <w:tr w:rsidR="00A56D86" w14:paraId="598E31EC" w14:textId="77777777" w:rsidTr="00A56D86">
        <w:trPr>
          <w:trHeight w:val="369"/>
          <w:jc w:val="center"/>
        </w:trPr>
        <w:tc>
          <w:tcPr>
            <w:tcW w:w="1276" w:type="dxa"/>
            <w:vMerge/>
            <w:vAlign w:val="center"/>
          </w:tcPr>
          <w:p w14:paraId="1052310C" w14:textId="77777777" w:rsidR="00C74301" w:rsidRDefault="00C74301"/>
        </w:tc>
        <w:tc>
          <w:tcPr>
            <w:tcW w:w="1276" w:type="dxa"/>
            <w:vAlign w:val="center"/>
          </w:tcPr>
          <w:p w14:paraId="3C305BBF" w14:textId="77777777" w:rsidR="00C74301" w:rsidRDefault="00000000">
            <w:pPr>
              <w:pStyle w:val="2"/>
            </w:pPr>
            <w:r>
              <w:t>数量指标</w:t>
            </w:r>
          </w:p>
        </w:tc>
        <w:tc>
          <w:tcPr>
            <w:tcW w:w="1332" w:type="dxa"/>
            <w:vAlign w:val="center"/>
          </w:tcPr>
          <w:p w14:paraId="263C85AE" w14:textId="77777777" w:rsidR="00C74301" w:rsidRDefault="00000000">
            <w:pPr>
              <w:pStyle w:val="2"/>
            </w:pPr>
            <w:r>
              <w:t>物业服务人员人数</w:t>
            </w:r>
          </w:p>
        </w:tc>
        <w:tc>
          <w:tcPr>
            <w:tcW w:w="3430" w:type="dxa"/>
            <w:vAlign w:val="center"/>
          </w:tcPr>
          <w:p w14:paraId="7AE12F23" w14:textId="77777777" w:rsidR="00C74301" w:rsidRDefault="00000000">
            <w:pPr>
              <w:pStyle w:val="2"/>
            </w:pPr>
            <w:r>
              <w:t>反映物业服务人员人数</w:t>
            </w:r>
          </w:p>
        </w:tc>
        <w:tc>
          <w:tcPr>
            <w:tcW w:w="2551" w:type="dxa"/>
            <w:vAlign w:val="center"/>
          </w:tcPr>
          <w:p w14:paraId="6F748DE9" w14:textId="77777777" w:rsidR="00C74301" w:rsidRDefault="00000000">
            <w:pPr>
              <w:pStyle w:val="2"/>
            </w:pPr>
            <w:r>
              <w:t>52人</w:t>
            </w:r>
          </w:p>
        </w:tc>
      </w:tr>
      <w:tr w:rsidR="00A56D86" w14:paraId="41C89240" w14:textId="77777777" w:rsidTr="00A56D86">
        <w:trPr>
          <w:trHeight w:val="369"/>
          <w:jc w:val="center"/>
        </w:trPr>
        <w:tc>
          <w:tcPr>
            <w:tcW w:w="1276" w:type="dxa"/>
            <w:vMerge/>
            <w:vAlign w:val="center"/>
          </w:tcPr>
          <w:p w14:paraId="3F1E009A" w14:textId="77777777" w:rsidR="00C74301" w:rsidRDefault="00C74301"/>
        </w:tc>
        <w:tc>
          <w:tcPr>
            <w:tcW w:w="1276" w:type="dxa"/>
            <w:vAlign w:val="center"/>
          </w:tcPr>
          <w:p w14:paraId="7D09F3ED" w14:textId="77777777" w:rsidR="00C74301" w:rsidRDefault="00000000">
            <w:pPr>
              <w:pStyle w:val="2"/>
            </w:pPr>
            <w:r>
              <w:t>质量指标</w:t>
            </w:r>
          </w:p>
        </w:tc>
        <w:tc>
          <w:tcPr>
            <w:tcW w:w="1332" w:type="dxa"/>
            <w:vAlign w:val="center"/>
          </w:tcPr>
          <w:p w14:paraId="01DFBF17" w14:textId="77777777" w:rsidR="00C74301" w:rsidRDefault="00000000">
            <w:pPr>
              <w:pStyle w:val="2"/>
            </w:pPr>
            <w:r>
              <w:t>电梯正常运行率</w:t>
            </w:r>
          </w:p>
        </w:tc>
        <w:tc>
          <w:tcPr>
            <w:tcW w:w="3430" w:type="dxa"/>
            <w:vAlign w:val="center"/>
          </w:tcPr>
          <w:p w14:paraId="7FB28FB9" w14:textId="77777777" w:rsidR="00C74301" w:rsidRDefault="00000000">
            <w:pPr>
              <w:pStyle w:val="2"/>
            </w:pPr>
            <w:r>
              <w:t>反映电梯正常运行情况</w:t>
            </w:r>
          </w:p>
        </w:tc>
        <w:tc>
          <w:tcPr>
            <w:tcW w:w="2551" w:type="dxa"/>
            <w:vAlign w:val="center"/>
          </w:tcPr>
          <w:p w14:paraId="49406221" w14:textId="77777777" w:rsidR="00C74301" w:rsidRDefault="00000000">
            <w:pPr>
              <w:pStyle w:val="2"/>
            </w:pPr>
            <w:r>
              <w:t>≥90百分比</w:t>
            </w:r>
          </w:p>
        </w:tc>
      </w:tr>
      <w:tr w:rsidR="00A56D86" w14:paraId="561C5429" w14:textId="77777777" w:rsidTr="00A56D86">
        <w:trPr>
          <w:trHeight w:val="369"/>
          <w:jc w:val="center"/>
        </w:trPr>
        <w:tc>
          <w:tcPr>
            <w:tcW w:w="1276" w:type="dxa"/>
            <w:vMerge/>
            <w:vAlign w:val="center"/>
          </w:tcPr>
          <w:p w14:paraId="469F7F36" w14:textId="77777777" w:rsidR="00C74301" w:rsidRDefault="00C74301"/>
        </w:tc>
        <w:tc>
          <w:tcPr>
            <w:tcW w:w="1276" w:type="dxa"/>
            <w:vAlign w:val="center"/>
          </w:tcPr>
          <w:p w14:paraId="6FE00BE9" w14:textId="77777777" w:rsidR="00C74301" w:rsidRDefault="00000000">
            <w:pPr>
              <w:pStyle w:val="2"/>
            </w:pPr>
            <w:r>
              <w:t>质量指标</w:t>
            </w:r>
          </w:p>
        </w:tc>
        <w:tc>
          <w:tcPr>
            <w:tcW w:w="1332" w:type="dxa"/>
            <w:vAlign w:val="center"/>
          </w:tcPr>
          <w:p w14:paraId="0135ECEC" w14:textId="77777777" w:rsidR="00C74301" w:rsidRDefault="00000000">
            <w:pPr>
              <w:pStyle w:val="2"/>
            </w:pPr>
            <w:r>
              <w:t>水、电、暖设施完好率</w:t>
            </w:r>
          </w:p>
        </w:tc>
        <w:tc>
          <w:tcPr>
            <w:tcW w:w="3430" w:type="dxa"/>
            <w:vAlign w:val="center"/>
          </w:tcPr>
          <w:p w14:paraId="0CCED634" w14:textId="77777777" w:rsidR="00C74301" w:rsidRDefault="00000000">
            <w:pPr>
              <w:pStyle w:val="2"/>
            </w:pPr>
            <w:r>
              <w:t>反映水、电、暖设施完好率</w:t>
            </w:r>
          </w:p>
        </w:tc>
        <w:tc>
          <w:tcPr>
            <w:tcW w:w="2551" w:type="dxa"/>
            <w:vAlign w:val="center"/>
          </w:tcPr>
          <w:p w14:paraId="6C0038A7" w14:textId="77777777" w:rsidR="00C74301" w:rsidRDefault="00000000">
            <w:pPr>
              <w:pStyle w:val="2"/>
            </w:pPr>
            <w:r>
              <w:t>≥90百分比</w:t>
            </w:r>
          </w:p>
        </w:tc>
      </w:tr>
      <w:tr w:rsidR="00A56D86" w14:paraId="027B867F" w14:textId="77777777" w:rsidTr="00A56D86">
        <w:trPr>
          <w:trHeight w:val="369"/>
          <w:jc w:val="center"/>
        </w:trPr>
        <w:tc>
          <w:tcPr>
            <w:tcW w:w="1276" w:type="dxa"/>
            <w:vMerge/>
            <w:vAlign w:val="center"/>
          </w:tcPr>
          <w:p w14:paraId="17D58A9B" w14:textId="77777777" w:rsidR="00C74301" w:rsidRDefault="00C74301"/>
        </w:tc>
        <w:tc>
          <w:tcPr>
            <w:tcW w:w="1276" w:type="dxa"/>
            <w:vAlign w:val="center"/>
          </w:tcPr>
          <w:p w14:paraId="76330A63" w14:textId="77777777" w:rsidR="00C74301" w:rsidRDefault="00000000">
            <w:pPr>
              <w:pStyle w:val="2"/>
            </w:pPr>
            <w:r>
              <w:t>质量指标</w:t>
            </w:r>
          </w:p>
        </w:tc>
        <w:tc>
          <w:tcPr>
            <w:tcW w:w="1332" w:type="dxa"/>
            <w:vAlign w:val="center"/>
          </w:tcPr>
          <w:p w14:paraId="1F226D01" w14:textId="77777777" w:rsidR="00C74301" w:rsidRDefault="00000000">
            <w:pPr>
              <w:pStyle w:val="2"/>
            </w:pPr>
            <w:r>
              <w:t>办公设备完好率</w:t>
            </w:r>
          </w:p>
        </w:tc>
        <w:tc>
          <w:tcPr>
            <w:tcW w:w="3430" w:type="dxa"/>
            <w:vAlign w:val="center"/>
          </w:tcPr>
          <w:p w14:paraId="06BC8EB7" w14:textId="77777777" w:rsidR="00C74301" w:rsidRDefault="00000000">
            <w:pPr>
              <w:pStyle w:val="2"/>
            </w:pPr>
            <w:r>
              <w:t>反映办公设备使用情况</w:t>
            </w:r>
          </w:p>
        </w:tc>
        <w:tc>
          <w:tcPr>
            <w:tcW w:w="2551" w:type="dxa"/>
            <w:vAlign w:val="center"/>
          </w:tcPr>
          <w:p w14:paraId="604E5202" w14:textId="77777777" w:rsidR="00C74301" w:rsidRDefault="00000000">
            <w:pPr>
              <w:pStyle w:val="2"/>
            </w:pPr>
            <w:r>
              <w:t>≥90百分比</w:t>
            </w:r>
          </w:p>
        </w:tc>
      </w:tr>
      <w:tr w:rsidR="00A56D86" w14:paraId="1DB5BC82" w14:textId="77777777" w:rsidTr="00A56D86">
        <w:trPr>
          <w:trHeight w:val="369"/>
          <w:jc w:val="center"/>
        </w:trPr>
        <w:tc>
          <w:tcPr>
            <w:tcW w:w="1276" w:type="dxa"/>
            <w:vMerge/>
            <w:vAlign w:val="center"/>
          </w:tcPr>
          <w:p w14:paraId="57E3633E" w14:textId="77777777" w:rsidR="00C74301" w:rsidRDefault="00C74301"/>
        </w:tc>
        <w:tc>
          <w:tcPr>
            <w:tcW w:w="1276" w:type="dxa"/>
            <w:vAlign w:val="center"/>
          </w:tcPr>
          <w:p w14:paraId="496328B4" w14:textId="77777777" w:rsidR="00C74301" w:rsidRDefault="00000000">
            <w:pPr>
              <w:pStyle w:val="2"/>
            </w:pPr>
            <w:r>
              <w:t>质量指标</w:t>
            </w:r>
          </w:p>
        </w:tc>
        <w:tc>
          <w:tcPr>
            <w:tcW w:w="1332" w:type="dxa"/>
            <w:vAlign w:val="center"/>
          </w:tcPr>
          <w:p w14:paraId="7C1D5070" w14:textId="77777777" w:rsidR="00C74301" w:rsidRDefault="00000000">
            <w:pPr>
              <w:pStyle w:val="2"/>
            </w:pPr>
            <w:r>
              <w:t>室外绿化及室内绿植租摆完好及存活率</w:t>
            </w:r>
          </w:p>
        </w:tc>
        <w:tc>
          <w:tcPr>
            <w:tcW w:w="3430" w:type="dxa"/>
            <w:vAlign w:val="center"/>
          </w:tcPr>
          <w:p w14:paraId="0BA3CABB" w14:textId="77777777" w:rsidR="00C74301" w:rsidRDefault="00000000">
            <w:pPr>
              <w:pStyle w:val="2"/>
            </w:pPr>
            <w:r>
              <w:t>对现有工作环境进行提升</w:t>
            </w:r>
          </w:p>
        </w:tc>
        <w:tc>
          <w:tcPr>
            <w:tcW w:w="2551" w:type="dxa"/>
            <w:vAlign w:val="center"/>
          </w:tcPr>
          <w:p w14:paraId="4CBFBE4C" w14:textId="77777777" w:rsidR="00C74301" w:rsidRDefault="00000000">
            <w:pPr>
              <w:pStyle w:val="2"/>
            </w:pPr>
            <w:r>
              <w:t>≥90百分比</w:t>
            </w:r>
          </w:p>
        </w:tc>
      </w:tr>
      <w:tr w:rsidR="00A56D86" w14:paraId="678ED2C5" w14:textId="77777777" w:rsidTr="00A56D86">
        <w:trPr>
          <w:trHeight w:val="369"/>
          <w:jc w:val="center"/>
        </w:trPr>
        <w:tc>
          <w:tcPr>
            <w:tcW w:w="1276" w:type="dxa"/>
            <w:vMerge/>
            <w:vAlign w:val="center"/>
          </w:tcPr>
          <w:p w14:paraId="600D7980" w14:textId="77777777" w:rsidR="00C74301" w:rsidRDefault="00C74301"/>
        </w:tc>
        <w:tc>
          <w:tcPr>
            <w:tcW w:w="1276" w:type="dxa"/>
            <w:vAlign w:val="center"/>
          </w:tcPr>
          <w:p w14:paraId="7FFB1F21" w14:textId="77777777" w:rsidR="00C74301" w:rsidRDefault="00000000">
            <w:pPr>
              <w:pStyle w:val="2"/>
            </w:pPr>
            <w:r>
              <w:t>质量指标</w:t>
            </w:r>
          </w:p>
        </w:tc>
        <w:tc>
          <w:tcPr>
            <w:tcW w:w="1332" w:type="dxa"/>
            <w:vAlign w:val="center"/>
          </w:tcPr>
          <w:p w14:paraId="5FE629F3" w14:textId="77777777" w:rsidR="00C74301" w:rsidRDefault="00000000">
            <w:pPr>
              <w:pStyle w:val="2"/>
            </w:pPr>
            <w:r>
              <w:t>网络系统故障率</w:t>
            </w:r>
          </w:p>
        </w:tc>
        <w:tc>
          <w:tcPr>
            <w:tcW w:w="3430" w:type="dxa"/>
            <w:vAlign w:val="center"/>
          </w:tcPr>
          <w:p w14:paraId="1BE43DF3" w14:textId="77777777" w:rsidR="00C74301" w:rsidRDefault="00000000">
            <w:pPr>
              <w:pStyle w:val="2"/>
            </w:pPr>
            <w:r>
              <w:t>网络系统故障率</w:t>
            </w:r>
          </w:p>
        </w:tc>
        <w:tc>
          <w:tcPr>
            <w:tcW w:w="2551" w:type="dxa"/>
            <w:vAlign w:val="center"/>
          </w:tcPr>
          <w:p w14:paraId="322CF909" w14:textId="77777777" w:rsidR="00C74301" w:rsidRDefault="00000000">
            <w:pPr>
              <w:pStyle w:val="2"/>
            </w:pPr>
            <w:r>
              <w:t>≤10百分比</w:t>
            </w:r>
          </w:p>
        </w:tc>
      </w:tr>
      <w:tr w:rsidR="00A56D86" w14:paraId="3A3F34E3" w14:textId="77777777" w:rsidTr="00A56D86">
        <w:trPr>
          <w:trHeight w:val="369"/>
          <w:jc w:val="center"/>
        </w:trPr>
        <w:tc>
          <w:tcPr>
            <w:tcW w:w="1276" w:type="dxa"/>
            <w:vMerge/>
            <w:vAlign w:val="center"/>
          </w:tcPr>
          <w:p w14:paraId="6D38B5C5" w14:textId="77777777" w:rsidR="00C74301" w:rsidRDefault="00C74301"/>
        </w:tc>
        <w:tc>
          <w:tcPr>
            <w:tcW w:w="1276" w:type="dxa"/>
            <w:vAlign w:val="center"/>
          </w:tcPr>
          <w:p w14:paraId="33A22E1E" w14:textId="77777777" w:rsidR="00C74301" w:rsidRDefault="00000000">
            <w:pPr>
              <w:pStyle w:val="2"/>
            </w:pPr>
            <w:r>
              <w:t>质量指标</w:t>
            </w:r>
          </w:p>
        </w:tc>
        <w:tc>
          <w:tcPr>
            <w:tcW w:w="1332" w:type="dxa"/>
            <w:vAlign w:val="center"/>
          </w:tcPr>
          <w:p w14:paraId="6FD00FEF" w14:textId="77777777" w:rsidR="00C74301" w:rsidRDefault="00000000">
            <w:pPr>
              <w:pStyle w:val="2"/>
            </w:pPr>
            <w:r>
              <w:t>会议设备系统正常使用率</w:t>
            </w:r>
          </w:p>
        </w:tc>
        <w:tc>
          <w:tcPr>
            <w:tcW w:w="3430" w:type="dxa"/>
            <w:vAlign w:val="center"/>
          </w:tcPr>
          <w:p w14:paraId="1C003844" w14:textId="77777777" w:rsidR="00C74301" w:rsidRDefault="00000000">
            <w:pPr>
              <w:pStyle w:val="2"/>
            </w:pPr>
            <w:r>
              <w:t>会议设备系统正常使用率</w:t>
            </w:r>
          </w:p>
        </w:tc>
        <w:tc>
          <w:tcPr>
            <w:tcW w:w="2551" w:type="dxa"/>
            <w:vAlign w:val="center"/>
          </w:tcPr>
          <w:p w14:paraId="4752F047" w14:textId="77777777" w:rsidR="00C74301" w:rsidRDefault="00000000">
            <w:pPr>
              <w:pStyle w:val="2"/>
            </w:pPr>
            <w:r>
              <w:t>≥90百分比</w:t>
            </w:r>
          </w:p>
        </w:tc>
      </w:tr>
      <w:tr w:rsidR="00A56D86" w14:paraId="6326886A" w14:textId="77777777" w:rsidTr="00A56D86">
        <w:trPr>
          <w:trHeight w:val="369"/>
          <w:jc w:val="center"/>
        </w:trPr>
        <w:tc>
          <w:tcPr>
            <w:tcW w:w="1276" w:type="dxa"/>
            <w:vMerge/>
            <w:vAlign w:val="center"/>
          </w:tcPr>
          <w:p w14:paraId="25DCB9EA" w14:textId="77777777" w:rsidR="00C74301" w:rsidRDefault="00C74301"/>
        </w:tc>
        <w:tc>
          <w:tcPr>
            <w:tcW w:w="1276" w:type="dxa"/>
            <w:vAlign w:val="center"/>
          </w:tcPr>
          <w:p w14:paraId="1FD50A7F" w14:textId="77777777" w:rsidR="00C74301" w:rsidRDefault="00000000">
            <w:pPr>
              <w:pStyle w:val="2"/>
            </w:pPr>
            <w:r>
              <w:t>质量指标</w:t>
            </w:r>
          </w:p>
        </w:tc>
        <w:tc>
          <w:tcPr>
            <w:tcW w:w="1332" w:type="dxa"/>
            <w:vAlign w:val="center"/>
          </w:tcPr>
          <w:p w14:paraId="4B005E5D" w14:textId="77777777" w:rsidR="00C74301" w:rsidRDefault="00000000">
            <w:pPr>
              <w:pStyle w:val="2"/>
            </w:pPr>
            <w:r>
              <w:t>保洁达标率</w:t>
            </w:r>
          </w:p>
        </w:tc>
        <w:tc>
          <w:tcPr>
            <w:tcW w:w="3430" w:type="dxa"/>
            <w:vAlign w:val="center"/>
          </w:tcPr>
          <w:p w14:paraId="6830E069" w14:textId="77777777" w:rsidR="00C74301" w:rsidRDefault="00000000">
            <w:pPr>
              <w:pStyle w:val="2"/>
            </w:pPr>
            <w:r>
              <w:t>反映卫生保洁情况</w:t>
            </w:r>
          </w:p>
        </w:tc>
        <w:tc>
          <w:tcPr>
            <w:tcW w:w="2551" w:type="dxa"/>
            <w:vAlign w:val="center"/>
          </w:tcPr>
          <w:p w14:paraId="3BB3D9B2" w14:textId="77777777" w:rsidR="00C74301" w:rsidRDefault="00000000">
            <w:pPr>
              <w:pStyle w:val="2"/>
            </w:pPr>
            <w:r>
              <w:t>≥90百分比</w:t>
            </w:r>
          </w:p>
        </w:tc>
      </w:tr>
      <w:tr w:rsidR="00A56D86" w14:paraId="6897D49F" w14:textId="77777777" w:rsidTr="00A56D86">
        <w:trPr>
          <w:trHeight w:val="369"/>
          <w:jc w:val="center"/>
        </w:trPr>
        <w:tc>
          <w:tcPr>
            <w:tcW w:w="1276" w:type="dxa"/>
            <w:vMerge/>
            <w:vAlign w:val="center"/>
          </w:tcPr>
          <w:p w14:paraId="584C3E1F" w14:textId="77777777" w:rsidR="00C74301" w:rsidRDefault="00C74301"/>
        </w:tc>
        <w:tc>
          <w:tcPr>
            <w:tcW w:w="1276" w:type="dxa"/>
            <w:vAlign w:val="center"/>
          </w:tcPr>
          <w:p w14:paraId="7FF80F83" w14:textId="77777777" w:rsidR="00C74301" w:rsidRDefault="00000000">
            <w:pPr>
              <w:pStyle w:val="2"/>
            </w:pPr>
            <w:r>
              <w:t>时效指标</w:t>
            </w:r>
          </w:p>
        </w:tc>
        <w:tc>
          <w:tcPr>
            <w:tcW w:w="1332" w:type="dxa"/>
            <w:vAlign w:val="center"/>
          </w:tcPr>
          <w:p w14:paraId="6A781623" w14:textId="77777777" w:rsidR="00C74301" w:rsidRDefault="00000000">
            <w:pPr>
              <w:pStyle w:val="2"/>
            </w:pPr>
            <w:r>
              <w:t>物业费使用周期</w:t>
            </w:r>
          </w:p>
        </w:tc>
        <w:tc>
          <w:tcPr>
            <w:tcW w:w="3430" w:type="dxa"/>
            <w:vAlign w:val="center"/>
          </w:tcPr>
          <w:p w14:paraId="1BF63F2B" w14:textId="77777777" w:rsidR="00C74301" w:rsidRDefault="00000000">
            <w:pPr>
              <w:pStyle w:val="2"/>
            </w:pPr>
            <w:r>
              <w:t>反映物业费使用周期情况</w:t>
            </w:r>
          </w:p>
        </w:tc>
        <w:tc>
          <w:tcPr>
            <w:tcW w:w="2551" w:type="dxa"/>
            <w:vAlign w:val="center"/>
          </w:tcPr>
          <w:p w14:paraId="0BB9491C" w14:textId="77777777" w:rsidR="00C74301" w:rsidRDefault="00000000">
            <w:pPr>
              <w:pStyle w:val="2"/>
            </w:pPr>
            <w:r>
              <w:t>规定期限内</w:t>
            </w:r>
          </w:p>
        </w:tc>
      </w:tr>
      <w:tr w:rsidR="00A56D86" w14:paraId="5259F95A" w14:textId="77777777" w:rsidTr="00A56D86">
        <w:trPr>
          <w:trHeight w:val="369"/>
          <w:jc w:val="center"/>
        </w:trPr>
        <w:tc>
          <w:tcPr>
            <w:tcW w:w="1276" w:type="dxa"/>
            <w:vMerge/>
            <w:vAlign w:val="center"/>
          </w:tcPr>
          <w:p w14:paraId="23C4C5C2" w14:textId="77777777" w:rsidR="00C74301" w:rsidRDefault="00C74301"/>
        </w:tc>
        <w:tc>
          <w:tcPr>
            <w:tcW w:w="1276" w:type="dxa"/>
            <w:vAlign w:val="center"/>
          </w:tcPr>
          <w:p w14:paraId="4EE36FD4" w14:textId="77777777" w:rsidR="00C74301" w:rsidRDefault="00000000">
            <w:pPr>
              <w:pStyle w:val="2"/>
            </w:pPr>
            <w:r>
              <w:t>成本指标</w:t>
            </w:r>
          </w:p>
        </w:tc>
        <w:tc>
          <w:tcPr>
            <w:tcW w:w="1332" w:type="dxa"/>
            <w:vAlign w:val="center"/>
          </w:tcPr>
          <w:p w14:paraId="0645F561" w14:textId="77777777" w:rsidR="00C74301" w:rsidRDefault="00000000">
            <w:pPr>
              <w:pStyle w:val="2"/>
            </w:pPr>
            <w:r>
              <w:t>年度物业费</w:t>
            </w:r>
          </w:p>
        </w:tc>
        <w:tc>
          <w:tcPr>
            <w:tcW w:w="3430" w:type="dxa"/>
            <w:vAlign w:val="center"/>
          </w:tcPr>
          <w:p w14:paraId="44E34A27" w14:textId="77777777" w:rsidR="00C74301" w:rsidRDefault="00000000">
            <w:pPr>
              <w:pStyle w:val="2"/>
            </w:pPr>
            <w:r>
              <w:t>2022年度物业费</w:t>
            </w:r>
          </w:p>
        </w:tc>
        <w:tc>
          <w:tcPr>
            <w:tcW w:w="2551" w:type="dxa"/>
            <w:vAlign w:val="center"/>
          </w:tcPr>
          <w:p w14:paraId="5101C668" w14:textId="77777777" w:rsidR="00C74301" w:rsidRDefault="00000000">
            <w:pPr>
              <w:pStyle w:val="2"/>
            </w:pPr>
            <w:r>
              <w:t>≤796万元</w:t>
            </w:r>
          </w:p>
        </w:tc>
      </w:tr>
      <w:tr w:rsidR="00A56D86" w14:paraId="0847F503" w14:textId="77777777" w:rsidTr="00A56D86">
        <w:trPr>
          <w:trHeight w:val="369"/>
          <w:jc w:val="center"/>
        </w:trPr>
        <w:tc>
          <w:tcPr>
            <w:tcW w:w="1276" w:type="dxa"/>
            <w:vAlign w:val="center"/>
          </w:tcPr>
          <w:p w14:paraId="60BFDDE4" w14:textId="77777777" w:rsidR="00C74301" w:rsidRDefault="00000000">
            <w:pPr>
              <w:pStyle w:val="3"/>
            </w:pPr>
            <w:r>
              <w:t>效益指标</w:t>
            </w:r>
          </w:p>
        </w:tc>
        <w:tc>
          <w:tcPr>
            <w:tcW w:w="1276" w:type="dxa"/>
            <w:vAlign w:val="center"/>
          </w:tcPr>
          <w:p w14:paraId="3BB058C2" w14:textId="77777777" w:rsidR="00C74301" w:rsidRDefault="00000000">
            <w:pPr>
              <w:pStyle w:val="2"/>
            </w:pPr>
            <w:r>
              <w:t>社会效益指标</w:t>
            </w:r>
          </w:p>
        </w:tc>
        <w:tc>
          <w:tcPr>
            <w:tcW w:w="1332" w:type="dxa"/>
            <w:vAlign w:val="center"/>
          </w:tcPr>
          <w:p w14:paraId="7749D7A6" w14:textId="77777777" w:rsidR="00C74301" w:rsidRDefault="00000000">
            <w:pPr>
              <w:pStyle w:val="2"/>
            </w:pPr>
            <w:r>
              <w:t>改善工作环境</w:t>
            </w:r>
          </w:p>
        </w:tc>
        <w:tc>
          <w:tcPr>
            <w:tcW w:w="3430" w:type="dxa"/>
            <w:vAlign w:val="center"/>
          </w:tcPr>
          <w:p w14:paraId="66E2FEF4" w14:textId="77777777" w:rsidR="00C74301" w:rsidRDefault="00000000">
            <w:pPr>
              <w:pStyle w:val="2"/>
            </w:pPr>
            <w:r>
              <w:t>改善工作环境</w:t>
            </w:r>
          </w:p>
        </w:tc>
        <w:tc>
          <w:tcPr>
            <w:tcW w:w="2551" w:type="dxa"/>
            <w:vAlign w:val="center"/>
          </w:tcPr>
          <w:p w14:paraId="3262E6C9" w14:textId="77777777" w:rsidR="00C74301" w:rsidRDefault="00000000">
            <w:pPr>
              <w:pStyle w:val="2"/>
            </w:pPr>
            <w:r>
              <w:t>对现有工作环境进行提升</w:t>
            </w:r>
          </w:p>
        </w:tc>
      </w:tr>
      <w:tr w:rsidR="00A56D86" w14:paraId="321803DE" w14:textId="77777777" w:rsidTr="00A56D86">
        <w:trPr>
          <w:trHeight w:val="369"/>
          <w:jc w:val="center"/>
        </w:trPr>
        <w:tc>
          <w:tcPr>
            <w:tcW w:w="1276" w:type="dxa"/>
            <w:vAlign w:val="center"/>
          </w:tcPr>
          <w:p w14:paraId="4B8F216C" w14:textId="77777777" w:rsidR="00C74301" w:rsidRDefault="00000000">
            <w:pPr>
              <w:pStyle w:val="3"/>
            </w:pPr>
            <w:r>
              <w:t>满意度指标</w:t>
            </w:r>
          </w:p>
        </w:tc>
        <w:tc>
          <w:tcPr>
            <w:tcW w:w="1276" w:type="dxa"/>
            <w:vAlign w:val="center"/>
          </w:tcPr>
          <w:p w14:paraId="4D0201F4" w14:textId="77777777" w:rsidR="00C74301" w:rsidRDefault="00000000">
            <w:pPr>
              <w:pStyle w:val="2"/>
            </w:pPr>
            <w:r>
              <w:t>服务对象满意度指标</w:t>
            </w:r>
          </w:p>
        </w:tc>
        <w:tc>
          <w:tcPr>
            <w:tcW w:w="1332" w:type="dxa"/>
            <w:vAlign w:val="center"/>
          </w:tcPr>
          <w:p w14:paraId="6111BFAF" w14:textId="77777777" w:rsidR="00C74301" w:rsidRDefault="00000000">
            <w:pPr>
              <w:pStyle w:val="2"/>
            </w:pPr>
            <w:r>
              <w:t>服务满意率</w:t>
            </w:r>
          </w:p>
        </w:tc>
        <w:tc>
          <w:tcPr>
            <w:tcW w:w="3430" w:type="dxa"/>
            <w:vAlign w:val="center"/>
          </w:tcPr>
          <w:p w14:paraId="00F398CF" w14:textId="77777777" w:rsidR="00C74301" w:rsidRDefault="00000000">
            <w:pPr>
              <w:pStyle w:val="2"/>
            </w:pPr>
            <w:r>
              <w:t>服务满意率</w:t>
            </w:r>
          </w:p>
        </w:tc>
        <w:tc>
          <w:tcPr>
            <w:tcW w:w="2551" w:type="dxa"/>
            <w:vAlign w:val="center"/>
          </w:tcPr>
          <w:p w14:paraId="76BEA3EA" w14:textId="77777777" w:rsidR="00C74301" w:rsidRDefault="00000000">
            <w:pPr>
              <w:pStyle w:val="2"/>
            </w:pPr>
            <w:r>
              <w:t>≥90百分比</w:t>
            </w:r>
          </w:p>
        </w:tc>
      </w:tr>
    </w:tbl>
    <w:p w14:paraId="5E593137" w14:textId="77777777" w:rsidR="00C74301" w:rsidRDefault="00C74301">
      <w:pPr>
        <w:sectPr w:rsidR="00C74301">
          <w:pgSz w:w="11900" w:h="16840"/>
          <w:pgMar w:top="1984" w:right="1304" w:bottom="1134" w:left="1304" w:header="720" w:footer="720" w:gutter="0"/>
          <w:cols w:space="720"/>
        </w:sectPr>
      </w:pPr>
    </w:p>
    <w:p w14:paraId="1EC1F575"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11F24141" w14:textId="77777777" w:rsidR="00C74301" w:rsidRDefault="00000000">
      <w:pPr>
        <w:ind w:firstLine="560"/>
        <w:outlineLvl w:val="3"/>
      </w:pPr>
      <w:bookmarkStart w:id="3" w:name="_Toc_4_4_0000000007"/>
      <w:r>
        <w:rPr>
          <w:rFonts w:ascii="方正仿宋_GBK" w:eastAsia="方正仿宋_GBK" w:hAnsi="方正仿宋_GBK" w:cs="方正仿宋_GBK"/>
          <w:color w:val="000000"/>
          <w:sz w:val="28"/>
        </w:rPr>
        <w:t>4.5G+AI联合创新实验室专项补贴绩效目标表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1FC910C2"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5BE137D"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7A9E239C" w14:textId="77777777" w:rsidR="00C74301" w:rsidRDefault="00000000">
            <w:pPr>
              <w:pStyle w:val="4"/>
            </w:pPr>
            <w:r>
              <w:t>单位：元</w:t>
            </w:r>
          </w:p>
        </w:tc>
      </w:tr>
      <w:tr w:rsidR="00A56D86" w14:paraId="79217135" w14:textId="77777777" w:rsidTr="00A56D86">
        <w:trPr>
          <w:trHeight w:val="369"/>
          <w:jc w:val="center"/>
        </w:trPr>
        <w:tc>
          <w:tcPr>
            <w:tcW w:w="1276" w:type="dxa"/>
            <w:vAlign w:val="center"/>
          </w:tcPr>
          <w:p w14:paraId="7F94AA54" w14:textId="77777777" w:rsidR="00C74301" w:rsidRDefault="00000000">
            <w:pPr>
              <w:pStyle w:val="1"/>
            </w:pPr>
            <w:r>
              <w:t>项目名称</w:t>
            </w:r>
          </w:p>
        </w:tc>
        <w:tc>
          <w:tcPr>
            <w:tcW w:w="8589" w:type="dxa"/>
            <w:gridSpan w:val="6"/>
            <w:vAlign w:val="center"/>
          </w:tcPr>
          <w:p w14:paraId="05576024" w14:textId="77777777" w:rsidR="00C74301" w:rsidRDefault="00000000">
            <w:pPr>
              <w:pStyle w:val="2"/>
            </w:pPr>
            <w:r>
              <w:t>5G+AI联合创新实验室专项补贴</w:t>
            </w:r>
          </w:p>
        </w:tc>
      </w:tr>
      <w:tr w:rsidR="00C74301" w14:paraId="7B72DDD7" w14:textId="77777777">
        <w:trPr>
          <w:trHeight w:val="369"/>
          <w:jc w:val="center"/>
        </w:trPr>
        <w:tc>
          <w:tcPr>
            <w:tcW w:w="1276" w:type="dxa"/>
            <w:vMerge w:val="restart"/>
            <w:vAlign w:val="center"/>
          </w:tcPr>
          <w:p w14:paraId="1300EC67" w14:textId="77777777" w:rsidR="00C74301" w:rsidRDefault="00000000">
            <w:pPr>
              <w:pStyle w:val="1"/>
            </w:pPr>
            <w:r>
              <w:t>预算规模及资金用途</w:t>
            </w:r>
          </w:p>
        </w:tc>
        <w:tc>
          <w:tcPr>
            <w:tcW w:w="1276" w:type="dxa"/>
            <w:vAlign w:val="center"/>
          </w:tcPr>
          <w:p w14:paraId="2579DF7F" w14:textId="77777777" w:rsidR="00C74301" w:rsidRDefault="00000000">
            <w:pPr>
              <w:pStyle w:val="1"/>
            </w:pPr>
            <w:r>
              <w:t>预算数</w:t>
            </w:r>
          </w:p>
        </w:tc>
        <w:tc>
          <w:tcPr>
            <w:tcW w:w="1332" w:type="dxa"/>
            <w:vAlign w:val="center"/>
          </w:tcPr>
          <w:p w14:paraId="4F7FC7D4" w14:textId="77777777" w:rsidR="00C74301" w:rsidRDefault="00000000">
            <w:pPr>
              <w:pStyle w:val="2"/>
            </w:pPr>
            <w:r>
              <w:t>1200000.00</w:t>
            </w:r>
          </w:p>
        </w:tc>
        <w:tc>
          <w:tcPr>
            <w:tcW w:w="1587" w:type="dxa"/>
            <w:vAlign w:val="center"/>
          </w:tcPr>
          <w:p w14:paraId="7421EECC" w14:textId="77777777" w:rsidR="00C74301" w:rsidRDefault="00000000">
            <w:pPr>
              <w:pStyle w:val="1"/>
            </w:pPr>
            <w:r>
              <w:t>其中：财政    资金</w:t>
            </w:r>
          </w:p>
        </w:tc>
        <w:tc>
          <w:tcPr>
            <w:tcW w:w="1843" w:type="dxa"/>
            <w:vAlign w:val="center"/>
          </w:tcPr>
          <w:p w14:paraId="54D2FFB2" w14:textId="77777777" w:rsidR="00C74301" w:rsidRDefault="00000000">
            <w:pPr>
              <w:pStyle w:val="2"/>
            </w:pPr>
            <w:r>
              <w:t>1200000.00</w:t>
            </w:r>
          </w:p>
        </w:tc>
        <w:tc>
          <w:tcPr>
            <w:tcW w:w="1276" w:type="dxa"/>
            <w:vAlign w:val="center"/>
          </w:tcPr>
          <w:p w14:paraId="3DA8259B" w14:textId="77777777" w:rsidR="00C74301" w:rsidRDefault="00000000">
            <w:pPr>
              <w:pStyle w:val="1"/>
            </w:pPr>
            <w:r>
              <w:t>其他资金</w:t>
            </w:r>
          </w:p>
        </w:tc>
        <w:tc>
          <w:tcPr>
            <w:tcW w:w="1276" w:type="dxa"/>
            <w:vAlign w:val="center"/>
          </w:tcPr>
          <w:p w14:paraId="76B79242" w14:textId="77777777" w:rsidR="00C74301" w:rsidRDefault="00000000">
            <w:pPr>
              <w:pStyle w:val="2"/>
            </w:pPr>
            <w:r>
              <w:t xml:space="preserve"> </w:t>
            </w:r>
          </w:p>
        </w:tc>
      </w:tr>
      <w:tr w:rsidR="00A56D86" w14:paraId="6770D3F6" w14:textId="77777777" w:rsidTr="00A56D86">
        <w:trPr>
          <w:trHeight w:val="369"/>
          <w:jc w:val="center"/>
        </w:trPr>
        <w:tc>
          <w:tcPr>
            <w:tcW w:w="1276" w:type="dxa"/>
            <w:vMerge/>
          </w:tcPr>
          <w:p w14:paraId="00B588A8" w14:textId="77777777" w:rsidR="00C74301" w:rsidRDefault="00C74301"/>
        </w:tc>
        <w:tc>
          <w:tcPr>
            <w:tcW w:w="8589" w:type="dxa"/>
            <w:gridSpan w:val="6"/>
            <w:vAlign w:val="center"/>
          </w:tcPr>
          <w:p w14:paraId="4F4838C5" w14:textId="77777777" w:rsidR="00C74301" w:rsidRDefault="00000000">
            <w:pPr>
              <w:pStyle w:val="2"/>
            </w:pPr>
            <w:r>
              <w:t>5G+AI联合创新实验室运营补贴</w:t>
            </w:r>
          </w:p>
        </w:tc>
      </w:tr>
      <w:tr w:rsidR="00A56D86" w14:paraId="3E0B19CC" w14:textId="77777777" w:rsidTr="00A56D86">
        <w:trPr>
          <w:trHeight w:val="369"/>
          <w:jc w:val="center"/>
        </w:trPr>
        <w:tc>
          <w:tcPr>
            <w:tcW w:w="1276" w:type="dxa"/>
            <w:vAlign w:val="center"/>
          </w:tcPr>
          <w:p w14:paraId="6E8060E7" w14:textId="77777777" w:rsidR="00C74301" w:rsidRDefault="00000000">
            <w:pPr>
              <w:pStyle w:val="1"/>
            </w:pPr>
            <w:r>
              <w:t>绩效目标</w:t>
            </w:r>
          </w:p>
        </w:tc>
        <w:tc>
          <w:tcPr>
            <w:tcW w:w="8589" w:type="dxa"/>
            <w:gridSpan w:val="6"/>
            <w:vAlign w:val="center"/>
          </w:tcPr>
          <w:p w14:paraId="4E126445" w14:textId="77777777" w:rsidR="00C74301" w:rsidRDefault="00000000">
            <w:pPr>
              <w:pStyle w:val="2"/>
            </w:pPr>
            <w:r>
              <w:t>1.扶持5G产业发展</w:t>
            </w:r>
          </w:p>
        </w:tc>
      </w:tr>
    </w:tbl>
    <w:p w14:paraId="4AE98CC9"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29819C9E" w14:textId="77777777" w:rsidTr="00A56D86">
        <w:trPr>
          <w:trHeight w:val="397"/>
          <w:tblHeader/>
          <w:jc w:val="center"/>
        </w:trPr>
        <w:tc>
          <w:tcPr>
            <w:tcW w:w="1276" w:type="dxa"/>
            <w:vAlign w:val="center"/>
          </w:tcPr>
          <w:p w14:paraId="7CCAE783" w14:textId="77777777" w:rsidR="00C74301" w:rsidRDefault="00000000">
            <w:pPr>
              <w:pStyle w:val="1"/>
            </w:pPr>
            <w:r>
              <w:t>一级指标</w:t>
            </w:r>
          </w:p>
        </w:tc>
        <w:tc>
          <w:tcPr>
            <w:tcW w:w="1276" w:type="dxa"/>
            <w:vAlign w:val="center"/>
          </w:tcPr>
          <w:p w14:paraId="0F208D65" w14:textId="77777777" w:rsidR="00C74301" w:rsidRDefault="00000000">
            <w:pPr>
              <w:pStyle w:val="1"/>
            </w:pPr>
            <w:r>
              <w:t>二级指标</w:t>
            </w:r>
          </w:p>
        </w:tc>
        <w:tc>
          <w:tcPr>
            <w:tcW w:w="1332" w:type="dxa"/>
            <w:vAlign w:val="center"/>
          </w:tcPr>
          <w:p w14:paraId="6EDD1875" w14:textId="77777777" w:rsidR="00C74301" w:rsidRDefault="00000000">
            <w:pPr>
              <w:pStyle w:val="1"/>
            </w:pPr>
            <w:r>
              <w:t>三级指标</w:t>
            </w:r>
          </w:p>
        </w:tc>
        <w:tc>
          <w:tcPr>
            <w:tcW w:w="3430" w:type="dxa"/>
            <w:vAlign w:val="center"/>
          </w:tcPr>
          <w:p w14:paraId="33002642" w14:textId="77777777" w:rsidR="00C74301" w:rsidRDefault="00000000">
            <w:pPr>
              <w:pStyle w:val="1"/>
            </w:pPr>
            <w:r>
              <w:t>绩效指标描述</w:t>
            </w:r>
          </w:p>
        </w:tc>
        <w:tc>
          <w:tcPr>
            <w:tcW w:w="2551" w:type="dxa"/>
            <w:vAlign w:val="center"/>
          </w:tcPr>
          <w:p w14:paraId="51C5B853" w14:textId="77777777" w:rsidR="00C74301" w:rsidRDefault="00000000">
            <w:pPr>
              <w:pStyle w:val="1"/>
            </w:pPr>
            <w:r>
              <w:t>指标值</w:t>
            </w:r>
          </w:p>
        </w:tc>
      </w:tr>
      <w:tr w:rsidR="00A56D86" w14:paraId="35D1A412" w14:textId="77777777" w:rsidTr="00A56D86">
        <w:trPr>
          <w:trHeight w:val="369"/>
          <w:jc w:val="center"/>
        </w:trPr>
        <w:tc>
          <w:tcPr>
            <w:tcW w:w="1276" w:type="dxa"/>
            <w:vMerge w:val="restart"/>
            <w:vAlign w:val="center"/>
          </w:tcPr>
          <w:p w14:paraId="6C623555" w14:textId="77777777" w:rsidR="00C74301" w:rsidRDefault="00000000">
            <w:pPr>
              <w:pStyle w:val="3"/>
            </w:pPr>
            <w:r>
              <w:t>产出指标</w:t>
            </w:r>
          </w:p>
        </w:tc>
        <w:tc>
          <w:tcPr>
            <w:tcW w:w="1276" w:type="dxa"/>
            <w:vAlign w:val="center"/>
          </w:tcPr>
          <w:p w14:paraId="0EA4F937" w14:textId="77777777" w:rsidR="00C74301" w:rsidRDefault="00000000">
            <w:pPr>
              <w:pStyle w:val="2"/>
            </w:pPr>
            <w:r>
              <w:t>数量指标</w:t>
            </w:r>
          </w:p>
        </w:tc>
        <w:tc>
          <w:tcPr>
            <w:tcW w:w="1332" w:type="dxa"/>
            <w:vAlign w:val="center"/>
          </w:tcPr>
          <w:p w14:paraId="69F965DB" w14:textId="77777777" w:rsidR="00C74301" w:rsidRDefault="00000000">
            <w:pPr>
              <w:pStyle w:val="2"/>
            </w:pPr>
            <w:r>
              <w:t>引入实验室项目</w:t>
            </w:r>
          </w:p>
        </w:tc>
        <w:tc>
          <w:tcPr>
            <w:tcW w:w="3430" w:type="dxa"/>
            <w:vAlign w:val="center"/>
          </w:tcPr>
          <w:p w14:paraId="1FC56936" w14:textId="77777777" w:rsidR="00C74301" w:rsidRDefault="00000000">
            <w:pPr>
              <w:pStyle w:val="2"/>
            </w:pPr>
            <w:r>
              <w:t>引入实验室合作项目数</w:t>
            </w:r>
          </w:p>
        </w:tc>
        <w:tc>
          <w:tcPr>
            <w:tcW w:w="2551" w:type="dxa"/>
            <w:vAlign w:val="center"/>
          </w:tcPr>
          <w:p w14:paraId="14242244" w14:textId="77777777" w:rsidR="00C74301" w:rsidRDefault="00000000">
            <w:pPr>
              <w:pStyle w:val="2"/>
            </w:pPr>
            <w:r>
              <w:t>≥5个</w:t>
            </w:r>
          </w:p>
        </w:tc>
      </w:tr>
      <w:tr w:rsidR="00A56D86" w14:paraId="42C32A84" w14:textId="77777777" w:rsidTr="00A56D86">
        <w:trPr>
          <w:trHeight w:val="369"/>
          <w:jc w:val="center"/>
        </w:trPr>
        <w:tc>
          <w:tcPr>
            <w:tcW w:w="1276" w:type="dxa"/>
            <w:vMerge/>
            <w:vAlign w:val="center"/>
          </w:tcPr>
          <w:p w14:paraId="46901870" w14:textId="77777777" w:rsidR="00C74301" w:rsidRDefault="00C74301"/>
        </w:tc>
        <w:tc>
          <w:tcPr>
            <w:tcW w:w="1276" w:type="dxa"/>
            <w:vAlign w:val="center"/>
          </w:tcPr>
          <w:p w14:paraId="2106489F" w14:textId="77777777" w:rsidR="00C74301" w:rsidRDefault="00000000">
            <w:pPr>
              <w:pStyle w:val="2"/>
            </w:pPr>
            <w:r>
              <w:t>质量指标</w:t>
            </w:r>
          </w:p>
        </w:tc>
        <w:tc>
          <w:tcPr>
            <w:tcW w:w="1332" w:type="dxa"/>
            <w:vAlign w:val="center"/>
          </w:tcPr>
          <w:p w14:paraId="091CBDA1" w14:textId="77777777" w:rsidR="00C74301" w:rsidRDefault="00000000">
            <w:pPr>
              <w:pStyle w:val="2"/>
            </w:pPr>
            <w:r>
              <w:t>补贴项目资格审核率</w:t>
            </w:r>
          </w:p>
        </w:tc>
        <w:tc>
          <w:tcPr>
            <w:tcW w:w="3430" w:type="dxa"/>
            <w:vAlign w:val="center"/>
          </w:tcPr>
          <w:p w14:paraId="2EA37001" w14:textId="77777777" w:rsidR="00C74301" w:rsidRDefault="00000000">
            <w:pPr>
              <w:pStyle w:val="2"/>
            </w:pPr>
            <w:r>
              <w:t>补贴项目资格审核率</w:t>
            </w:r>
          </w:p>
        </w:tc>
        <w:tc>
          <w:tcPr>
            <w:tcW w:w="2551" w:type="dxa"/>
            <w:vAlign w:val="center"/>
          </w:tcPr>
          <w:p w14:paraId="312776B9" w14:textId="77777777" w:rsidR="00C74301" w:rsidRDefault="00000000">
            <w:pPr>
              <w:pStyle w:val="2"/>
            </w:pPr>
            <w:r>
              <w:t>≥70%</w:t>
            </w:r>
          </w:p>
        </w:tc>
      </w:tr>
      <w:tr w:rsidR="00A56D86" w14:paraId="12FA79EC" w14:textId="77777777" w:rsidTr="00A56D86">
        <w:trPr>
          <w:trHeight w:val="369"/>
          <w:jc w:val="center"/>
        </w:trPr>
        <w:tc>
          <w:tcPr>
            <w:tcW w:w="1276" w:type="dxa"/>
            <w:vMerge/>
            <w:vAlign w:val="center"/>
          </w:tcPr>
          <w:p w14:paraId="5442D2DC" w14:textId="77777777" w:rsidR="00C74301" w:rsidRDefault="00C74301"/>
        </w:tc>
        <w:tc>
          <w:tcPr>
            <w:tcW w:w="1276" w:type="dxa"/>
            <w:vAlign w:val="center"/>
          </w:tcPr>
          <w:p w14:paraId="22A011A6" w14:textId="77777777" w:rsidR="00C74301" w:rsidRDefault="00000000">
            <w:pPr>
              <w:pStyle w:val="2"/>
            </w:pPr>
            <w:r>
              <w:t>时效指标</w:t>
            </w:r>
          </w:p>
        </w:tc>
        <w:tc>
          <w:tcPr>
            <w:tcW w:w="1332" w:type="dxa"/>
            <w:vAlign w:val="center"/>
          </w:tcPr>
          <w:p w14:paraId="71D1CAF8" w14:textId="77777777" w:rsidR="00C74301" w:rsidRDefault="00000000">
            <w:pPr>
              <w:pStyle w:val="2"/>
            </w:pPr>
            <w:r>
              <w:t>扶持资金发放时间</w:t>
            </w:r>
          </w:p>
        </w:tc>
        <w:tc>
          <w:tcPr>
            <w:tcW w:w="3430" w:type="dxa"/>
            <w:vAlign w:val="center"/>
          </w:tcPr>
          <w:p w14:paraId="186478BE" w14:textId="77777777" w:rsidR="00C74301" w:rsidRDefault="00000000">
            <w:pPr>
              <w:pStyle w:val="2"/>
            </w:pPr>
            <w:r>
              <w:t>扶持资金发放时间</w:t>
            </w:r>
          </w:p>
        </w:tc>
        <w:tc>
          <w:tcPr>
            <w:tcW w:w="2551" w:type="dxa"/>
            <w:vAlign w:val="center"/>
          </w:tcPr>
          <w:p w14:paraId="734A9AD2" w14:textId="77777777" w:rsidR="00C74301" w:rsidRDefault="00000000">
            <w:pPr>
              <w:pStyle w:val="2"/>
            </w:pPr>
            <w:r>
              <w:t>2022年10月30日前发放</w:t>
            </w:r>
          </w:p>
        </w:tc>
      </w:tr>
      <w:tr w:rsidR="00A56D86" w14:paraId="533CE1D5" w14:textId="77777777" w:rsidTr="00A56D86">
        <w:trPr>
          <w:trHeight w:val="369"/>
          <w:jc w:val="center"/>
        </w:trPr>
        <w:tc>
          <w:tcPr>
            <w:tcW w:w="1276" w:type="dxa"/>
            <w:vMerge/>
            <w:vAlign w:val="center"/>
          </w:tcPr>
          <w:p w14:paraId="2E23FF65" w14:textId="77777777" w:rsidR="00C74301" w:rsidRDefault="00C74301"/>
        </w:tc>
        <w:tc>
          <w:tcPr>
            <w:tcW w:w="1276" w:type="dxa"/>
            <w:vAlign w:val="center"/>
          </w:tcPr>
          <w:p w14:paraId="3609830F" w14:textId="77777777" w:rsidR="00C74301" w:rsidRDefault="00000000">
            <w:pPr>
              <w:pStyle w:val="2"/>
            </w:pPr>
            <w:r>
              <w:t>成本指标</w:t>
            </w:r>
          </w:p>
        </w:tc>
        <w:tc>
          <w:tcPr>
            <w:tcW w:w="1332" w:type="dxa"/>
            <w:vAlign w:val="center"/>
          </w:tcPr>
          <w:p w14:paraId="25F5A739" w14:textId="77777777" w:rsidR="00C74301" w:rsidRDefault="00000000">
            <w:pPr>
              <w:pStyle w:val="2"/>
            </w:pPr>
            <w:r>
              <w:t>资金发放标准</w:t>
            </w:r>
          </w:p>
        </w:tc>
        <w:tc>
          <w:tcPr>
            <w:tcW w:w="3430" w:type="dxa"/>
            <w:vAlign w:val="center"/>
          </w:tcPr>
          <w:p w14:paraId="5C1D0834" w14:textId="77777777" w:rsidR="00C74301" w:rsidRDefault="00000000">
            <w:pPr>
              <w:pStyle w:val="2"/>
            </w:pPr>
            <w:r>
              <w:t>补助资金发放标准</w:t>
            </w:r>
          </w:p>
        </w:tc>
        <w:tc>
          <w:tcPr>
            <w:tcW w:w="2551" w:type="dxa"/>
            <w:vAlign w:val="center"/>
          </w:tcPr>
          <w:p w14:paraId="3B9F9483" w14:textId="77777777" w:rsidR="00C74301" w:rsidRDefault="00000000">
            <w:pPr>
              <w:pStyle w:val="2"/>
            </w:pPr>
            <w:r>
              <w:t>≤120万元</w:t>
            </w:r>
          </w:p>
        </w:tc>
      </w:tr>
      <w:tr w:rsidR="00A56D86" w14:paraId="7A9278F8" w14:textId="77777777" w:rsidTr="00A56D86">
        <w:trPr>
          <w:trHeight w:val="369"/>
          <w:jc w:val="center"/>
        </w:trPr>
        <w:tc>
          <w:tcPr>
            <w:tcW w:w="1276" w:type="dxa"/>
            <w:vAlign w:val="center"/>
          </w:tcPr>
          <w:p w14:paraId="61B08CDB" w14:textId="77777777" w:rsidR="00C74301" w:rsidRDefault="00000000">
            <w:pPr>
              <w:pStyle w:val="3"/>
            </w:pPr>
            <w:r>
              <w:t>效益指标</w:t>
            </w:r>
          </w:p>
        </w:tc>
        <w:tc>
          <w:tcPr>
            <w:tcW w:w="1276" w:type="dxa"/>
            <w:vAlign w:val="center"/>
          </w:tcPr>
          <w:p w14:paraId="4D189DA7" w14:textId="77777777" w:rsidR="00C74301" w:rsidRDefault="00000000">
            <w:pPr>
              <w:pStyle w:val="2"/>
            </w:pPr>
            <w:r>
              <w:t>社会效益指标</w:t>
            </w:r>
          </w:p>
        </w:tc>
        <w:tc>
          <w:tcPr>
            <w:tcW w:w="1332" w:type="dxa"/>
            <w:vAlign w:val="center"/>
          </w:tcPr>
          <w:p w14:paraId="4464DF51" w14:textId="77777777" w:rsidR="00C74301" w:rsidRDefault="00000000">
            <w:pPr>
              <w:pStyle w:val="2"/>
            </w:pPr>
            <w:r>
              <w:t>促进5G实验室发展</w:t>
            </w:r>
          </w:p>
        </w:tc>
        <w:tc>
          <w:tcPr>
            <w:tcW w:w="3430" w:type="dxa"/>
            <w:vAlign w:val="center"/>
          </w:tcPr>
          <w:p w14:paraId="6CD8037C" w14:textId="77777777" w:rsidR="00C74301" w:rsidRDefault="00000000">
            <w:pPr>
              <w:pStyle w:val="2"/>
            </w:pPr>
            <w:r>
              <w:t>促进5G实验室发展</w:t>
            </w:r>
          </w:p>
        </w:tc>
        <w:tc>
          <w:tcPr>
            <w:tcW w:w="2551" w:type="dxa"/>
            <w:vAlign w:val="center"/>
          </w:tcPr>
          <w:p w14:paraId="502EBFA3" w14:textId="77777777" w:rsidR="00C74301" w:rsidRDefault="00000000">
            <w:pPr>
              <w:pStyle w:val="2"/>
            </w:pPr>
            <w:r>
              <w:t>有效促进5G实验室对生态城产业发展环境满意</w:t>
            </w:r>
          </w:p>
        </w:tc>
      </w:tr>
      <w:tr w:rsidR="00A56D86" w14:paraId="169C6290" w14:textId="77777777" w:rsidTr="00A56D86">
        <w:trPr>
          <w:trHeight w:val="369"/>
          <w:jc w:val="center"/>
        </w:trPr>
        <w:tc>
          <w:tcPr>
            <w:tcW w:w="1276" w:type="dxa"/>
            <w:vAlign w:val="center"/>
          </w:tcPr>
          <w:p w14:paraId="6037B123" w14:textId="77777777" w:rsidR="00C74301" w:rsidRDefault="00000000">
            <w:pPr>
              <w:pStyle w:val="3"/>
            </w:pPr>
            <w:r>
              <w:t>满意度指标</w:t>
            </w:r>
          </w:p>
        </w:tc>
        <w:tc>
          <w:tcPr>
            <w:tcW w:w="1276" w:type="dxa"/>
            <w:vAlign w:val="center"/>
          </w:tcPr>
          <w:p w14:paraId="53936D0C" w14:textId="77777777" w:rsidR="00C74301" w:rsidRDefault="00000000">
            <w:pPr>
              <w:pStyle w:val="2"/>
            </w:pPr>
            <w:r>
              <w:t>服务对象满意度指标</w:t>
            </w:r>
          </w:p>
        </w:tc>
        <w:tc>
          <w:tcPr>
            <w:tcW w:w="1332" w:type="dxa"/>
            <w:vAlign w:val="center"/>
          </w:tcPr>
          <w:p w14:paraId="59CB3D53" w14:textId="77777777" w:rsidR="00C74301" w:rsidRDefault="00000000">
            <w:pPr>
              <w:pStyle w:val="2"/>
            </w:pPr>
            <w:r>
              <w:t>5G实验室满意度</w:t>
            </w:r>
          </w:p>
        </w:tc>
        <w:tc>
          <w:tcPr>
            <w:tcW w:w="3430" w:type="dxa"/>
            <w:vAlign w:val="center"/>
          </w:tcPr>
          <w:p w14:paraId="64FC7C6E" w14:textId="77777777" w:rsidR="00C74301" w:rsidRDefault="00000000">
            <w:pPr>
              <w:pStyle w:val="2"/>
            </w:pPr>
            <w:r>
              <w:t>5G实验室满意度</w:t>
            </w:r>
          </w:p>
        </w:tc>
        <w:tc>
          <w:tcPr>
            <w:tcW w:w="2551" w:type="dxa"/>
            <w:vAlign w:val="center"/>
          </w:tcPr>
          <w:p w14:paraId="091A7A88" w14:textId="77777777" w:rsidR="00C74301" w:rsidRDefault="00000000">
            <w:pPr>
              <w:pStyle w:val="2"/>
            </w:pPr>
            <w:r>
              <w:t>≥70%</w:t>
            </w:r>
          </w:p>
        </w:tc>
      </w:tr>
    </w:tbl>
    <w:p w14:paraId="087DE05E" w14:textId="77777777" w:rsidR="00C74301" w:rsidRDefault="00C74301">
      <w:pPr>
        <w:sectPr w:rsidR="00C74301">
          <w:pgSz w:w="11900" w:h="16840"/>
          <w:pgMar w:top="1984" w:right="1304" w:bottom="1134" w:left="1304" w:header="720" w:footer="720" w:gutter="0"/>
          <w:cols w:space="720"/>
        </w:sectPr>
      </w:pPr>
    </w:p>
    <w:p w14:paraId="60153683"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28D91A8E" w14:textId="77777777" w:rsidR="00C74301" w:rsidRDefault="00000000">
      <w:pPr>
        <w:ind w:firstLine="560"/>
        <w:outlineLvl w:val="3"/>
      </w:pPr>
      <w:bookmarkStart w:id="4" w:name="_Toc_4_4_0000000008"/>
      <w:r>
        <w:rPr>
          <w:rFonts w:ascii="方正仿宋_GBK" w:eastAsia="方正仿宋_GBK" w:hAnsi="方正仿宋_GBK" w:cs="方正仿宋_GBK"/>
          <w:color w:val="000000"/>
          <w:sz w:val="28"/>
        </w:rPr>
        <w:t>5.5G绽放杯绩效目标表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50FE7376"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BDC80B2"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6D863725" w14:textId="77777777" w:rsidR="00C74301" w:rsidRDefault="00000000">
            <w:pPr>
              <w:pStyle w:val="4"/>
            </w:pPr>
            <w:r>
              <w:t>单位：元</w:t>
            </w:r>
          </w:p>
        </w:tc>
      </w:tr>
      <w:tr w:rsidR="00A56D86" w14:paraId="583F8ADF" w14:textId="77777777" w:rsidTr="00A56D86">
        <w:trPr>
          <w:trHeight w:val="369"/>
          <w:jc w:val="center"/>
        </w:trPr>
        <w:tc>
          <w:tcPr>
            <w:tcW w:w="1276" w:type="dxa"/>
            <w:vAlign w:val="center"/>
          </w:tcPr>
          <w:p w14:paraId="4CA05ACC" w14:textId="77777777" w:rsidR="00C74301" w:rsidRDefault="00000000">
            <w:pPr>
              <w:pStyle w:val="1"/>
            </w:pPr>
            <w:r>
              <w:t>项目名称</w:t>
            </w:r>
          </w:p>
        </w:tc>
        <w:tc>
          <w:tcPr>
            <w:tcW w:w="8589" w:type="dxa"/>
            <w:gridSpan w:val="6"/>
            <w:vAlign w:val="center"/>
          </w:tcPr>
          <w:p w14:paraId="3EC81149" w14:textId="77777777" w:rsidR="00C74301" w:rsidRDefault="00000000">
            <w:pPr>
              <w:pStyle w:val="2"/>
            </w:pPr>
            <w:r>
              <w:t>5G绽放杯</w:t>
            </w:r>
          </w:p>
        </w:tc>
      </w:tr>
      <w:tr w:rsidR="00C74301" w14:paraId="4AD97E5F" w14:textId="77777777">
        <w:trPr>
          <w:trHeight w:val="369"/>
          <w:jc w:val="center"/>
        </w:trPr>
        <w:tc>
          <w:tcPr>
            <w:tcW w:w="1276" w:type="dxa"/>
            <w:vMerge w:val="restart"/>
            <w:vAlign w:val="center"/>
          </w:tcPr>
          <w:p w14:paraId="18BF7756" w14:textId="77777777" w:rsidR="00C74301" w:rsidRDefault="00000000">
            <w:pPr>
              <w:pStyle w:val="1"/>
            </w:pPr>
            <w:r>
              <w:t>预算规模及资金用途</w:t>
            </w:r>
          </w:p>
        </w:tc>
        <w:tc>
          <w:tcPr>
            <w:tcW w:w="1276" w:type="dxa"/>
            <w:vAlign w:val="center"/>
          </w:tcPr>
          <w:p w14:paraId="0451EE6B" w14:textId="77777777" w:rsidR="00C74301" w:rsidRDefault="00000000">
            <w:pPr>
              <w:pStyle w:val="1"/>
            </w:pPr>
            <w:r>
              <w:t>预算数</w:t>
            </w:r>
          </w:p>
        </w:tc>
        <w:tc>
          <w:tcPr>
            <w:tcW w:w="1332" w:type="dxa"/>
            <w:vAlign w:val="center"/>
          </w:tcPr>
          <w:p w14:paraId="56343FFC" w14:textId="77777777" w:rsidR="00C74301" w:rsidRDefault="00000000">
            <w:pPr>
              <w:pStyle w:val="2"/>
            </w:pPr>
            <w:r>
              <w:t>2000001.00</w:t>
            </w:r>
          </w:p>
        </w:tc>
        <w:tc>
          <w:tcPr>
            <w:tcW w:w="1587" w:type="dxa"/>
            <w:vAlign w:val="center"/>
          </w:tcPr>
          <w:p w14:paraId="2D877A78" w14:textId="77777777" w:rsidR="00C74301" w:rsidRDefault="00000000">
            <w:pPr>
              <w:pStyle w:val="1"/>
            </w:pPr>
            <w:r>
              <w:t>其中：财政    资金</w:t>
            </w:r>
          </w:p>
        </w:tc>
        <w:tc>
          <w:tcPr>
            <w:tcW w:w="1843" w:type="dxa"/>
            <w:vAlign w:val="center"/>
          </w:tcPr>
          <w:p w14:paraId="417211DB" w14:textId="77777777" w:rsidR="00C74301" w:rsidRDefault="00000000">
            <w:pPr>
              <w:pStyle w:val="2"/>
            </w:pPr>
            <w:r>
              <w:t>2000001.00</w:t>
            </w:r>
          </w:p>
        </w:tc>
        <w:tc>
          <w:tcPr>
            <w:tcW w:w="1276" w:type="dxa"/>
            <w:vAlign w:val="center"/>
          </w:tcPr>
          <w:p w14:paraId="5023C43E" w14:textId="77777777" w:rsidR="00C74301" w:rsidRDefault="00000000">
            <w:pPr>
              <w:pStyle w:val="1"/>
            </w:pPr>
            <w:r>
              <w:t>其他资金</w:t>
            </w:r>
          </w:p>
        </w:tc>
        <w:tc>
          <w:tcPr>
            <w:tcW w:w="1276" w:type="dxa"/>
            <w:vAlign w:val="center"/>
          </w:tcPr>
          <w:p w14:paraId="072C5585" w14:textId="77777777" w:rsidR="00C74301" w:rsidRDefault="00000000">
            <w:pPr>
              <w:pStyle w:val="2"/>
            </w:pPr>
            <w:r>
              <w:t xml:space="preserve"> </w:t>
            </w:r>
          </w:p>
        </w:tc>
      </w:tr>
      <w:tr w:rsidR="00A56D86" w14:paraId="0998E9F4" w14:textId="77777777" w:rsidTr="00A56D86">
        <w:trPr>
          <w:trHeight w:val="369"/>
          <w:jc w:val="center"/>
        </w:trPr>
        <w:tc>
          <w:tcPr>
            <w:tcW w:w="1276" w:type="dxa"/>
            <w:vMerge/>
          </w:tcPr>
          <w:p w14:paraId="14D1DF0D" w14:textId="77777777" w:rsidR="00C74301" w:rsidRDefault="00C74301"/>
        </w:tc>
        <w:tc>
          <w:tcPr>
            <w:tcW w:w="8589" w:type="dxa"/>
            <w:gridSpan w:val="6"/>
            <w:vAlign w:val="center"/>
          </w:tcPr>
          <w:p w14:paraId="5266B5B6" w14:textId="77777777" w:rsidR="00C74301" w:rsidRDefault="00000000">
            <w:pPr>
              <w:pStyle w:val="2"/>
            </w:pPr>
            <w:r>
              <w:t>支付第三届“绽放杯”5G应用征集大赛疫情防控专题赛协议费用尾款92万元，支付第四届“绽放杯”5G应用征集大赛智慧城市专题赛协议委托服务200万元。第五届“绽放杯”5G应用征集大赛专题赛不支出。</w:t>
            </w:r>
          </w:p>
          <w:p w14:paraId="4955E59A" w14:textId="77777777" w:rsidR="00C74301" w:rsidRDefault="00C74301">
            <w:pPr>
              <w:pStyle w:val="2"/>
            </w:pPr>
          </w:p>
        </w:tc>
      </w:tr>
      <w:tr w:rsidR="00A56D86" w14:paraId="0CD50C75" w14:textId="77777777" w:rsidTr="00A56D86">
        <w:trPr>
          <w:trHeight w:val="369"/>
          <w:jc w:val="center"/>
        </w:trPr>
        <w:tc>
          <w:tcPr>
            <w:tcW w:w="1276" w:type="dxa"/>
            <w:vAlign w:val="center"/>
          </w:tcPr>
          <w:p w14:paraId="4A53F51B" w14:textId="77777777" w:rsidR="00C74301" w:rsidRDefault="00000000">
            <w:pPr>
              <w:pStyle w:val="1"/>
            </w:pPr>
            <w:r>
              <w:t>绩效目标</w:t>
            </w:r>
          </w:p>
        </w:tc>
        <w:tc>
          <w:tcPr>
            <w:tcW w:w="8589" w:type="dxa"/>
            <w:gridSpan w:val="6"/>
            <w:vAlign w:val="center"/>
          </w:tcPr>
          <w:p w14:paraId="11EEE0E2" w14:textId="77777777" w:rsidR="00C74301" w:rsidRDefault="00000000">
            <w:pPr>
              <w:pStyle w:val="2"/>
            </w:pPr>
            <w:r>
              <w:t>1.提高生态城智慧城市品牌和影响力</w:t>
            </w:r>
          </w:p>
        </w:tc>
      </w:tr>
    </w:tbl>
    <w:p w14:paraId="644BA025"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64A1F93E" w14:textId="77777777" w:rsidTr="00A56D86">
        <w:trPr>
          <w:trHeight w:val="397"/>
          <w:tblHeader/>
          <w:jc w:val="center"/>
        </w:trPr>
        <w:tc>
          <w:tcPr>
            <w:tcW w:w="1276" w:type="dxa"/>
            <w:vAlign w:val="center"/>
          </w:tcPr>
          <w:p w14:paraId="444B9BC2" w14:textId="77777777" w:rsidR="00C74301" w:rsidRDefault="00000000">
            <w:pPr>
              <w:pStyle w:val="1"/>
            </w:pPr>
            <w:r>
              <w:t>一级指标</w:t>
            </w:r>
          </w:p>
        </w:tc>
        <w:tc>
          <w:tcPr>
            <w:tcW w:w="1276" w:type="dxa"/>
            <w:vAlign w:val="center"/>
          </w:tcPr>
          <w:p w14:paraId="23A34608" w14:textId="77777777" w:rsidR="00C74301" w:rsidRDefault="00000000">
            <w:pPr>
              <w:pStyle w:val="1"/>
            </w:pPr>
            <w:r>
              <w:t>二级指标</w:t>
            </w:r>
          </w:p>
        </w:tc>
        <w:tc>
          <w:tcPr>
            <w:tcW w:w="1332" w:type="dxa"/>
            <w:vAlign w:val="center"/>
          </w:tcPr>
          <w:p w14:paraId="49C2719B" w14:textId="77777777" w:rsidR="00C74301" w:rsidRDefault="00000000">
            <w:pPr>
              <w:pStyle w:val="1"/>
            </w:pPr>
            <w:r>
              <w:t>三级指标</w:t>
            </w:r>
          </w:p>
        </w:tc>
        <w:tc>
          <w:tcPr>
            <w:tcW w:w="3430" w:type="dxa"/>
            <w:vAlign w:val="center"/>
          </w:tcPr>
          <w:p w14:paraId="438D12D6" w14:textId="77777777" w:rsidR="00C74301" w:rsidRDefault="00000000">
            <w:pPr>
              <w:pStyle w:val="1"/>
            </w:pPr>
            <w:r>
              <w:t>绩效指标描述</w:t>
            </w:r>
          </w:p>
        </w:tc>
        <w:tc>
          <w:tcPr>
            <w:tcW w:w="2551" w:type="dxa"/>
            <w:vAlign w:val="center"/>
          </w:tcPr>
          <w:p w14:paraId="43EDA098" w14:textId="77777777" w:rsidR="00C74301" w:rsidRDefault="00000000">
            <w:pPr>
              <w:pStyle w:val="1"/>
            </w:pPr>
            <w:r>
              <w:t>指标值</w:t>
            </w:r>
          </w:p>
        </w:tc>
      </w:tr>
      <w:tr w:rsidR="00A56D86" w14:paraId="71D319E0" w14:textId="77777777" w:rsidTr="00A56D86">
        <w:trPr>
          <w:trHeight w:val="369"/>
          <w:jc w:val="center"/>
        </w:trPr>
        <w:tc>
          <w:tcPr>
            <w:tcW w:w="1276" w:type="dxa"/>
            <w:vMerge w:val="restart"/>
            <w:vAlign w:val="center"/>
          </w:tcPr>
          <w:p w14:paraId="34E3A20E" w14:textId="77777777" w:rsidR="00C74301" w:rsidRDefault="00000000">
            <w:pPr>
              <w:pStyle w:val="3"/>
            </w:pPr>
            <w:r>
              <w:t>产出指标</w:t>
            </w:r>
          </w:p>
        </w:tc>
        <w:tc>
          <w:tcPr>
            <w:tcW w:w="1276" w:type="dxa"/>
            <w:vAlign w:val="center"/>
          </w:tcPr>
          <w:p w14:paraId="1BCCC775" w14:textId="77777777" w:rsidR="00C74301" w:rsidRDefault="00000000">
            <w:pPr>
              <w:pStyle w:val="2"/>
            </w:pPr>
            <w:r>
              <w:t>数量指标</w:t>
            </w:r>
          </w:p>
        </w:tc>
        <w:tc>
          <w:tcPr>
            <w:tcW w:w="1332" w:type="dxa"/>
            <w:vAlign w:val="center"/>
          </w:tcPr>
          <w:p w14:paraId="1A0C9B37" w14:textId="77777777" w:rsidR="00C74301" w:rsidRDefault="00000000">
            <w:pPr>
              <w:pStyle w:val="2"/>
            </w:pPr>
            <w:r>
              <w:t>组织大赛数量</w:t>
            </w:r>
          </w:p>
        </w:tc>
        <w:tc>
          <w:tcPr>
            <w:tcW w:w="3430" w:type="dxa"/>
            <w:vAlign w:val="center"/>
          </w:tcPr>
          <w:p w14:paraId="70AB39EF" w14:textId="77777777" w:rsidR="00C74301" w:rsidRDefault="00000000">
            <w:pPr>
              <w:pStyle w:val="2"/>
            </w:pPr>
            <w:r>
              <w:t>组织大赛数量</w:t>
            </w:r>
          </w:p>
        </w:tc>
        <w:tc>
          <w:tcPr>
            <w:tcW w:w="2551" w:type="dxa"/>
            <w:vAlign w:val="center"/>
          </w:tcPr>
          <w:p w14:paraId="213D8D54" w14:textId="77777777" w:rsidR="00C74301" w:rsidRDefault="00000000">
            <w:pPr>
              <w:pStyle w:val="2"/>
            </w:pPr>
            <w:r>
              <w:t>≥2个</w:t>
            </w:r>
          </w:p>
        </w:tc>
      </w:tr>
      <w:tr w:rsidR="00A56D86" w14:paraId="27B7A276" w14:textId="77777777" w:rsidTr="00A56D86">
        <w:trPr>
          <w:trHeight w:val="369"/>
          <w:jc w:val="center"/>
        </w:trPr>
        <w:tc>
          <w:tcPr>
            <w:tcW w:w="1276" w:type="dxa"/>
            <w:vMerge/>
            <w:vAlign w:val="center"/>
          </w:tcPr>
          <w:p w14:paraId="4A948A8E" w14:textId="77777777" w:rsidR="00C74301" w:rsidRDefault="00C74301"/>
        </w:tc>
        <w:tc>
          <w:tcPr>
            <w:tcW w:w="1276" w:type="dxa"/>
            <w:vAlign w:val="center"/>
          </w:tcPr>
          <w:p w14:paraId="3F943DE1" w14:textId="77777777" w:rsidR="00C74301" w:rsidRDefault="00000000">
            <w:pPr>
              <w:pStyle w:val="2"/>
            </w:pPr>
            <w:r>
              <w:t>数量指标</w:t>
            </w:r>
          </w:p>
        </w:tc>
        <w:tc>
          <w:tcPr>
            <w:tcW w:w="1332" w:type="dxa"/>
            <w:vAlign w:val="center"/>
          </w:tcPr>
          <w:p w14:paraId="3516C7D7" w14:textId="77777777" w:rsidR="00C74301" w:rsidRDefault="00000000">
            <w:pPr>
              <w:pStyle w:val="2"/>
            </w:pPr>
            <w:r>
              <w:t>会场搭建数量</w:t>
            </w:r>
          </w:p>
        </w:tc>
        <w:tc>
          <w:tcPr>
            <w:tcW w:w="3430" w:type="dxa"/>
            <w:vAlign w:val="center"/>
          </w:tcPr>
          <w:p w14:paraId="45FD5A8C" w14:textId="77777777" w:rsidR="00C74301" w:rsidRDefault="00000000">
            <w:pPr>
              <w:pStyle w:val="2"/>
            </w:pPr>
            <w:r>
              <w:t>会场搭建数量</w:t>
            </w:r>
          </w:p>
        </w:tc>
        <w:tc>
          <w:tcPr>
            <w:tcW w:w="2551" w:type="dxa"/>
            <w:vAlign w:val="center"/>
          </w:tcPr>
          <w:p w14:paraId="2121F462" w14:textId="77777777" w:rsidR="00C74301" w:rsidRDefault="00000000">
            <w:pPr>
              <w:pStyle w:val="2"/>
            </w:pPr>
            <w:r>
              <w:t>≥2个</w:t>
            </w:r>
          </w:p>
        </w:tc>
      </w:tr>
      <w:tr w:rsidR="00A56D86" w14:paraId="7BDB0318" w14:textId="77777777" w:rsidTr="00A56D86">
        <w:trPr>
          <w:trHeight w:val="369"/>
          <w:jc w:val="center"/>
        </w:trPr>
        <w:tc>
          <w:tcPr>
            <w:tcW w:w="1276" w:type="dxa"/>
            <w:vMerge/>
            <w:vAlign w:val="center"/>
          </w:tcPr>
          <w:p w14:paraId="4AE05C0A" w14:textId="77777777" w:rsidR="00C74301" w:rsidRDefault="00C74301"/>
        </w:tc>
        <w:tc>
          <w:tcPr>
            <w:tcW w:w="1276" w:type="dxa"/>
            <w:vAlign w:val="center"/>
          </w:tcPr>
          <w:p w14:paraId="1C37B6F0" w14:textId="77777777" w:rsidR="00C74301" w:rsidRDefault="00000000">
            <w:pPr>
              <w:pStyle w:val="2"/>
            </w:pPr>
            <w:r>
              <w:t>质量指标</w:t>
            </w:r>
          </w:p>
        </w:tc>
        <w:tc>
          <w:tcPr>
            <w:tcW w:w="1332" w:type="dxa"/>
            <w:vAlign w:val="center"/>
          </w:tcPr>
          <w:p w14:paraId="2071DDB8" w14:textId="77777777" w:rsidR="00C74301" w:rsidRDefault="00000000">
            <w:pPr>
              <w:pStyle w:val="2"/>
            </w:pPr>
            <w:r>
              <w:t>邀请媒体对会议举办宣传推广率</w:t>
            </w:r>
          </w:p>
        </w:tc>
        <w:tc>
          <w:tcPr>
            <w:tcW w:w="3430" w:type="dxa"/>
            <w:vAlign w:val="center"/>
          </w:tcPr>
          <w:p w14:paraId="4B53AF17" w14:textId="77777777" w:rsidR="00C74301" w:rsidRDefault="00000000">
            <w:pPr>
              <w:pStyle w:val="2"/>
            </w:pPr>
            <w:r>
              <w:t>邀请媒体对会议举办宣传推广率</w:t>
            </w:r>
          </w:p>
        </w:tc>
        <w:tc>
          <w:tcPr>
            <w:tcW w:w="2551" w:type="dxa"/>
            <w:vAlign w:val="center"/>
          </w:tcPr>
          <w:p w14:paraId="580CFFE6" w14:textId="77777777" w:rsidR="00C74301" w:rsidRDefault="00000000">
            <w:pPr>
              <w:pStyle w:val="2"/>
            </w:pPr>
            <w:r>
              <w:t>≥75%</w:t>
            </w:r>
          </w:p>
        </w:tc>
      </w:tr>
      <w:tr w:rsidR="00A56D86" w14:paraId="4938270B" w14:textId="77777777" w:rsidTr="00A56D86">
        <w:trPr>
          <w:trHeight w:val="369"/>
          <w:jc w:val="center"/>
        </w:trPr>
        <w:tc>
          <w:tcPr>
            <w:tcW w:w="1276" w:type="dxa"/>
            <w:vMerge/>
            <w:vAlign w:val="center"/>
          </w:tcPr>
          <w:p w14:paraId="1C12AC41" w14:textId="77777777" w:rsidR="00C74301" w:rsidRDefault="00C74301"/>
        </w:tc>
        <w:tc>
          <w:tcPr>
            <w:tcW w:w="1276" w:type="dxa"/>
            <w:vAlign w:val="center"/>
          </w:tcPr>
          <w:p w14:paraId="1366E8E5" w14:textId="77777777" w:rsidR="00C74301" w:rsidRDefault="00000000">
            <w:pPr>
              <w:pStyle w:val="2"/>
            </w:pPr>
            <w:r>
              <w:t>时效指标</w:t>
            </w:r>
          </w:p>
        </w:tc>
        <w:tc>
          <w:tcPr>
            <w:tcW w:w="1332" w:type="dxa"/>
            <w:vAlign w:val="center"/>
          </w:tcPr>
          <w:p w14:paraId="6E016444" w14:textId="77777777" w:rsidR="00C74301" w:rsidRDefault="00000000">
            <w:pPr>
              <w:pStyle w:val="2"/>
            </w:pPr>
            <w:r>
              <w:t>会议宣传推广时效</w:t>
            </w:r>
          </w:p>
        </w:tc>
        <w:tc>
          <w:tcPr>
            <w:tcW w:w="3430" w:type="dxa"/>
            <w:vAlign w:val="center"/>
          </w:tcPr>
          <w:p w14:paraId="4670850E" w14:textId="77777777" w:rsidR="00C74301" w:rsidRDefault="00000000">
            <w:pPr>
              <w:pStyle w:val="2"/>
            </w:pPr>
            <w:r>
              <w:t>会议宣传推广时效</w:t>
            </w:r>
          </w:p>
        </w:tc>
        <w:tc>
          <w:tcPr>
            <w:tcW w:w="2551" w:type="dxa"/>
            <w:vAlign w:val="center"/>
          </w:tcPr>
          <w:p w14:paraId="43F3E2AF" w14:textId="77777777" w:rsidR="00C74301" w:rsidRDefault="00000000">
            <w:pPr>
              <w:pStyle w:val="2"/>
            </w:pPr>
            <w:r>
              <w:t>≥3小时</w:t>
            </w:r>
          </w:p>
        </w:tc>
      </w:tr>
      <w:tr w:rsidR="00A56D86" w14:paraId="32037617" w14:textId="77777777" w:rsidTr="00A56D86">
        <w:trPr>
          <w:trHeight w:val="369"/>
          <w:jc w:val="center"/>
        </w:trPr>
        <w:tc>
          <w:tcPr>
            <w:tcW w:w="1276" w:type="dxa"/>
            <w:vMerge/>
            <w:vAlign w:val="center"/>
          </w:tcPr>
          <w:p w14:paraId="0A3EBD1F" w14:textId="77777777" w:rsidR="00C74301" w:rsidRDefault="00C74301"/>
        </w:tc>
        <w:tc>
          <w:tcPr>
            <w:tcW w:w="1276" w:type="dxa"/>
            <w:vAlign w:val="center"/>
          </w:tcPr>
          <w:p w14:paraId="23EA05DC" w14:textId="77777777" w:rsidR="00C74301" w:rsidRDefault="00000000">
            <w:pPr>
              <w:pStyle w:val="2"/>
            </w:pPr>
            <w:r>
              <w:t>成本指标</w:t>
            </w:r>
          </w:p>
        </w:tc>
        <w:tc>
          <w:tcPr>
            <w:tcW w:w="1332" w:type="dxa"/>
            <w:vAlign w:val="center"/>
          </w:tcPr>
          <w:p w14:paraId="63EF9A38" w14:textId="77777777" w:rsidR="00C74301" w:rsidRDefault="00000000">
            <w:pPr>
              <w:pStyle w:val="2"/>
            </w:pPr>
            <w:r>
              <w:t>人员劳务</w:t>
            </w:r>
          </w:p>
        </w:tc>
        <w:tc>
          <w:tcPr>
            <w:tcW w:w="3430" w:type="dxa"/>
            <w:vAlign w:val="center"/>
          </w:tcPr>
          <w:p w14:paraId="79FC3340" w14:textId="77777777" w:rsidR="00C74301" w:rsidRDefault="00000000">
            <w:pPr>
              <w:pStyle w:val="2"/>
            </w:pPr>
            <w:r>
              <w:t>人员劳务</w:t>
            </w:r>
          </w:p>
        </w:tc>
        <w:tc>
          <w:tcPr>
            <w:tcW w:w="2551" w:type="dxa"/>
            <w:vAlign w:val="center"/>
          </w:tcPr>
          <w:p w14:paraId="53C10A5E" w14:textId="77777777" w:rsidR="00C74301" w:rsidRDefault="00000000">
            <w:pPr>
              <w:pStyle w:val="2"/>
            </w:pPr>
            <w:r>
              <w:t>≤35万元</w:t>
            </w:r>
          </w:p>
        </w:tc>
      </w:tr>
      <w:tr w:rsidR="00A56D86" w14:paraId="19D50D33" w14:textId="77777777" w:rsidTr="00A56D86">
        <w:trPr>
          <w:trHeight w:val="369"/>
          <w:jc w:val="center"/>
        </w:trPr>
        <w:tc>
          <w:tcPr>
            <w:tcW w:w="1276" w:type="dxa"/>
            <w:vMerge/>
            <w:vAlign w:val="center"/>
          </w:tcPr>
          <w:p w14:paraId="49D61BE2" w14:textId="77777777" w:rsidR="00C74301" w:rsidRDefault="00C74301"/>
        </w:tc>
        <w:tc>
          <w:tcPr>
            <w:tcW w:w="1276" w:type="dxa"/>
            <w:vAlign w:val="center"/>
          </w:tcPr>
          <w:p w14:paraId="35F88A8A" w14:textId="77777777" w:rsidR="00C74301" w:rsidRDefault="00000000">
            <w:pPr>
              <w:pStyle w:val="2"/>
            </w:pPr>
            <w:r>
              <w:t>成本指标</w:t>
            </w:r>
          </w:p>
        </w:tc>
        <w:tc>
          <w:tcPr>
            <w:tcW w:w="1332" w:type="dxa"/>
            <w:vAlign w:val="center"/>
          </w:tcPr>
          <w:p w14:paraId="1AE79704" w14:textId="77777777" w:rsidR="00C74301" w:rsidRDefault="00000000">
            <w:pPr>
              <w:pStyle w:val="2"/>
            </w:pPr>
            <w:r>
              <w:t>宣传推广成本</w:t>
            </w:r>
          </w:p>
        </w:tc>
        <w:tc>
          <w:tcPr>
            <w:tcW w:w="3430" w:type="dxa"/>
            <w:vAlign w:val="center"/>
          </w:tcPr>
          <w:p w14:paraId="419947D9" w14:textId="77777777" w:rsidR="00C74301" w:rsidRDefault="00000000">
            <w:pPr>
              <w:pStyle w:val="2"/>
            </w:pPr>
            <w:r>
              <w:t>宣传推广成本</w:t>
            </w:r>
          </w:p>
        </w:tc>
        <w:tc>
          <w:tcPr>
            <w:tcW w:w="2551" w:type="dxa"/>
            <w:vAlign w:val="center"/>
          </w:tcPr>
          <w:p w14:paraId="5B4DD22A" w14:textId="77777777" w:rsidR="00C74301" w:rsidRDefault="00000000">
            <w:pPr>
              <w:pStyle w:val="2"/>
            </w:pPr>
            <w:r>
              <w:t>≤105万元</w:t>
            </w:r>
          </w:p>
        </w:tc>
      </w:tr>
      <w:tr w:rsidR="00A56D86" w14:paraId="0B316D62" w14:textId="77777777" w:rsidTr="00A56D86">
        <w:trPr>
          <w:trHeight w:val="369"/>
          <w:jc w:val="center"/>
        </w:trPr>
        <w:tc>
          <w:tcPr>
            <w:tcW w:w="1276" w:type="dxa"/>
            <w:vMerge/>
            <w:vAlign w:val="center"/>
          </w:tcPr>
          <w:p w14:paraId="1D680A7D" w14:textId="77777777" w:rsidR="00C74301" w:rsidRDefault="00C74301"/>
        </w:tc>
        <w:tc>
          <w:tcPr>
            <w:tcW w:w="1276" w:type="dxa"/>
            <w:vAlign w:val="center"/>
          </w:tcPr>
          <w:p w14:paraId="3B671049" w14:textId="77777777" w:rsidR="00C74301" w:rsidRDefault="00000000">
            <w:pPr>
              <w:pStyle w:val="2"/>
            </w:pPr>
            <w:r>
              <w:t>成本指标</w:t>
            </w:r>
          </w:p>
        </w:tc>
        <w:tc>
          <w:tcPr>
            <w:tcW w:w="1332" w:type="dxa"/>
            <w:vAlign w:val="center"/>
          </w:tcPr>
          <w:p w14:paraId="7BE8A72B" w14:textId="77777777" w:rsidR="00C74301" w:rsidRDefault="00000000">
            <w:pPr>
              <w:pStyle w:val="2"/>
            </w:pPr>
            <w:r>
              <w:t>会场搭建</w:t>
            </w:r>
          </w:p>
        </w:tc>
        <w:tc>
          <w:tcPr>
            <w:tcW w:w="3430" w:type="dxa"/>
            <w:vAlign w:val="center"/>
          </w:tcPr>
          <w:p w14:paraId="276216FB" w14:textId="77777777" w:rsidR="00C74301" w:rsidRDefault="00000000">
            <w:pPr>
              <w:pStyle w:val="2"/>
            </w:pPr>
            <w:r>
              <w:t>会场搭建</w:t>
            </w:r>
          </w:p>
        </w:tc>
        <w:tc>
          <w:tcPr>
            <w:tcW w:w="2551" w:type="dxa"/>
            <w:vAlign w:val="center"/>
          </w:tcPr>
          <w:p w14:paraId="382091F1" w14:textId="77777777" w:rsidR="00C74301" w:rsidRDefault="00000000">
            <w:pPr>
              <w:pStyle w:val="2"/>
            </w:pPr>
            <w:r>
              <w:t>≤60万元</w:t>
            </w:r>
          </w:p>
        </w:tc>
      </w:tr>
      <w:tr w:rsidR="00A56D86" w14:paraId="1E88F5F4" w14:textId="77777777" w:rsidTr="00A56D86">
        <w:trPr>
          <w:trHeight w:val="369"/>
          <w:jc w:val="center"/>
        </w:trPr>
        <w:tc>
          <w:tcPr>
            <w:tcW w:w="1276" w:type="dxa"/>
            <w:vAlign w:val="center"/>
          </w:tcPr>
          <w:p w14:paraId="023E0D04" w14:textId="77777777" w:rsidR="00C74301" w:rsidRDefault="00000000">
            <w:pPr>
              <w:pStyle w:val="3"/>
            </w:pPr>
            <w:r>
              <w:t>效益指标</w:t>
            </w:r>
          </w:p>
        </w:tc>
        <w:tc>
          <w:tcPr>
            <w:tcW w:w="1276" w:type="dxa"/>
            <w:vAlign w:val="center"/>
          </w:tcPr>
          <w:p w14:paraId="2185FFB6" w14:textId="77777777" w:rsidR="00C74301" w:rsidRDefault="00000000">
            <w:pPr>
              <w:pStyle w:val="2"/>
            </w:pPr>
            <w:r>
              <w:t>社会效益指标</w:t>
            </w:r>
          </w:p>
        </w:tc>
        <w:tc>
          <w:tcPr>
            <w:tcW w:w="1332" w:type="dxa"/>
            <w:vAlign w:val="center"/>
          </w:tcPr>
          <w:p w14:paraId="2CAFB7DF" w14:textId="77777777" w:rsidR="00C74301" w:rsidRDefault="00000000">
            <w:pPr>
              <w:pStyle w:val="2"/>
            </w:pPr>
            <w:r>
              <w:t>会议相关宣传点击量</w:t>
            </w:r>
          </w:p>
        </w:tc>
        <w:tc>
          <w:tcPr>
            <w:tcW w:w="3430" w:type="dxa"/>
            <w:vAlign w:val="center"/>
          </w:tcPr>
          <w:p w14:paraId="6C2DACD1" w14:textId="77777777" w:rsidR="00C74301" w:rsidRDefault="00000000">
            <w:pPr>
              <w:pStyle w:val="2"/>
            </w:pPr>
            <w:r>
              <w:t>会议相关宣传点击量</w:t>
            </w:r>
          </w:p>
        </w:tc>
        <w:tc>
          <w:tcPr>
            <w:tcW w:w="2551" w:type="dxa"/>
            <w:vAlign w:val="center"/>
          </w:tcPr>
          <w:p w14:paraId="082D10D0" w14:textId="77777777" w:rsidR="00C74301" w:rsidRDefault="00000000">
            <w:pPr>
              <w:pStyle w:val="2"/>
            </w:pPr>
            <w:r>
              <w:t>≥1万人</w:t>
            </w:r>
          </w:p>
        </w:tc>
      </w:tr>
      <w:tr w:rsidR="00A56D86" w14:paraId="42DF6555" w14:textId="77777777" w:rsidTr="00A56D86">
        <w:trPr>
          <w:trHeight w:val="369"/>
          <w:jc w:val="center"/>
        </w:trPr>
        <w:tc>
          <w:tcPr>
            <w:tcW w:w="1276" w:type="dxa"/>
            <w:vAlign w:val="center"/>
          </w:tcPr>
          <w:p w14:paraId="07504798" w14:textId="77777777" w:rsidR="00C74301" w:rsidRDefault="00000000">
            <w:pPr>
              <w:pStyle w:val="3"/>
            </w:pPr>
            <w:r>
              <w:t>满意度指标</w:t>
            </w:r>
          </w:p>
        </w:tc>
        <w:tc>
          <w:tcPr>
            <w:tcW w:w="1276" w:type="dxa"/>
            <w:vAlign w:val="center"/>
          </w:tcPr>
          <w:p w14:paraId="2DD73D4E" w14:textId="77777777" w:rsidR="00C74301" w:rsidRDefault="00000000">
            <w:pPr>
              <w:pStyle w:val="2"/>
            </w:pPr>
            <w:r>
              <w:t>服务对象满意度指标</w:t>
            </w:r>
          </w:p>
        </w:tc>
        <w:tc>
          <w:tcPr>
            <w:tcW w:w="1332" w:type="dxa"/>
            <w:vAlign w:val="center"/>
          </w:tcPr>
          <w:p w14:paraId="35579DD2" w14:textId="77777777" w:rsidR="00C74301" w:rsidRDefault="00000000">
            <w:pPr>
              <w:pStyle w:val="2"/>
            </w:pPr>
            <w:r>
              <w:t>参赛人员满意度</w:t>
            </w:r>
          </w:p>
        </w:tc>
        <w:tc>
          <w:tcPr>
            <w:tcW w:w="3430" w:type="dxa"/>
            <w:vAlign w:val="center"/>
          </w:tcPr>
          <w:p w14:paraId="7D4E5BE0" w14:textId="77777777" w:rsidR="00C74301" w:rsidRDefault="00000000">
            <w:pPr>
              <w:pStyle w:val="2"/>
            </w:pPr>
            <w:r>
              <w:t>参赛人员满意度</w:t>
            </w:r>
          </w:p>
        </w:tc>
        <w:tc>
          <w:tcPr>
            <w:tcW w:w="2551" w:type="dxa"/>
            <w:vAlign w:val="center"/>
          </w:tcPr>
          <w:p w14:paraId="030099B2" w14:textId="77777777" w:rsidR="00C74301" w:rsidRDefault="00000000">
            <w:pPr>
              <w:pStyle w:val="2"/>
            </w:pPr>
            <w:r>
              <w:t>≥80%</w:t>
            </w:r>
          </w:p>
        </w:tc>
      </w:tr>
    </w:tbl>
    <w:p w14:paraId="0F3F42A0" w14:textId="77777777" w:rsidR="00C74301" w:rsidRDefault="00C74301">
      <w:pPr>
        <w:sectPr w:rsidR="00C74301">
          <w:pgSz w:w="11900" w:h="16840"/>
          <w:pgMar w:top="1984" w:right="1304" w:bottom="1134" w:left="1304" w:header="720" w:footer="720" w:gutter="0"/>
          <w:cols w:space="720"/>
        </w:sectPr>
      </w:pPr>
    </w:p>
    <w:p w14:paraId="08EBB850"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560A93C7" w14:textId="77777777" w:rsidR="00C74301" w:rsidRDefault="00000000">
      <w:pPr>
        <w:ind w:firstLine="560"/>
        <w:outlineLvl w:val="3"/>
      </w:pPr>
      <w:bookmarkStart w:id="5" w:name="_Toc_4_4_0000000009"/>
      <w:r>
        <w:rPr>
          <w:rFonts w:ascii="方正仿宋_GBK" w:eastAsia="方正仿宋_GBK" w:hAnsi="方正仿宋_GBK" w:cs="方正仿宋_GBK"/>
          <w:color w:val="000000"/>
          <w:sz w:val="28"/>
        </w:rPr>
        <w:t>6.北方大数据交易中心股东法律尽职调查合同绩效目标表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2AADFBCC"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ED41467"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09C02090" w14:textId="77777777" w:rsidR="00C74301" w:rsidRDefault="00000000">
            <w:pPr>
              <w:pStyle w:val="4"/>
            </w:pPr>
            <w:r>
              <w:t>单位：元</w:t>
            </w:r>
          </w:p>
        </w:tc>
      </w:tr>
      <w:tr w:rsidR="00A56D86" w14:paraId="7BB806A1" w14:textId="77777777" w:rsidTr="00A56D86">
        <w:trPr>
          <w:trHeight w:val="369"/>
          <w:jc w:val="center"/>
        </w:trPr>
        <w:tc>
          <w:tcPr>
            <w:tcW w:w="1276" w:type="dxa"/>
            <w:vAlign w:val="center"/>
          </w:tcPr>
          <w:p w14:paraId="6FA17F86" w14:textId="77777777" w:rsidR="00C74301" w:rsidRDefault="00000000">
            <w:pPr>
              <w:pStyle w:val="1"/>
            </w:pPr>
            <w:r>
              <w:t>项目名称</w:t>
            </w:r>
          </w:p>
        </w:tc>
        <w:tc>
          <w:tcPr>
            <w:tcW w:w="8589" w:type="dxa"/>
            <w:gridSpan w:val="6"/>
            <w:vAlign w:val="center"/>
          </w:tcPr>
          <w:p w14:paraId="21A61D49" w14:textId="77777777" w:rsidR="00C74301" w:rsidRDefault="00000000">
            <w:pPr>
              <w:pStyle w:val="2"/>
            </w:pPr>
            <w:r>
              <w:t>北方大数据交易中心股东法律尽职调查合同</w:t>
            </w:r>
          </w:p>
        </w:tc>
      </w:tr>
      <w:tr w:rsidR="00C74301" w14:paraId="26B64E9D" w14:textId="77777777">
        <w:trPr>
          <w:trHeight w:val="369"/>
          <w:jc w:val="center"/>
        </w:trPr>
        <w:tc>
          <w:tcPr>
            <w:tcW w:w="1276" w:type="dxa"/>
            <w:vMerge w:val="restart"/>
            <w:vAlign w:val="center"/>
          </w:tcPr>
          <w:p w14:paraId="5DE337C3" w14:textId="77777777" w:rsidR="00C74301" w:rsidRDefault="00000000">
            <w:pPr>
              <w:pStyle w:val="1"/>
            </w:pPr>
            <w:r>
              <w:t>预算规模及资金用途</w:t>
            </w:r>
          </w:p>
        </w:tc>
        <w:tc>
          <w:tcPr>
            <w:tcW w:w="1276" w:type="dxa"/>
            <w:vAlign w:val="center"/>
          </w:tcPr>
          <w:p w14:paraId="70DF159E" w14:textId="77777777" w:rsidR="00C74301" w:rsidRDefault="00000000">
            <w:pPr>
              <w:pStyle w:val="1"/>
            </w:pPr>
            <w:r>
              <w:t>预算数</w:t>
            </w:r>
          </w:p>
        </w:tc>
        <w:tc>
          <w:tcPr>
            <w:tcW w:w="1332" w:type="dxa"/>
            <w:vAlign w:val="center"/>
          </w:tcPr>
          <w:p w14:paraId="394D502D" w14:textId="77777777" w:rsidR="00C74301" w:rsidRDefault="00000000">
            <w:pPr>
              <w:pStyle w:val="2"/>
            </w:pPr>
            <w:r>
              <w:t>123000.00</w:t>
            </w:r>
          </w:p>
        </w:tc>
        <w:tc>
          <w:tcPr>
            <w:tcW w:w="1587" w:type="dxa"/>
            <w:vAlign w:val="center"/>
          </w:tcPr>
          <w:p w14:paraId="660998E6" w14:textId="77777777" w:rsidR="00C74301" w:rsidRDefault="00000000">
            <w:pPr>
              <w:pStyle w:val="1"/>
            </w:pPr>
            <w:r>
              <w:t>其中：财政    资金</w:t>
            </w:r>
          </w:p>
        </w:tc>
        <w:tc>
          <w:tcPr>
            <w:tcW w:w="1843" w:type="dxa"/>
            <w:vAlign w:val="center"/>
          </w:tcPr>
          <w:p w14:paraId="193BA57F" w14:textId="77777777" w:rsidR="00C74301" w:rsidRDefault="00000000">
            <w:pPr>
              <w:pStyle w:val="2"/>
            </w:pPr>
            <w:r>
              <w:t>123000.00</w:t>
            </w:r>
          </w:p>
        </w:tc>
        <w:tc>
          <w:tcPr>
            <w:tcW w:w="1276" w:type="dxa"/>
            <w:vAlign w:val="center"/>
          </w:tcPr>
          <w:p w14:paraId="2048A8DE" w14:textId="77777777" w:rsidR="00C74301" w:rsidRDefault="00000000">
            <w:pPr>
              <w:pStyle w:val="1"/>
            </w:pPr>
            <w:r>
              <w:t>其他资金</w:t>
            </w:r>
          </w:p>
        </w:tc>
        <w:tc>
          <w:tcPr>
            <w:tcW w:w="1276" w:type="dxa"/>
            <w:vAlign w:val="center"/>
          </w:tcPr>
          <w:p w14:paraId="1E831B2D" w14:textId="77777777" w:rsidR="00C74301" w:rsidRDefault="00000000">
            <w:pPr>
              <w:pStyle w:val="2"/>
            </w:pPr>
            <w:r>
              <w:t xml:space="preserve"> </w:t>
            </w:r>
          </w:p>
        </w:tc>
      </w:tr>
      <w:tr w:rsidR="00A56D86" w14:paraId="267BBBED" w14:textId="77777777" w:rsidTr="00A56D86">
        <w:trPr>
          <w:trHeight w:val="369"/>
          <w:jc w:val="center"/>
        </w:trPr>
        <w:tc>
          <w:tcPr>
            <w:tcW w:w="1276" w:type="dxa"/>
            <w:vMerge/>
          </w:tcPr>
          <w:p w14:paraId="3AF29887" w14:textId="77777777" w:rsidR="00C74301" w:rsidRDefault="00C74301"/>
        </w:tc>
        <w:tc>
          <w:tcPr>
            <w:tcW w:w="8589" w:type="dxa"/>
            <w:gridSpan w:val="6"/>
            <w:vAlign w:val="center"/>
          </w:tcPr>
          <w:p w14:paraId="07D2556D" w14:textId="77777777" w:rsidR="00C74301" w:rsidRDefault="00000000">
            <w:pPr>
              <w:pStyle w:val="2"/>
            </w:pPr>
            <w:r>
              <w:t>合同总额12.3万元，合同于2021年2月生效。项目内容：对每一家目标公司法律尽职调查工作并编制调查报告，每一家工作费用2.45万元，以至多5家目标公司计，共计费用12.3万元。</w:t>
            </w:r>
          </w:p>
        </w:tc>
      </w:tr>
      <w:tr w:rsidR="00A56D86" w14:paraId="64D6A90D" w14:textId="77777777" w:rsidTr="00A56D86">
        <w:trPr>
          <w:trHeight w:val="369"/>
          <w:jc w:val="center"/>
        </w:trPr>
        <w:tc>
          <w:tcPr>
            <w:tcW w:w="1276" w:type="dxa"/>
            <w:vAlign w:val="center"/>
          </w:tcPr>
          <w:p w14:paraId="73E53B40" w14:textId="77777777" w:rsidR="00C74301" w:rsidRDefault="00000000">
            <w:pPr>
              <w:pStyle w:val="1"/>
            </w:pPr>
            <w:r>
              <w:t>绩效目标</w:t>
            </w:r>
          </w:p>
        </w:tc>
        <w:tc>
          <w:tcPr>
            <w:tcW w:w="8589" w:type="dxa"/>
            <w:gridSpan w:val="6"/>
            <w:vAlign w:val="center"/>
          </w:tcPr>
          <w:p w14:paraId="3C1F0361" w14:textId="77777777" w:rsidR="00C74301" w:rsidRDefault="00000000">
            <w:pPr>
              <w:pStyle w:val="2"/>
            </w:pPr>
            <w:r>
              <w:t>1.完成对目标公司的法律尽职调查及调查报告编制工作</w:t>
            </w:r>
          </w:p>
        </w:tc>
      </w:tr>
    </w:tbl>
    <w:p w14:paraId="1A204F63"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1198BEFD" w14:textId="77777777" w:rsidTr="00A56D86">
        <w:trPr>
          <w:trHeight w:val="397"/>
          <w:tblHeader/>
          <w:jc w:val="center"/>
        </w:trPr>
        <w:tc>
          <w:tcPr>
            <w:tcW w:w="1276" w:type="dxa"/>
            <w:vAlign w:val="center"/>
          </w:tcPr>
          <w:p w14:paraId="64923F83" w14:textId="77777777" w:rsidR="00C74301" w:rsidRDefault="00000000">
            <w:pPr>
              <w:pStyle w:val="1"/>
            </w:pPr>
            <w:r>
              <w:t>一级指标</w:t>
            </w:r>
          </w:p>
        </w:tc>
        <w:tc>
          <w:tcPr>
            <w:tcW w:w="1276" w:type="dxa"/>
            <w:vAlign w:val="center"/>
          </w:tcPr>
          <w:p w14:paraId="599B676B" w14:textId="77777777" w:rsidR="00C74301" w:rsidRDefault="00000000">
            <w:pPr>
              <w:pStyle w:val="1"/>
            </w:pPr>
            <w:r>
              <w:t>二级指标</w:t>
            </w:r>
          </w:p>
        </w:tc>
        <w:tc>
          <w:tcPr>
            <w:tcW w:w="1332" w:type="dxa"/>
            <w:vAlign w:val="center"/>
          </w:tcPr>
          <w:p w14:paraId="39DB641D" w14:textId="77777777" w:rsidR="00C74301" w:rsidRDefault="00000000">
            <w:pPr>
              <w:pStyle w:val="1"/>
            </w:pPr>
            <w:r>
              <w:t>三级指标</w:t>
            </w:r>
          </w:p>
        </w:tc>
        <w:tc>
          <w:tcPr>
            <w:tcW w:w="3430" w:type="dxa"/>
            <w:vAlign w:val="center"/>
          </w:tcPr>
          <w:p w14:paraId="309C8A1F" w14:textId="77777777" w:rsidR="00C74301" w:rsidRDefault="00000000">
            <w:pPr>
              <w:pStyle w:val="1"/>
            </w:pPr>
            <w:r>
              <w:t>绩效指标描述</w:t>
            </w:r>
          </w:p>
        </w:tc>
        <w:tc>
          <w:tcPr>
            <w:tcW w:w="2551" w:type="dxa"/>
            <w:vAlign w:val="center"/>
          </w:tcPr>
          <w:p w14:paraId="3B4F9CC8" w14:textId="77777777" w:rsidR="00C74301" w:rsidRDefault="00000000">
            <w:pPr>
              <w:pStyle w:val="1"/>
            </w:pPr>
            <w:r>
              <w:t>指标值</w:t>
            </w:r>
          </w:p>
        </w:tc>
      </w:tr>
      <w:tr w:rsidR="00A56D86" w14:paraId="09A812C5" w14:textId="77777777" w:rsidTr="00A56D86">
        <w:trPr>
          <w:trHeight w:val="369"/>
          <w:jc w:val="center"/>
        </w:trPr>
        <w:tc>
          <w:tcPr>
            <w:tcW w:w="1276" w:type="dxa"/>
            <w:vMerge w:val="restart"/>
            <w:vAlign w:val="center"/>
          </w:tcPr>
          <w:p w14:paraId="2BE3B991" w14:textId="77777777" w:rsidR="00C74301" w:rsidRDefault="00000000">
            <w:pPr>
              <w:pStyle w:val="3"/>
            </w:pPr>
            <w:r>
              <w:t>产出指标</w:t>
            </w:r>
          </w:p>
        </w:tc>
        <w:tc>
          <w:tcPr>
            <w:tcW w:w="1276" w:type="dxa"/>
            <w:vAlign w:val="center"/>
          </w:tcPr>
          <w:p w14:paraId="5A52B85B" w14:textId="77777777" w:rsidR="00C74301" w:rsidRDefault="00000000">
            <w:pPr>
              <w:pStyle w:val="2"/>
            </w:pPr>
            <w:r>
              <w:t>成本指标</w:t>
            </w:r>
          </w:p>
        </w:tc>
        <w:tc>
          <w:tcPr>
            <w:tcW w:w="1332" w:type="dxa"/>
            <w:vAlign w:val="center"/>
          </w:tcPr>
          <w:p w14:paraId="32775C3E" w14:textId="77777777" w:rsidR="00C74301" w:rsidRDefault="00000000">
            <w:pPr>
              <w:pStyle w:val="2"/>
            </w:pPr>
            <w:r>
              <w:t>项目预算</w:t>
            </w:r>
          </w:p>
        </w:tc>
        <w:tc>
          <w:tcPr>
            <w:tcW w:w="3430" w:type="dxa"/>
            <w:vAlign w:val="center"/>
          </w:tcPr>
          <w:p w14:paraId="281A808E" w14:textId="77777777" w:rsidR="00C74301" w:rsidRDefault="00000000">
            <w:pPr>
              <w:pStyle w:val="2"/>
            </w:pPr>
            <w:r>
              <w:t>项目预算</w:t>
            </w:r>
          </w:p>
        </w:tc>
        <w:tc>
          <w:tcPr>
            <w:tcW w:w="2551" w:type="dxa"/>
            <w:vAlign w:val="center"/>
          </w:tcPr>
          <w:p w14:paraId="119E47F7" w14:textId="77777777" w:rsidR="00C74301" w:rsidRDefault="00000000">
            <w:pPr>
              <w:pStyle w:val="2"/>
            </w:pPr>
            <w:r>
              <w:t>≤123000元</w:t>
            </w:r>
          </w:p>
        </w:tc>
      </w:tr>
      <w:tr w:rsidR="00A56D86" w14:paraId="7D53A5DA" w14:textId="77777777" w:rsidTr="00A56D86">
        <w:trPr>
          <w:trHeight w:val="369"/>
          <w:jc w:val="center"/>
        </w:trPr>
        <w:tc>
          <w:tcPr>
            <w:tcW w:w="1276" w:type="dxa"/>
            <w:vMerge/>
            <w:vAlign w:val="center"/>
          </w:tcPr>
          <w:p w14:paraId="0FE4C1D9" w14:textId="77777777" w:rsidR="00C74301" w:rsidRDefault="00C74301"/>
        </w:tc>
        <w:tc>
          <w:tcPr>
            <w:tcW w:w="1276" w:type="dxa"/>
            <w:vAlign w:val="center"/>
          </w:tcPr>
          <w:p w14:paraId="55ED5F1D" w14:textId="77777777" w:rsidR="00C74301" w:rsidRDefault="00000000">
            <w:pPr>
              <w:pStyle w:val="2"/>
            </w:pPr>
            <w:r>
              <w:t>数量指标</w:t>
            </w:r>
          </w:p>
        </w:tc>
        <w:tc>
          <w:tcPr>
            <w:tcW w:w="1332" w:type="dxa"/>
            <w:vAlign w:val="center"/>
          </w:tcPr>
          <w:p w14:paraId="0E66BC75" w14:textId="77777777" w:rsidR="00C74301" w:rsidRDefault="00000000">
            <w:pPr>
              <w:pStyle w:val="2"/>
            </w:pPr>
            <w:r>
              <w:t>尽职调查目标公司数量</w:t>
            </w:r>
          </w:p>
        </w:tc>
        <w:tc>
          <w:tcPr>
            <w:tcW w:w="3430" w:type="dxa"/>
            <w:vAlign w:val="center"/>
          </w:tcPr>
          <w:p w14:paraId="1658994A" w14:textId="77777777" w:rsidR="00C74301" w:rsidRDefault="00000000">
            <w:pPr>
              <w:pStyle w:val="2"/>
            </w:pPr>
            <w:r>
              <w:t>本项目限定尽职调查目标公司数量最大值</w:t>
            </w:r>
          </w:p>
        </w:tc>
        <w:tc>
          <w:tcPr>
            <w:tcW w:w="2551" w:type="dxa"/>
            <w:vAlign w:val="center"/>
          </w:tcPr>
          <w:p w14:paraId="1A8A2CB2" w14:textId="77777777" w:rsidR="00C74301" w:rsidRDefault="00000000">
            <w:pPr>
              <w:pStyle w:val="2"/>
            </w:pPr>
            <w:r>
              <w:t>5家</w:t>
            </w:r>
          </w:p>
        </w:tc>
      </w:tr>
      <w:tr w:rsidR="00A56D86" w14:paraId="4F67753F" w14:textId="77777777" w:rsidTr="00A56D86">
        <w:trPr>
          <w:trHeight w:val="369"/>
          <w:jc w:val="center"/>
        </w:trPr>
        <w:tc>
          <w:tcPr>
            <w:tcW w:w="1276" w:type="dxa"/>
            <w:vMerge/>
            <w:vAlign w:val="center"/>
          </w:tcPr>
          <w:p w14:paraId="0D0E8BC4" w14:textId="77777777" w:rsidR="00C74301" w:rsidRDefault="00C74301"/>
        </w:tc>
        <w:tc>
          <w:tcPr>
            <w:tcW w:w="1276" w:type="dxa"/>
            <w:vAlign w:val="center"/>
          </w:tcPr>
          <w:p w14:paraId="0214A384" w14:textId="77777777" w:rsidR="00C74301" w:rsidRDefault="00000000">
            <w:pPr>
              <w:pStyle w:val="2"/>
            </w:pPr>
            <w:r>
              <w:t>质量指标</w:t>
            </w:r>
          </w:p>
        </w:tc>
        <w:tc>
          <w:tcPr>
            <w:tcW w:w="1332" w:type="dxa"/>
            <w:vAlign w:val="center"/>
          </w:tcPr>
          <w:p w14:paraId="6CD1B31A" w14:textId="77777777" w:rsidR="00C74301" w:rsidRDefault="00000000">
            <w:pPr>
              <w:pStyle w:val="2"/>
            </w:pPr>
            <w:r>
              <w:t>尽职调查涉及材料完成率</w:t>
            </w:r>
          </w:p>
        </w:tc>
        <w:tc>
          <w:tcPr>
            <w:tcW w:w="3430" w:type="dxa"/>
            <w:vAlign w:val="center"/>
          </w:tcPr>
          <w:p w14:paraId="43D0D679" w14:textId="77777777" w:rsidR="00C74301" w:rsidRDefault="00000000">
            <w:pPr>
              <w:pStyle w:val="2"/>
            </w:pPr>
            <w:r>
              <w:t>根据对目标公司的调查，所出具的调查报告涉及材料完成率</w:t>
            </w:r>
          </w:p>
        </w:tc>
        <w:tc>
          <w:tcPr>
            <w:tcW w:w="2551" w:type="dxa"/>
            <w:vAlign w:val="center"/>
          </w:tcPr>
          <w:p w14:paraId="2376F1DF" w14:textId="77777777" w:rsidR="00C74301" w:rsidRDefault="00000000">
            <w:pPr>
              <w:pStyle w:val="2"/>
            </w:pPr>
            <w:r>
              <w:t>100%</w:t>
            </w:r>
          </w:p>
        </w:tc>
      </w:tr>
      <w:tr w:rsidR="00A56D86" w14:paraId="4672F249" w14:textId="77777777" w:rsidTr="00A56D86">
        <w:trPr>
          <w:trHeight w:val="369"/>
          <w:jc w:val="center"/>
        </w:trPr>
        <w:tc>
          <w:tcPr>
            <w:tcW w:w="1276" w:type="dxa"/>
            <w:vMerge/>
            <w:vAlign w:val="center"/>
          </w:tcPr>
          <w:p w14:paraId="4F09DCA9" w14:textId="77777777" w:rsidR="00C74301" w:rsidRDefault="00C74301"/>
        </w:tc>
        <w:tc>
          <w:tcPr>
            <w:tcW w:w="1276" w:type="dxa"/>
            <w:vAlign w:val="center"/>
          </w:tcPr>
          <w:p w14:paraId="48631304" w14:textId="77777777" w:rsidR="00C74301" w:rsidRDefault="00000000">
            <w:pPr>
              <w:pStyle w:val="2"/>
            </w:pPr>
            <w:r>
              <w:t>时效指标</w:t>
            </w:r>
          </w:p>
        </w:tc>
        <w:tc>
          <w:tcPr>
            <w:tcW w:w="1332" w:type="dxa"/>
            <w:vAlign w:val="center"/>
          </w:tcPr>
          <w:p w14:paraId="1BDD4F35" w14:textId="77777777" w:rsidR="00C74301" w:rsidRDefault="00000000">
            <w:pPr>
              <w:pStyle w:val="2"/>
            </w:pPr>
            <w:r>
              <w:t>尽职调查报告提交时限</w:t>
            </w:r>
          </w:p>
        </w:tc>
        <w:tc>
          <w:tcPr>
            <w:tcW w:w="3430" w:type="dxa"/>
            <w:vAlign w:val="center"/>
          </w:tcPr>
          <w:p w14:paraId="14345410" w14:textId="77777777" w:rsidR="00C74301" w:rsidRDefault="00000000">
            <w:pPr>
              <w:pStyle w:val="2"/>
            </w:pPr>
            <w:r>
              <w:t>本项目限定的交付尽职调查报告的时限</w:t>
            </w:r>
          </w:p>
        </w:tc>
        <w:tc>
          <w:tcPr>
            <w:tcW w:w="2551" w:type="dxa"/>
            <w:vAlign w:val="center"/>
          </w:tcPr>
          <w:p w14:paraId="57BD390E" w14:textId="77777777" w:rsidR="00C74301" w:rsidRDefault="00000000">
            <w:pPr>
              <w:pStyle w:val="2"/>
            </w:pPr>
            <w:r>
              <w:t>乙方获得目标公司相关资料的10-15个工作日</w:t>
            </w:r>
          </w:p>
        </w:tc>
      </w:tr>
      <w:tr w:rsidR="00A56D86" w14:paraId="4D7780A5" w14:textId="77777777" w:rsidTr="00A56D86">
        <w:trPr>
          <w:trHeight w:val="369"/>
          <w:jc w:val="center"/>
        </w:trPr>
        <w:tc>
          <w:tcPr>
            <w:tcW w:w="1276" w:type="dxa"/>
            <w:vAlign w:val="center"/>
          </w:tcPr>
          <w:p w14:paraId="42C5B2B6" w14:textId="77777777" w:rsidR="00C74301" w:rsidRDefault="00000000">
            <w:pPr>
              <w:pStyle w:val="3"/>
            </w:pPr>
            <w:r>
              <w:t>效益指标</w:t>
            </w:r>
          </w:p>
        </w:tc>
        <w:tc>
          <w:tcPr>
            <w:tcW w:w="1276" w:type="dxa"/>
            <w:vAlign w:val="center"/>
          </w:tcPr>
          <w:p w14:paraId="3565C1F1" w14:textId="77777777" w:rsidR="00C74301" w:rsidRDefault="00000000">
            <w:pPr>
              <w:pStyle w:val="2"/>
            </w:pPr>
            <w:r>
              <w:t>社会效益指标</w:t>
            </w:r>
          </w:p>
        </w:tc>
        <w:tc>
          <w:tcPr>
            <w:tcW w:w="1332" w:type="dxa"/>
            <w:vAlign w:val="center"/>
          </w:tcPr>
          <w:p w14:paraId="1BCDFB84" w14:textId="77777777" w:rsidR="00C74301" w:rsidRDefault="00000000">
            <w:pPr>
              <w:pStyle w:val="2"/>
            </w:pPr>
            <w:r>
              <w:t>防范合作风险</w:t>
            </w:r>
          </w:p>
        </w:tc>
        <w:tc>
          <w:tcPr>
            <w:tcW w:w="3430" w:type="dxa"/>
            <w:vAlign w:val="center"/>
          </w:tcPr>
          <w:p w14:paraId="4836BCF0" w14:textId="77777777" w:rsidR="00C74301" w:rsidRDefault="00000000">
            <w:pPr>
              <w:pStyle w:val="2"/>
            </w:pPr>
            <w:r>
              <w:t>防范北方大数据交易中心建立过程中的合作风险</w:t>
            </w:r>
          </w:p>
        </w:tc>
        <w:tc>
          <w:tcPr>
            <w:tcW w:w="2551" w:type="dxa"/>
            <w:vAlign w:val="center"/>
          </w:tcPr>
          <w:p w14:paraId="1895BE3D" w14:textId="77777777" w:rsidR="00C74301" w:rsidRDefault="00000000">
            <w:pPr>
              <w:pStyle w:val="2"/>
            </w:pPr>
            <w:r>
              <w:t>有效防范北方大数据交易中心建立过程中的合作风险</w:t>
            </w:r>
          </w:p>
        </w:tc>
      </w:tr>
      <w:tr w:rsidR="00A56D86" w14:paraId="09EC0FE4" w14:textId="77777777" w:rsidTr="00A56D86">
        <w:trPr>
          <w:trHeight w:val="369"/>
          <w:jc w:val="center"/>
        </w:trPr>
        <w:tc>
          <w:tcPr>
            <w:tcW w:w="1276" w:type="dxa"/>
            <w:vAlign w:val="center"/>
          </w:tcPr>
          <w:p w14:paraId="7C8F12BA" w14:textId="77777777" w:rsidR="00C74301" w:rsidRDefault="00000000">
            <w:pPr>
              <w:pStyle w:val="3"/>
            </w:pPr>
            <w:r>
              <w:t>满意度指标</w:t>
            </w:r>
          </w:p>
        </w:tc>
        <w:tc>
          <w:tcPr>
            <w:tcW w:w="1276" w:type="dxa"/>
            <w:vAlign w:val="center"/>
          </w:tcPr>
          <w:p w14:paraId="17CE7324" w14:textId="77777777" w:rsidR="00C74301" w:rsidRDefault="00000000">
            <w:pPr>
              <w:pStyle w:val="2"/>
            </w:pPr>
            <w:r>
              <w:t>服务对象满意度指标</w:t>
            </w:r>
          </w:p>
        </w:tc>
        <w:tc>
          <w:tcPr>
            <w:tcW w:w="1332" w:type="dxa"/>
            <w:vAlign w:val="center"/>
          </w:tcPr>
          <w:p w14:paraId="6623F26F" w14:textId="77777777" w:rsidR="00C74301" w:rsidRDefault="00000000">
            <w:pPr>
              <w:pStyle w:val="2"/>
            </w:pPr>
            <w:r>
              <w:t>成果交付物满意度</w:t>
            </w:r>
          </w:p>
        </w:tc>
        <w:tc>
          <w:tcPr>
            <w:tcW w:w="3430" w:type="dxa"/>
            <w:vAlign w:val="center"/>
          </w:tcPr>
          <w:p w14:paraId="0C187BAC" w14:textId="77777777" w:rsidR="00C74301" w:rsidRDefault="00000000">
            <w:pPr>
              <w:pStyle w:val="2"/>
            </w:pPr>
            <w:r>
              <w:t>成果交付物与合同约定的相符性</w:t>
            </w:r>
          </w:p>
        </w:tc>
        <w:tc>
          <w:tcPr>
            <w:tcW w:w="2551" w:type="dxa"/>
            <w:vAlign w:val="center"/>
          </w:tcPr>
          <w:p w14:paraId="04B07C7A" w14:textId="77777777" w:rsidR="00C74301" w:rsidRDefault="00000000">
            <w:pPr>
              <w:pStyle w:val="2"/>
            </w:pPr>
            <w:r>
              <w:t>100%</w:t>
            </w:r>
          </w:p>
        </w:tc>
      </w:tr>
    </w:tbl>
    <w:p w14:paraId="402A640A" w14:textId="77777777" w:rsidR="00C74301" w:rsidRDefault="00C74301">
      <w:pPr>
        <w:sectPr w:rsidR="00C74301">
          <w:pgSz w:w="11900" w:h="16840"/>
          <w:pgMar w:top="1984" w:right="1304" w:bottom="1134" w:left="1304" w:header="720" w:footer="720" w:gutter="0"/>
          <w:cols w:space="720"/>
        </w:sectPr>
      </w:pPr>
    </w:p>
    <w:p w14:paraId="354C9A2E"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56C39DE4" w14:textId="77777777" w:rsidR="00C74301" w:rsidRDefault="00000000">
      <w:pPr>
        <w:ind w:firstLine="560"/>
        <w:outlineLvl w:val="3"/>
      </w:pPr>
      <w:bookmarkStart w:id="6" w:name="_Toc_4_4_0000000010"/>
      <w:r>
        <w:rPr>
          <w:rFonts w:ascii="方正仿宋_GBK" w:eastAsia="方正仿宋_GBK" w:hAnsi="方正仿宋_GBK" w:cs="方正仿宋_GBK"/>
          <w:color w:val="000000"/>
          <w:sz w:val="28"/>
        </w:rPr>
        <w:t>7.北方大数据交易中心股东方财务尽职调查合同绩效目标表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5DBD4171"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98D2319"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34B9FA1F" w14:textId="77777777" w:rsidR="00C74301" w:rsidRDefault="00000000">
            <w:pPr>
              <w:pStyle w:val="4"/>
            </w:pPr>
            <w:r>
              <w:t>单位：元</w:t>
            </w:r>
          </w:p>
        </w:tc>
      </w:tr>
      <w:tr w:rsidR="00A56D86" w14:paraId="1687796D" w14:textId="77777777" w:rsidTr="00A56D86">
        <w:trPr>
          <w:trHeight w:val="369"/>
          <w:jc w:val="center"/>
        </w:trPr>
        <w:tc>
          <w:tcPr>
            <w:tcW w:w="1276" w:type="dxa"/>
            <w:vAlign w:val="center"/>
          </w:tcPr>
          <w:p w14:paraId="40847626" w14:textId="77777777" w:rsidR="00C74301" w:rsidRDefault="00000000">
            <w:pPr>
              <w:pStyle w:val="1"/>
            </w:pPr>
            <w:r>
              <w:t>项目名称</w:t>
            </w:r>
          </w:p>
        </w:tc>
        <w:tc>
          <w:tcPr>
            <w:tcW w:w="8589" w:type="dxa"/>
            <w:gridSpan w:val="6"/>
            <w:vAlign w:val="center"/>
          </w:tcPr>
          <w:p w14:paraId="34B57170" w14:textId="77777777" w:rsidR="00C74301" w:rsidRDefault="00000000">
            <w:pPr>
              <w:pStyle w:val="2"/>
            </w:pPr>
            <w:r>
              <w:t>北方大数据交易中心股东方财务尽职调查合同</w:t>
            </w:r>
          </w:p>
        </w:tc>
      </w:tr>
      <w:tr w:rsidR="00C74301" w14:paraId="01F476E5" w14:textId="77777777">
        <w:trPr>
          <w:trHeight w:val="369"/>
          <w:jc w:val="center"/>
        </w:trPr>
        <w:tc>
          <w:tcPr>
            <w:tcW w:w="1276" w:type="dxa"/>
            <w:vMerge w:val="restart"/>
            <w:vAlign w:val="center"/>
          </w:tcPr>
          <w:p w14:paraId="664A0304" w14:textId="77777777" w:rsidR="00C74301" w:rsidRDefault="00000000">
            <w:pPr>
              <w:pStyle w:val="1"/>
            </w:pPr>
            <w:r>
              <w:t>预算规模及资金用途</w:t>
            </w:r>
          </w:p>
        </w:tc>
        <w:tc>
          <w:tcPr>
            <w:tcW w:w="1276" w:type="dxa"/>
            <w:vAlign w:val="center"/>
          </w:tcPr>
          <w:p w14:paraId="4062A80A" w14:textId="77777777" w:rsidR="00C74301" w:rsidRDefault="00000000">
            <w:pPr>
              <w:pStyle w:val="1"/>
            </w:pPr>
            <w:r>
              <w:t>预算数</w:t>
            </w:r>
          </w:p>
        </w:tc>
        <w:tc>
          <w:tcPr>
            <w:tcW w:w="1332" w:type="dxa"/>
            <w:vAlign w:val="center"/>
          </w:tcPr>
          <w:p w14:paraId="23D55D94" w14:textId="77777777" w:rsidR="00C74301" w:rsidRDefault="00000000">
            <w:pPr>
              <w:pStyle w:val="2"/>
            </w:pPr>
            <w:r>
              <w:t>245000.00</w:t>
            </w:r>
          </w:p>
        </w:tc>
        <w:tc>
          <w:tcPr>
            <w:tcW w:w="1587" w:type="dxa"/>
            <w:vAlign w:val="center"/>
          </w:tcPr>
          <w:p w14:paraId="4B73B75A" w14:textId="77777777" w:rsidR="00C74301" w:rsidRDefault="00000000">
            <w:pPr>
              <w:pStyle w:val="1"/>
            </w:pPr>
            <w:r>
              <w:t>其中：财政    资金</w:t>
            </w:r>
          </w:p>
        </w:tc>
        <w:tc>
          <w:tcPr>
            <w:tcW w:w="1843" w:type="dxa"/>
            <w:vAlign w:val="center"/>
          </w:tcPr>
          <w:p w14:paraId="314DE791" w14:textId="77777777" w:rsidR="00C74301" w:rsidRDefault="00000000">
            <w:pPr>
              <w:pStyle w:val="2"/>
            </w:pPr>
            <w:r>
              <w:t>245000.00</w:t>
            </w:r>
          </w:p>
        </w:tc>
        <w:tc>
          <w:tcPr>
            <w:tcW w:w="1276" w:type="dxa"/>
            <w:vAlign w:val="center"/>
          </w:tcPr>
          <w:p w14:paraId="14B9606C" w14:textId="77777777" w:rsidR="00C74301" w:rsidRDefault="00000000">
            <w:pPr>
              <w:pStyle w:val="1"/>
            </w:pPr>
            <w:r>
              <w:t>其他资金</w:t>
            </w:r>
          </w:p>
        </w:tc>
        <w:tc>
          <w:tcPr>
            <w:tcW w:w="1276" w:type="dxa"/>
            <w:vAlign w:val="center"/>
          </w:tcPr>
          <w:p w14:paraId="26B4D24C" w14:textId="77777777" w:rsidR="00C74301" w:rsidRDefault="00000000">
            <w:pPr>
              <w:pStyle w:val="2"/>
            </w:pPr>
            <w:r>
              <w:t xml:space="preserve"> </w:t>
            </w:r>
          </w:p>
        </w:tc>
      </w:tr>
      <w:tr w:rsidR="00A56D86" w14:paraId="3E0C04F5" w14:textId="77777777" w:rsidTr="00A56D86">
        <w:trPr>
          <w:trHeight w:val="369"/>
          <w:jc w:val="center"/>
        </w:trPr>
        <w:tc>
          <w:tcPr>
            <w:tcW w:w="1276" w:type="dxa"/>
            <w:vMerge/>
          </w:tcPr>
          <w:p w14:paraId="1A81D508" w14:textId="77777777" w:rsidR="00C74301" w:rsidRDefault="00C74301"/>
        </w:tc>
        <w:tc>
          <w:tcPr>
            <w:tcW w:w="8589" w:type="dxa"/>
            <w:gridSpan w:val="6"/>
            <w:vAlign w:val="center"/>
          </w:tcPr>
          <w:p w14:paraId="01D66356" w14:textId="77777777" w:rsidR="00C74301" w:rsidRDefault="00000000">
            <w:pPr>
              <w:pStyle w:val="2"/>
            </w:pPr>
            <w:r>
              <w:t>合同总额24.5万元，合同于2021年2月生效。项目内容：对每一家目标公司财务尽职调查工作并编制调查报告，每一家工作费用4.9万元，以至多5家目标公司计，共计费用24.5万元。</w:t>
            </w:r>
          </w:p>
        </w:tc>
      </w:tr>
      <w:tr w:rsidR="00A56D86" w14:paraId="1343325E" w14:textId="77777777" w:rsidTr="00A56D86">
        <w:trPr>
          <w:trHeight w:val="369"/>
          <w:jc w:val="center"/>
        </w:trPr>
        <w:tc>
          <w:tcPr>
            <w:tcW w:w="1276" w:type="dxa"/>
            <w:vAlign w:val="center"/>
          </w:tcPr>
          <w:p w14:paraId="6E26F076" w14:textId="77777777" w:rsidR="00C74301" w:rsidRDefault="00000000">
            <w:pPr>
              <w:pStyle w:val="1"/>
            </w:pPr>
            <w:r>
              <w:t>绩效目标</w:t>
            </w:r>
          </w:p>
        </w:tc>
        <w:tc>
          <w:tcPr>
            <w:tcW w:w="8589" w:type="dxa"/>
            <w:gridSpan w:val="6"/>
            <w:vAlign w:val="center"/>
          </w:tcPr>
          <w:p w14:paraId="66E3DE51" w14:textId="77777777" w:rsidR="00C74301" w:rsidRDefault="00000000">
            <w:pPr>
              <w:pStyle w:val="2"/>
            </w:pPr>
            <w:r>
              <w:t>1.完成对目标公司的财务尽职调查及调查报告编制工作</w:t>
            </w:r>
          </w:p>
        </w:tc>
      </w:tr>
    </w:tbl>
    <w:p w14:paraId="13F006CF"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256E0B34" w14:textId="77777777" w:rsidTr="00A56D86">
        <w:trPr>
          <w:trHeight w:val="397"/>
          <w:tblHeader/>
          <w:jc w:val="center"/>
        </w:trPr>
        <w:tc>
          <w:tcPr>
            <w:tcW w:w="1276" w:type="dxa"/>
            <w:vAlign w:val="center"/>
          </w:tcPr>
          <w:p w14:paraId="7A41F1B0" w14:textId="77777777" w:rsidR="00C74301" w:rsidRDefault="00000000">
            <w:pPr>
              <w:pStyle w:val="1"/>
            </w:pPr>
            <w:r>
              <w:t>一级指标</w:t>
            </w:r>
          </w:p>
        </w:tc>
        <w:tc>
          <w:tcPr>
            <w:tcW w:w="1276" w:type="dxa"/>
            <w:vAlign w:val="center"/>
          </w:tcPr>
          <w:p w14:paraId="4EE1D982" w14:textId="77777777" w:rsidR="00C74301" w:rsidRDefault="00000000">
            <w:pPr>
              <w:pStyle w:val="1"/>
            </w:pPr>
            <w:r>
              <w:t>二级指标</w:t>
            </w:r>
          </w:p>
        </w:tc>
        <w:tc>
          <w:tcPr>
            <w:tcW w:w="1332" w:type="dxa"/>
            <w:vAlign w:val="center"/>
          </w:tcPr>
          <w:p w14:paraId="496231B5" w14:textId="77777777" w:rsidR="00C74301" w:rsidRDefault="00000000">
            <w:pPr>
              <w:pStyle w:val="1"/>
            </w:pPr>
            <w:r>
              <w:t>三级指标</w:t>
            </w:r>
          </w:p>
        </w:tc>
        <w:tc>
          <w:tcPr>
            <w:tcW w:w="3430" w:type="dxa"/>
            <w:vAlign w:val="center"/>
          </w:tcPr>
          <w:p w14:paraId="5719D2A8" w14:textId="77777777" w:rsidR="00C74301" w:rsidRDefault="00000000">
            <w:pPr>
              <w:pStyle w:val="1"/>
            </w:pPr>
            <w:r>
              <w:t>绩效指标描述</w:t>
            </w:r>
          </w:p>
        </w:tc>
        <w:tc>
          <w:tcPr>
            <w:tcW w:w="2551" w:type="dxa"/>
            <w:vAlign w:val="center"/>
          </w:tcPr>
          <w:p w14:paraId="3E604A9D" w14:textId="77777777" w:rsidR="00C74301" w:rsidRDefault="00000000">
            <w:pPr>
              <w:pStyle w:val="1"/>
            </w:pPr>
            <w:r>
              <w:t>指标值</w:t>
            </w:r>
          </w:p>
        </w:tc>
      </w:tr>
      <w:tr w:rsidR="00A56D86" w14:paraId="7A3F35A7" w14:textId="77777777" w:rsidTr="00A56D86">
        <w:trPr>
          <w:trHeight w:val="369"/>
          <w:jc w:val="center"/>
        </w:trPr>
        <w:tc>
          <w:tcPr>
            <w:tcW w:w="1276" w:type="dxa"/>
            <w:vMerge w:val="restart"/>
            <w:vAlign w:val="center"/>
          </w:tcPr>
          <w:p w14:paraId="09B083AA" w14:textId="77777777" w:rsidR="00C74301" w:rsidRDefault="00000000">
            <w:pPr>
              <w:pStyle w:val="3"/>
            </w:pPr>
            <w:r>
              <w:t>产出指标</w:t>
            </w:r>
          </w:p>
        </w:tc>
        <w:tc>
          <w:tcPr>
            <w:tcW w:w="1276" w:type="dxa"/>
            <w:vAlign w:val="center"/>
          </w:tcPr>
          <w:p w14:paraId="53B7C5F5" w14:textId="77777777" w:rsidR="00C74301" w:rsidRDefault="00000000">
            <w:pPr>
              <w:pStyle w:val="2"/>
            </w:pPr>
            <w:r>
              <w:t>成本指标</w:t>
            </w:r>
          </w:p>
        </w:tc>
        <w:tc>
          <w:tcPr>
            <w:tcW w:w="1332" w:type="dxa"/>
            <w:vAlign w:val="center"/>
          </w:tcPr>
          <w:p w14:paraId="4C32207E" w14:textId="77777777" w:rsidR="00C74301" w:rsidRDefault="00000000">
            <w:pPr>
              <w:pStyle w:val="2"/>
            </w:pPr>
            <w:r>
              <w:t>项目预算</w:t>
            </w:r>
          </w:p>
        </w:tc>
        <w:tc>
          <w:tcPr>
            <w:tcW w:w="3430" w:type="dxa"/>
            <w:vAlign w:val="center"/>
          </w:tcPr>
          <w:p w14:paraId="3A156F78" w14:textId="77777777" w:rsidR="00C74301" w:rsidRDefault="00000000">
            <w:pPr>
              <w:pStyle w:val="2"/>
            </w:pPr>
            <w:r>
              <w:t>项目预算</w:t>
            </w:r>
          </w:p>
        </w:tc>
        <w:tc>
          <w:tcPr>
            <w:tcW w:w="2551" w:type="dxa"/>
            <w:vAlign w:val="center"/>
          </w:tcPr>
          <w:p w14:paraId="4743012B" w14:textId="77777777" w:rsidR="00C74301" w:rsidRDefault="00000000">
            <w:pPr>
              <w:pStyle w:val="2"/>
            </w:pPr>
            <w:r>
              <w:t>≤245000元</w:t>
            </w:r>
          </w:p>
        </w:tc>
      </w:tr>
      <w:tr w:rsidR="00A56D86" w14:paraId="52CAE3BA" w14:textId="77777777" w:rsidTr="00A56D86">
        <w:trPr>
          <w:trHeight w:val="369"/>
          <w:jc w:val="center"/>
        </w:trPr>
        <w:tc>
          <w:tcPr>
            <w:tcW w:w="1276" w:type="dxa"/>
            <w:vMerge/>
            <w:vAlign w:val="center"/>
          </w:tcPr>
          <w:p w14:paraId="65FA538F" w14:textId="77777777" w:rsidR="00C74301" w:rsidRDefault="00C74301"/>
        </w:tc>
        <w:tc>
          <w:tcPr>
            <w:tcW w:w="1276" w:type="dxa"/>
            <w:vAlign w:val="center"/>
          </w:tcPr>
          <w:p w14:paraId="4F647395" w14:textId="77777777" w:rsidR="00C74301" w:rsidRDefault="00000000">
            <w:pPr>
              <w:pStyle w:val="2"/>
            </w:pPr>
            <w:r>
              <w:t>数量指标</w:t>
            </w:r>
          </w:p>
        </w:tc>
        <w:tc>
          <w:tcPr>
            <w:tcW w:w="1332" w:type="dxa"/>
            <w:vAlign w:val="center"/>
          </w:tcPr>
          <w:p w14:paraId="5BB304C7" w14:textId="77777777" w:rsidR="00C74301" w:rsidRDefault="00000000">
            <w:pPr>
              <w:pStyle w:val="2"/>
            </w:pPr>
            <w:r>
              <w:t>尽职调查目标公司数量</w:t>
            </w:r>
          </w:p>
        </w:tc>
        <w:tc>
          <w:tcPr>
            <w:tcW w:w="3430" w:type="dxa"/>
            <w:vAlign w:val="center"/>
          </w:tcPr>
          <w:p w14:paraId="7DCB2479" w14:textId="77777777" w:rsidR="00C74301" w:rsidRDefault="00000000">
            <w:pPr>
              <w:pStyle w:val="2"/>
            </w:pPr>
            <w:r>
              <w:t>本项目限定尽职调查目标公司数量最大值</w:t>
            </w:r>
          </w:p>
        </w:tc>
        <w:tc>
          <w:tcPr>
            <w:tcW w:w="2551" w:type="dxa"/>
            <w:vAlign w:val="center"/>
          </w:tcPr>
          <w:p w14:paraId="305BDF3B" w14:textId="77777777" w:rsidR="00C74301" w:rsidRDefault="00000000">
            <w:pPr>
              <w:pStyle w:val="2"/>
            </w:pPr>
            <w:r>
              <w:t>5家</w:t>
            </w:r>
          </w:p>
        </w:tc>
      </w:tr>
      <w:tr w:rsidR="00A56D86" w14:paraId="3900981A" w14:textId="77777777" w:rsidTr="00A56D86">
        <w:trPr>
          <w:trHeight w:val="369"/>
          <w:jc w:val="center"/>
        </w:trPr>
        <w:tc>
          <w:tcPr>
            <w:tcW w:w="1276" w:type="dxa"/>
            <w:vMerge/>
            <w:vAlign w:val="center"/>
          </w:tcPr>
          <w:p w14:paraId="4C8F3EF2" w14:textId="77777777" w:rsidR="00C74301" w:rsidRDefault="00C74301"/>
        </w:tc>
        <w:tc>
          <w:tcPr>
            <w:tcW w:w="1276" w:type="dxa"/>
            <w:vAlign w:val="center"/>
          </w:tcPr>
          <w:p w14:paraId="2E6EA4BB" w14:textId="77777777" w:rsidR="00C74301" w:rsidRDefault="00000000">
            <w:pPr>
              <w:pStyle w:val="2"/>
            </w:pPr>
            <w:r>
              <w:t>质量指标</w:t>
            </w:r>
          </w:p>
        </w:tc>
        <w:tc>
          <w:tcPr>
            <w:tcW w:w="1332" w:type="dxa"/>
            <w:vAlign w:val="center"/>
          </w:tcPr>
          <w:p w14:paraId="65B2531A" w14:textId="77777777" w:rsidR="00C74301" w:rsidRDefault="00000000">
            <w:pPr>
              <w:pStyle w:val="2"/>
            </w:pPr>
            <w:r>
              <w:t>尽职调查涉及材料完成率</w:t>
            </w:r>
          </w:p>
        </w:tc>
        <w:tc>
          <w:tcPr>
            <w:tcW w:w="3430" w:type="dxa"/>
            <w:vAlign w:val="center"/>
          </w:tcPr>
          <w:p w14:paraId="052AFCFE" w14:textId="77777777" w:rsidR="00C74301" w:rsidRDefault="00000000">
            <w:pPr>
              <w:pStyle w:val="2"/>
            </w:pPr>
            <w:r>
              <w:t>根据对目标公司的调查，所出具的调查报告涉及材料完成率</w:t>
            </w:r>
          </w:p>
        </w:tc>
        <w:tc>
          <w:tcPr>
            <w:tcW w:w="2551" w:type="dxa"/>
            <w:vAlign w:val="center"/>
          </w:tcPr>
          <w:p w14:paraId="5355960F" w14:textId="77777777" w:rsidR="00C74301" w:rsidRDefault="00000000">
            <w:pPr>
              <w:pStyle w:val="2"/>
            </w:pPr>
            <w:r>
              <w:t>100%</w:t>
            </w:r>
          </w:p>
        </w:tc>
      </w:tr>
      <w:tr w:rsidR="00A56D86" w14:paraId="6F28838B" w14:textId="77777777" w:rsidTr="00A56D86">
        <w:trPr>
          <w:trHeight w:val="369"/>
          <w:jc w:val="center"/>
        </w:trPr>
        <w:tc>
          <w:tcPr>
            <w:tcW w:w="1276" w:type="dxa"/>
            <w:vMerge/>
            <w:vAlign w:val="center"/>
          </w:tcPr>
          <w:p w14:paraId="66D7F33C" w14:textId="77777777" w:rsidR="00C74301" w:rsidRDefault="00C74301"/>
        </w:tc>
        <w:tc>
          <w:tcPr>
            <w:tcW w:w="1276" w:type="dxa"/>
            <w:vAlign w:val="center"/>
          </w:tcPr>
          <w:p w14:paraId="059B442E" w14:textId="77777777" w:rsidR="00C74301" w:rsidRDefault="00000000">
            <w:pPr>
              <w:pStyle w:val="2"/>
            </w:pPr>
            <w:r>
              <w:t>时效指标</w:t>
            </w:r>
          </w:p>
        </w:tc>
        <w:tc>
          <w:tcPr>
            <w:tcW w:w="1332" w:type="dxa"/>
            <w:vAlign w:val="center"/>
          </w:tcPr>
          <w:p w14:paraId="30934418" w14:textId="77777777" w:rsidR="00C74301" w:rsidRDefault="00000000">
            <w:pPr>
              <w:pStyle w:val="2"/>
            </w:pPr>
            <w:r>
              <w:t>尽职调查报告提交时限</w:t>
            </w:r>
          </w:p>
        </w:tc>
        <w:tc>
          <w:tcPr>
            <w:tcW w:w="3430" w:type="dxa"/>
            <w:vAlign w:val="center"/>
          </w:tcPr>
          <w:p w14:paraId="1CA82D14" w14:textId="77777777" w:rsidR="00C74301" w:rsidRDefault="00000000">
            <w:pPr>
              <w:pStyle w:val="2"/>
            </w:pPr>
            <w:r>
              <w:t>本项目限定的交付尽职调查报告的时限</w:t>
            </w:r>
          </w:p>
        </w:tc>
        <w:tc>
          <w:tcPr>
            <w:tcW w:w="2551" w:type="dxa"/>
            <w:vAlign w:val="center"/>
          </w:tcPr>
          <w:p w14:paraId="03F162A5" w14:textId="77777777" w:rsidR="00C74301" w:rsidRDefault="00000000">
            <w:pPr>
              <w:pStyle w:val="2"/>
            </w:pPr>
            <w:r>
              <w:t>乙方获得目标公司相关资料的1个月内</w:t>
            </w:r>
          </w:p>
        </w:tc>
      </w:tr>
      <w:tr w:rsidR="00A56D86" w14:paraId="21C174A1" w14:textId="77777777" w:rsidTr="00A56D86">
        <w:trPr>
          <w:trHeight w:val="369"/>
          <w:jc w:val="center"/>
        </w:trPr>
        <w:tc>
          <w:tcPr>
            <w:tcW w:w="1276" w:type="dxa"/>
            <w:vAlign w:val="center"/>
          </w:tcPr>
          <w:p w14:paraId="004B6842" w14:textId="77777777" w:rsidR="00C74301" w:rsidRDefault="00000000">
            <w:pPr>
              <w:pStyle w:val="3"/>
            </w:pPr>
            <w:r>
              <w:t>效益指标</w:t>
            </w:r>
          </w:p>
        </w:tc>
        <w:tc>
          <w:tcPr>
            <w:tcW w:w="1276" w:type="dxa"/>
            <w:vAlign w:val="center"/>
          </w:tcPr>
          <w:p w14:paraId="67EB49B9" w14:textId="77777777" w:rsidR="00C74301" w:rsidRDefault="00000000">
            <w:pPr>
              <w:pStyle w:val="2"/>
            </w:pPr>
            <w:r>
              <w:t>社会效益指标</w:t>
            </w:r>
          </w:p>
        </w:tc>
        <w:tc>
          <w:tcPr>
            <w:tcW w:w="1332" w:type="dxa"/>
            <w:vAlign w:val="center"/>
          </w:tcPr>
          <w:p w14:paraId="48781C51" w14:textId="77777777" w:rsidR="00C74301" w:rsidRDefault="00000000">
            <w:pPr>
              <w:pStyle w:val="2"/>
            </w:pPr>
            <w:r>
              <w:t>对大数据交易中心设立提供依据及进行论证</w:t>
            </w:r>
          </w:p>
        </w:tc>
        <w:tc>
          <w:tcPr>
            <w:tcW w:w="3430" w:type="dxa"/>
            <w:vAlign w:val="center"/>
          </w:tcPr>
          <w:p w14:paraId="42E33D0C" w14:textId="77777777" w:rsidR="00C74301" w:rsidRDefault="00000000">
            <w:pPr>
              <w:pStyle w:val="2"/>
            </w:pPr>
            <w:r>
              <w:t>对设立北方大数据交易中心（天津）有限公司提供相关依据及必要论证</w:t>
            </w:r>
          </w:p>
        </w:tc>
        <w:tc>
          <w:tcPr>
            <w:tcW w:w="2551" w:type="dxa"/>
            <w:vAlign w:val="center"/>
          </w:tcPr>
          <w:p w14:paraId="66005A66" w14:textId="77777777" w:rsidR="00C74301" w:rsidRDefault="00000000">
            <w:pPr>
              <w:pStyle w:val="2"/>
            </w:pPr>
            <w:r>
              <w:t>对设立北方大数据交易中心（天津）有限公司提供相关依据及必要论证</w:t>
            </w:r>
          </w:p>
        </w:tc>
      </w:tr>
      <w:tr w:rsidR="00A56D86" w14:paraId="23CCDF87" w14:textId="77777777" w:rsidTr="00A56D86">
        <w:trPr>
          <w:trHeight w:val="369"/>
          <w:jc w:val="center"/>
        </w:trPr>
        <w:tc>
          <w:tcPr>
            <w:tcW w:w="1276" w:type="dxa"/>
            <w:vAlign w:val="center"/>
          </w:tcPr>
          <w:p w14:paraId="15A41843" w14:textId="77777777" w:rsidR="00C74301" w:rsidRDefault="00000000">
            <w:pPr>
              <w:pStyle w:val="3"/>
            </w:pPr>
            <w:r>
              <w:t>满意度指标</w:t>
            </w:r>
          </w:p>
        </w:tc>
        <w:tc>
          <w:tcPr>
            <w:tcW w:w="1276" w:type="dxa"/>
            <w:vAlign w:val="center"/>
          </w:tcPr>
          <w:p w14:paraId="534378A9" w14:textId="77777777" w:rsidR="00C74301" w:rsidRDefault="00000000">
            <w:pPr>
              <w:pStyle w:val="2"/>
            </w:pPr>
            <w:r>
              <w:t>服务对象满意度指标</w:t>
            </w:r>
          </w:p>
        </w:tc>
        <w:tc>
          <w:tcPr>
            <w:tcW w:w="1332" w:type="dxa"/>
            <w:vAlign w:val="center"/>
          </w:tcPr>
          <w:p w14:paraId="5E78DFAF" w14:textId="77777777" w:rsidR="00C74301" w:rsidRDefault="00000000">
            <w:pPr>
              <w:pStyle w:val="2"/>
            </w:pPr>
            <w:r>
              <w:t>成果交付物满意度</w:t>
            </w:r>
          </w:p>
        </w:tc>
        <w:tc>
          <w:tcPr>
            <w:tcW w:w="3430" w:type="dxa"/>
            <w:vAlign w:val="center"/>
          </w:tcPr>
          <w:p w14:paraId="5E2A12D1" w14:textId="77777777" w:rsidR="00C74301" w:rsidRDefault="00000000">
            <w:pPr>
              <w:pStyle w:val="2"/>
            </w:pPr>
            <w:r>
              <w:t>成果交付物与合同约定的相符性</w:t>
            </w:r>
          </w:p>
        </w:tc>
        <w:tc>
          <w:tcPr>
            <w:tcW w:w="2551" w:type="dxa"/>
            <w:vAlign w:val="center"/>
          </w:tcPr>
          <w:p w14:paraId="754E8D58" w14:textId="77777777" w:rsidR="00C74301" w:rsidRDefault="00000000">
            <w:pPr>
              <w:pStyle w:val="2"/>
            </w:pPr>
            <w:r>
              <w:t>100%</w:t>
            </w:r>
          </w:p>
        </w:tc>
      </w:tr>
    </w:tbl>
    <w:p w14:paraId="05A801A2" w14:textId="77777777" w:rsidR="00C74301" w:rsidRDefault="00C74301">
      <w:pPr>
        <w:sectPr w:rsidR="00C74301">
          <w:pgSz w:w="11900" w:h="16840"/>
          <w:pgMar w:top="1984" w:right="1304" w:bottom="1134" w:left="1304" w:header="720" w:footer="720" w:gutter="0"/>
          <w:cols w:space="720"/>
        </w:sectPr>
      </w:pPr>
    </w:p>
    <w:p w14:paraId="19535130"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2C5E4DCB" w14:textId="77777777" w:rsidR="00C74301" w:rsidRDefault="00000000">
      <w:pPr>
        <w:ind w:firstLine="560"/>
        <w:outlineLvl w:val="3"/>
      </w:pPr>
      <w:bookmarkStart w:id="7" w:name="_Toc_4_4_0000000011"/>
      <w:r>
        <w:rPr>
          <w:rFonts w:ascii="方正仿宋_GBK" w:eastAsia="方正仿宋_GBK" w:hAnsi="方正仿宋_GBK" w:cs="方正仿宋_GBK"/>
          <w:color w:val="000000"/>
          <w:sz w:val="28"/>
        </w:rPr>
        <w:t>8.北方大数据交易中心设计方案项目绩效目标表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0250D202"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8DB36CB"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67960BD5" w14:textId="77777777" w:rsidR="00C74301" w:rsidRDefault="00000000">
            <w:pPr>
              <w:pStyle w:val="4"/>
            </w:pPr>
            <w:r>
              <w:t>单位：元</w:t>
            </w:r>
          </w:p>
        </w:tc>
      </w:tr>
      <w:tr w:rsidR="00A56D86" w14:paraId="5D44D2B8" w14:textId="77777777" w:rsidTr="00A56D86">
        <w:trPr>
          <w:trHeight w:val="369"/>
          <w:jc w:val="center"/>
        </w:trPr>
        <w:tc>
          <w:tcPr>
            <w:tcW w:w="1276" w:type="dxa"/>
            <w:vAlign w:val="center"/>
          </w:tcPr>
          <w:p w14:paraId="71955238" w14:textId="77777777" w:rsidR="00C74301" w:rsidRDefault="00000000">
            <w:pPr>
              <w:pStyle w:val="1"/>
            </w:pPr>
            <w:r>
              <w:t>项目名称</w:t>
            </w:r>
          </w:p>
        </w:tc>
        <w:tc>
          <w:tcPr>
            <w:tcW w:w="8589" w:type="dxa"/>
            <w:gridSpan w:val="6"/>
            <w:vAlign w:val="center"/>
          </w:tcPr>
          <w:p w14:paraId="088010BB" w14:textId="77777777" w:rsidR="00C74301" w:rsidRDefault="00000000">
            <w:pPr>
              <w:pStyle w:val="2"/>
            </w:pPr>
            <w:r>
              <w:t>北方大数据交易中心设计方案项目</w:t>
            </w:r>
          </w:p>
        </w:tc>
      </w:tr>
      <w:tr w:rsidR="00C74301" w14:paraId="79BF51E5" w14:textId="77777777">
        <w:trPr>
          <w:trHeight w:val="369"/>
          <w:jc w:val="center"/>
        </w:trPr>
        <w:tc>
          <w:tcPr>
            <w:tcW w:w="1276" w:type="dxa"/>
            <w:vMerge w:val="restart"/>
            <w:vAlign w:val="center"/>
          </w:tcPr>
          <w:p w14:paraId="3454D674" w14:textId="77777777" w:rsidR="00C74301" w:rsidRDefault="00000000">
            <w:pPr>
              <w:pStyle w:val="1"/>
            </w:pPr>
            <w:r>
              <w:t>预算规模及资金用途</w:t>
            </w:r>
          </w:p>
        </w:tc>
        <w:tc>
          <w:tcPr>
            <w:tcW w:w="1276" w:type="dxa"/>
            <w:vAlign w:val="center"/>
          </w:tcPr>
          <w:p w14:paraId="35B3F26A" w14:textId="77777777" w:rsidR="00C74301" w:rsidRDefault="00000000">
            <w:pPr>
              <w:pStyle w:val="1"/>
            </w:pPr>
            <w:r>
              <w:t>预算数</w:t>
            </w:r>
          </w:p>
        </w:tc>
        <w:tc>
          <w:tcPr>
            <w:tcW w:w="1332" w:type="dxa"/>
            <w:vAlign w:val="center"/>
          </w:tcPr>
          <w:p w14:paraId="536790EB" w14:textId="77777777" w:rsidR="00C74301" w:rsidRDefault="00000000">
            <w:pPr>
              <w:pStyle w:val="2"/>
            </w:pPr>
            <w:r>
              <w:t>195000.00</w:t>
            </w:r>
          </w:p>
        </w:tc>
        <w:tc>
          <w:tcPr>
            <w:tcW w:w="1587" w:type="dxa"/>
            <w:vAlign w:val="center"/>
          </w:tcPr>
          <w:p w14:paraId="472F5AFE" w14:textId="77777777" w:rsidR="00C74301" w:rsidRDefault="00000000">
            <w:pPr>
              <w:pStyle w:val="1"/>
            </w:pPr>
            <w:r>
              <w:t>其中：财政    资金</w:t>
            </w:r>
          </w:p>
        </w:tc>
        <w:tc>
          <w:tcPr>
            <w:tcW w:w="1843" w:type="dxa"/>
            <w:vAlign w:val="center"/>
          </w:tcPr>
          <w:p w14:paraId="7EC29105" w14:textId="77777777" w:rsidR="00C74301" w:rsidRDefault="00000000">
            <w:pPr>
              <w:pStyle w:val="2"/>
            </w:pPr>
            <w:r>
              <w:t>195000.00</w:t>
            </w:r>
          </w:p>
        </w:tc>
        <w:tc>
          <w:tcPr>
            <w:tcW w:w="1276" w:type="dxa"/>
            <w:vAlign w:val="center"/>
          </w:tcPr>
          <w:p w14:paraId="0942695A" w14:textId="77777777" w:rsidR="00C74301" w:rsidRDefault="00000000">
            <w:pPr>
              <w:pStyle w:val="1"/>
            </w:pPr>
            <w:r>
              <w:t>其他资金</w:t>
            </w:r>
          </w:p>
        </w:tc>
        <w:tc>
          <w:tcPr>
            <w:tcW w:w="1276" w:type="dxa"/>
            <w:vAlign w:val="center"/>
          </w:tcPr>
          <w:p w14:paraId="53D050F9" w14:textId="77777777" w:rsidR="00C74301" w:rsidRDefault="00000000">
            <w:pPr>
              <w:pStyle w:val="2"/>
            </w:pPr>
            <w:r>
              <w:t xml:space="preserve"> </w:t>
            </w:r>
          </w:p>
        </w:tc>
      </w:tr>
      <w:tr w:rsidR="00A56D86" w14:paraId="464E10B1" w14:textId="77777777" w:rsidTr="00A56D86">
        <w:trPr>
          <w:trHeight w:val="369"/>
          <w:jc w:val="center"/>
        </w:trPr>
        <w:tc>
          <w:tcPr>
            <w:tcW w:w="1276" w:type="dxa"/>
            <w:vMerge/>
          </w:tcPr>
          <w:p w14:paraId="3BB5BE8B" w14:textId="77777777" w:rsidR="00C74301" w:rsidRDefault="00C74301"/>
        </w:tc>
        <w:tc>
          <w:tcPr>
            <w:tcW w:w="8589" w:type="dxa"/>
            <w:gridSpan w:val="6"/>
            <w:vAlign w:val="center"/>
          </w:tcPr>
          <w:p w14:paraId="465BBA2E" w14:textId="77777777" w:rsidR="00C74301" w:rsidRDefault="00000000">
            <w:pPr>
              <w:pStyle w:val="2"/>
            </w:pPr>
            <w:r>
              <w:t>合同总额195万元，合同于2020年8月生效。成果提交物包括：北方大数据交易中心调研报告、规划方案、实施方案、总体设计工作报告。2020年11月支付第一笔款58.5万元（合同额30%），2021年10月支付第二笔款117万（合同额60%），计划2021年11月底支付尾款19.5万元（尾款支付条件为：方案编制完成后提供一年的项目后期落地施工指导款）。</w:t>
            </w:r>
          </w:p>
        </w:tc>
      </w:tr>
      <w:tr w:rsidR="00A56D86" w14:paraId="4C542CFA" w14:textId="77777777" w:rsidTr="00A56D86">
        <w:trPr>
          <w:trHeight w:val="369"/>
          <w:jc w:val="center"/>
        </w:trPr>
        <w:tc>
          <w:tcPr>
            <w:tcW w:w="1276" w:type="dxa"/>
            <w:vAlign w:val="center"/>
          </w:tcPr>
          <w:p w14:paraId="3BE33277" w14:textId="77777777" w:rsidR="00C74301" w:rsidRDefault="00000000">
            <w:pPr>
              <w:pStyle w:val="1"/>
            </w:pPr>
            <w:r>
              <w:t>绩效目标</w:t>
            </w:r>
          </w:p>
        </w:tc>
        <w:tc>
          <w:tcPr>
            <w:tcW w:w="8589" w:type="dxa"/>
            <w:gridSpan w:val="6"/>
            <w:vAlign w:val="center"/>
          </w:tcPr>
          <w:p w14:paraId="1613C2BE" w14:textId="77777777" w:rsidR="00C74301" w:rsidRDefault="00000000">
            <w:pPr>
              <w:pStyle w:val="2"/>
            </w:pPr>
            <w:r>
              <w:t>1.北方大数据交易中心设计方案编制后服务</w:t>
            </w:r>
          </w:p>
        </w:tc>
      </w:tr>
    </w:tbl>
    <w:p w14:paraId="544E3ECC"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74DCEC00" w14:textId="77777777" w:rsidTr="00A56D86">
        <w:trPr>
          <w:trHeight w:val="397"/>
          <w:tblHeader/>
          <w:jc w:val="center"/>
        </w:trPr>
        <w:tc>
          <w:tcPr>
            <w:tcW w:w="1276" w:type="dxa"/>
            <w:vAlign w:val="center"/>
          </w:tcPr>
          <w:p w14:paraId="58CBF8FE" w14:textId="77777777" w:rsidR="00C74301" w:rsidRDefault="00000000">
            <w:pPr>
              <w:pStyle w:val="1"/>
            </w:pPr>
            <w:r>
              <w:t>一级指标</w:t>
            </w:r>
          </w:p>
        </w:tc>
        <w:tc>
          <w:tcPr>
            <w:tcW w:w="1276" w:type="dxa"/>
            <w:vAlign w:val="center"/>
          </w:tcPr>
          <w:p w14:paraId="241BFCCB" w14:textId="77777777" w:rsidR="00C74301" w:rsidRDefault="00000000">
            <w:pPr>
              <w:pStyle w:val="1"/>
            </w:pPr>
            <w:r>
              <w:t>二级指标</w:t>
            </w:r>
          </w:p>
        </w:tc>
        <w:tc>
          <w:tcPr>
            <w:tcW w:w="1332" w:type="dxa"/>
            <w:vAlign w:val="center"/>
          </w:tcPr>
          <w:p w14:paraId="60BDCD63" w14:textId="77777777" w:rsidR="00C74301" w:rsidRDefault="00000000">
            <w:pPr>
              <w:pStyle w:val="1"/>
            </w:pPr>
            <w:r>
              <w:t>三级指标</w:t>
            </w:r>
          </w:p>
        </w:tc>
        <w:tc>
          <w:tcPr>
            <w:tcW w:w="3430" w:type="dxa"/>
            <w:vAlign w:val="center"/>
          </w:tcPr>
          <w:p w14:paraId="6C7D4067" w14:textId="77777777" w:rsidR="00C74301" w:rsidRDefault="00000000">
            <w:pPr>
              <w:pStyle w:val="1"/>
            </w:pPr>
            <w:r>
              <w:t>绩效指标描述</w:t>
            </w:r>
          </w:p>
        </w:tc>
        <w:tc>
          <w:tcPr>
            <w:tcW w:w="2551" w:type="dxa"/>
            <w:vAlign w:val="center"/>
          </w:tcPr>
          <w:p w14:paraId="138FF841" w14:textId="77777777" w:rsidR="00C74301" w:rsidRDefault="00000000">
            <w:pPr>
              <w:pStyle w:val="1"/>
            </w:pPr>
            <w:r>
              <w:t>指标值</w:t>
            </w:r>
          </w:p>
        </w:tc>
      </w:tr>
      <w:tr w:rsidR="00A56D86" w14:paraId="33550E48" w14:textId="77777777" w:rsidTr="00A56D86">
        <w:trPr>
          <w:trHeight w:val="369"/>
          <w:jc w:val="center"/>
        </w:trPr>
        <w:tc>
          <w:tcPr>
            <w:tcW w:w="1276" w:type="dxa"/>
            <w:vMerge w:val="restart"/>
            <w:vAlign w:val="center"/>
          </w:tcPr>
          <w:p w14:paraId="5A56A772" w14:textId="77777777" w:rsidR="00C74301" w:rsidRDefault="00000000">
            <w:pPr>
              <w:pStyle w:val="3"/>
            </w:pPr>
            <w:r>
              <w:t>产出指标</w:t>
            </w:r>
          </w:p>
        </w:tc>
        <w:tc>
          <w:tcPr>
            <w:tcW w:w="1276" w:type="dxa"/>
            <w:vAlign w:val="center"/>
          </w:tcPr>
          <w:p w14:paraId="4962AC89" w14:textId="77777777" w:rsidR="00C74301" w:rsidRDefault="00000000">
            <w:pPr>
              <w:pStyle w:val="2"/>
            </w:pPr>
            <w:r>
              <w:t>成本指标</w:t>
            </w:r>
          </w:p>
        </w:tc>
        <w:tc>
          <w:tcPr>
            <w:tcW w:w="1332" w:type="dxa"/>
            <w:vAlign w:val="center"/>
          </w:tcPr>
          <w:p w14:paraId="6981E1BA" w14:textId="77777777" w:rsidR="00C74301" w:rsidRDefault="00000000">
            <w:pPr>
              <w:pStyle w:val="2"/>
            </w:pPr>
            <w:r>
              <w:t>项目成本</w:t>
            </w:r>
          </w:p>
        </w:tc>
        <w:tc>
          <w:tcPr>
            <w:tcW w:w="3430" w:type="dxa"/>
            <w:vAlign w:val="center"/>
          </w:tcPr>
          <w:p w14:paraId="36BD943B" w14:textId="77777777" w:rsidR="00C74301" w:rsidRDefault="00000000">
            <w:pPr>
              <w:pStyle w:val="2"/>
            </w:pPr>
            <w:r>
              <w:t>项目成本</w:t>
            </w:r>
          </w:p>
        </w:tc>
        <w:tc>
          <w:tcPr>
            <w:tcW w:w="2551" w:type="dxa"/>
            <w:vAlign w:val="center"/>
          </w:tcPr>
          <w:p w14:paraId="07D1AACE" w14:textId="77777777" w:rsidR="00C74301" w:rsidRDefault="00000000">
            <w:pPr>
              <w:pStyle w:val="2"/>
            </w:pPr>
            <w:r>
              <w:t>≤1950000元</w:t>
            </w:r>
          </w:p>
        </w:tc>
      </w:tr>
      <w:tr w:rsidR="00A56D86" w14:paraId="640140DD" w14:textId="77777777" w:rsidTr="00A56D86">
        <w:trPr>
          <w:trHeight w:val="369"/>
          <w:jc w:val="center"/>
        </w:trPr>
        <w:tc>
          <w:tcPr>
            <w:tcW w:w="1276" w:type="dxa"/>
            <w:vMerge/>
            <w:vAlign w:val="center"/>
          </w:tcPr>
          <w:p w14:paraId="6111B4F9" w14:textId="77777777" w:rsidR="00C74301" w:rsidRDefault="00C74301"/>
        </w:tc>
        <w:tc>
          <w:tcPr>
            <w:tcW w:w="1276" w:type="dxa"/>
            <w:vAlign w:val="center"/>
          </w:tcPr>
          <w:p w14:paraId="7F58A5F8" w14:textId="77777777" w:rsidR="00C74301" w:rsidRDefault="00000000">
            <w:pPr>
              <w:pStyle w:val="2"/>
            </w:pPr>
            <w:r>
              <w:t>数量指标</w:t>
            </w:r>
          </w:p>
        </w:tc>
        <w:tc>
          <w:tcPr>
            <w:tcW w:w="1332" w:type="dxa"/>
            <w:vAlign w:val="center"/>
          </w:tcPr>
          <w:p w14:paraId="06E4226B" w14:textId="77777777" w:rsidR="00C74301" w:rsidRDefault="00000000">
            <w:pPr>
              <w:pStyle w:val="2"/>
            </w:pPr>
            <w:r>
              <w:t>提交的成果报告或方案数量</w:t>
            </w:r>
          </w:p>
        </w:tc>
        <w:tc>
          <w:tcPr>
            <w:tcW w:w="3430" w:type="dxa"/>
            <w:vAlign w:val="center"/>
          </w:tcPr>
          <w:p w14:paraId="79091824" w14:textId="77777777" w:rsidR="00C74301" w:rsidRDefault="00000000">
            <w:pPr>
              <w:pStyle w:val="2"/>
            </w:pPr>
            <w:r>
              <w:t>按合同约定提交相应数量的成果报告或方案</w:t>
            </w:r>
          </w:p>
        </w:tc>
        <w:tc>
          <w:tcPr>
            <w:tcW w:w="2551" w:type="dxa"/>
            <w:vAlign w:val="center"/>
          </w:tcPr>
          <w:p w14:paraId="5377BB47" w14:textId="77777777" w:rsidR="00C74301" w:rsidRDefault="00000000">
            <w:pPr>
              <w:pStyle w:val="2"/>
            </w:pPr>
            <w:r>
              <w:t>4个</w:t>
            </w:r>
          </w:p>
        </w:tc>
      </w:tr>
      <w:tr w:rsidR="00A56D86" w14:paraId="3647264A" w14:textId="77777777" w:rsidTr="00A56D86">
        <w:trPr>
          <w:trHeight w:val="369"/>
          <w:jc w:val="center"/>
        </w:trPr>
        <w:tc>
          <w:tcPr>
            <w:tcW w:w="1276" w:type="dxa"/>
            <w:vMerge/>
            <w:vAlign w:val="center"/>
          </w:tcPr>
          <w:p w14:paraId="1F225174" w14:textId="77777777" w:rsidR="00C74301" w:rsidRDefault="00C74301"/>
        </w:tc>
        <w:tc>
          <w:tcPr>
            <w:tcW w:w="1276" w:type="dxa"/>
            <w:vAlign w:val="center"/>
          </w:tcPr>
          <w:p w14:paraId="029B8997" w14:textId="77777777" w:rsidR="00C74301" w:rsidRDefault="00000000">
            <w:pPr>
              <w:pStyle w:val="2"/>
            </w:pPr>
            <w:r>
              <w:t>质量指标</w:t>
            </w:r>
          </w:p>
        </w:tc>
        <w:tc>
          <w:tcPr>
            <w:tcW w:w="1332" w:type="dxa"/>
            <w:vAlign w:val="center"/>
          </w:tcPr>
          <w:p w14:paraId="23FA0D0C" w14:textId="77777777" w:rsidR="00C74301" w:rsidRDefault="00000000">
            <w:pPr>
              <w:pStyle w:val="2"/>
            </w:pPr>
            <w:r>
              <w:t>设计方案通过率</w:t>
            </w:r>
          </w:p>
        </w:tc>
        <w:tc>
          <w:tcPr>
            <w:tcW w:w="3430" w:type="dxa"/>
            <w:vAlign w:val="center"/>
          </w:tcPr>
          <w:p w14:paraId="4AD338C3" w14:textId="77777777" w:rsidR="00C74301" w:rsidRDefault="00000000">
            <w:pPr>
              <w:pStyle w:val="2"/>
            </w:pPr>
            <w:r>
              <w:t>设计方案通过情况</w:t>
            </w:r>
          </w:p>
        </w:tc>
        <w:tc>
          <w:tcPr>
            <w:tcW w:w="2551" w:type="dxa"/>
            <w:vAlign w:val="center"/>
          </w:tcPr>
          <w:p w14:paraId="3178394E" w14:textId="77777777" w:rsidR="00C74301" w:rsidRDefault="00000000">
            <w:pPr>
              <w:pStyle w:val="2"/>
            </w:pPr>
            <w:r>
              <w:t>100%</w:t>
            </w:r>
          </w:p>
        </w:tc>
      </w:tr>
      <w:tr w:rsidR="00A56D86" w14:paraId="450346FA" w14:textId="77777777" w:rsidTr="00A56D86">
        <w:trPr>
          <w:trHeight w:val="369"/>
          <w:jc w:val="center"/>
        </w:trPr>
        <w:tc>
          <w:tcPr>
            <w:tcW w:w="1276" w:type="dxa"/>
            <w:vMerge/>
            <w:vAlign w:val="center"/>
          </w:tcPr>
          <w:p w14:paraId="6294BE92" w14:textId="77777777" w:rsidR="00C74301" w:rsidRDefault="00C74301"/>
        </w:tc>
        <w:tc>
          <w:tcPr>
            <w:tcW w:w="1276" w:type="dxa"/>
            <w:vAlign w:val="center"/>
          </w:tcPr>
          <w:p w14:paraId="7F5FD122" w14:textId="77777777" w:rsidR="00C74301" w:rsidRDefault="00000000">
            <w:pPr>
              <w:pStyle w:val="2"/>
            </w:pPr>
            <w:r>
              <w:t>时效指标</w:t>
            </w:r>
          </w:p>
        </w:tc>
        <w:tc>
          <w:tcPr>
            <w:tcW w:w="1332" w:type="dxa"/>
            <w:vAlign w:val="center"/>
          </w:tcPr>
          <w:p w14:paraId="19E70D59" w14:textId="77777777" w:rsidR="00C74301" w:rsidRDefault="00000000">
            <w:pPr>
              <w:pStyle w:val="2"/>
            </w:pPr>
            <w:r>
              <w:t>设计方案成果提交时限</w:t>
            </w:r>
          </w:p>
        </w:tc>
        <w:tc>
          <w:tcPr>
            <w:tcW w:w="3430" w:type="dxa"/>
            <w:vAlign w:val="center"/>
          </w:tcPr>
          <w:p w14:paraId="4FF7DCE2" w14:textId="77777777" w:rsidR="00C74301" w:rsidRDefault="00000000">
            <w:pPr>
              <w:pStyle w:val="2"/>
            </w:pPr>
            <w:r>
              <w:t>设计方案成果提交时限</w:t>
            </w:r>
          </w:p>
        </w:tc>
        <w:tc>
          <w:tcPr>
            <w:tcW w:w="2551" w:type="dxa"/>
            <w:vAlign w:val="center"/>
          </w:tcPr>
          <w:p w14:paraId="5558465A" w14:textId="77777777" w:rsidR="00C74301" w:rsidRDefault="00000000">
            <w:pPr>
              <w:pStyle w:val="2"/>
            </w:pPr>
            <w:r>
              <w:t>≤3月</w:t>
            </w:r>
          </w:p>
        </w:tc>
      </w:tr>
      <w:tr w:rsidR="00A56D86" w14:paraId="77D9FD3A" w14:textId="77777777" w:rsidTr="00A56D86">
        <w:trPr>
          <w:trHeight w:val="369"/>
          <w:jc w:val="center"/>
        </w:trPr>
        <w:tc>
          <w:tcPr>
            <w:tcW w:w="1276" w:type="dxa"/>
            <w:vAlign w:val="center"/>
          </w:tcPr>
          <w:p w14:paraId="29C6AFFA" w14:textId="77777777" w:rsidR="00C74301" w:rsidRDefault="00000000">
            <w:pPr>
              <w:pStyle w:val="3"/>
            </w:pPr>
            <w:r>
              <w:t>效益指标</w:t>
            </w:r>
          </w:p>
        </w:tc>
        <w:tc>
          <w:tcPr>
            <w:tcW w:w="1276" w:type="dxa"/>
            <w:vAlign w:val="center"/>
          </w:tcPr>
          <w:p w14:paraId="4659C46A" w14:textId="77777777" w:rsidR="00C74301" w:rsidRDefault="00000000">
            <w:pPr>
              <w:pStyle w:val="2"/>
            </w:pPr>
            <w:r>
              <w:t>社会效益指标</w:t>
            </w:r>
          </w:p>
        </w:tc>
        <w:tc>
          <w:tcPr>
            <w:tcW w:w="1332" w:type="dxa"/>
            <w:vAlign w:val="center"/>
          </w:tcPr>
          <w:p w14:paraId="7CD0F1FE" w14:textId="77777777" w:rsidR="00C74301" w:rsidRDefault="00000000">
            <w:pPr>
              <w:pStyle w:val="2"/>
            </w:pPr>
            <w:r>
              <w:t>促进数据要素的市场化发展</w:t>
            </w:r>
          </w:p>
        </w:tc>
        <w:tc>
          <w:tcPr>
            <w:tcW w:w="3430" w:type="dxa"/>
            <w:vAlign w:val="center"/>
          </w:tcPr>
          <w:p w14:paraId="76E09528" w14:textId="77777777" w:rsidR="00C74301" w:rsidRDefault="00000000">
            <w:pPr>
              <w:pStyle w:val="2"/>
            </w:pPr>
            <w:r>
              <w:t>促进数据要素的市场化发展</w:t>
            </w:r>
          </w:p>
        </w:tc>
        <w:tc>
          <w:tcPr>
            <w:tcW w:w="2551" w:type="dxa"/>
            <w:vAlign w:val="center"/>
          </w:tcPr>
          <w:p w14:paraId="0FF159E1" w14:textId="77777777" w:rsidR="00C74301" w:rsidRDefault="00000000">
            <w:pPr>
              <w:pStyle w:val="2"/>
            </w:pPr>
            <w:r>
              <w:t>有效促进数据要素的市场化发展</w:t>
            </w:r>
          </w:p>
        </w:tc>
      </w:tr>
      <w:tr w:rsidR="00A56D86" w14:paraId="0B6DD8B8" w14:textId="77777777" w:rsidTr="00A56D86">
        <w:trPr>
          <w:trHeight w:val="369"/>
          <w:jc w:val="center"/>
        </w:trPr>
        <w:tc>
          <w:tcPr>
            <w:tcW w:w="1276" w:type="dxa"/>
            <w:vAlign w:val="center"/>
          </w:tcPr>
          <w:p w14:paraId="00D4A48B" w14:textId="77777777" w:rsidR="00C74301" w:rsidRDefault="00000000">
            <w:pPr>
              <w:pStyle w:val="3"/>
            </w:pPr>
            <w:r>
              <w:t>满意度指标</w:t>
            </w:r>
          </w:p>
        </w:tc>
        <w:tc>
          <w:tcPr>
            <w:tcW w:w="1276" w:type="dxa"/>
            <w:vAlign w:val="center"/>
          </w:tcPr>
          <w:p w14:paraId="78B90F61" w14:textId="77777777" w:rsidR="00C74301" w:rsidRDefault="00000000">
            <w:pPr>
              <w:pStyle w:val="2"/>
            </w:pPr>
            <w:r>
              <w:t>服务对象满意度指标</w:t>
            </w:r>
          </w:p>
        </w:tc>
        <w:tc>
          <w:tcPr>
            <w:tcW w:w="1332" w:type="dxa"/>
            <w:vAlign w:val="center"/>
          </w:tcPr>
          <w:p w14:paraId="6E9006DB" w14:textId="77777777" w:rsidR="00C74301" w:rsidRDefault="00000000">
            <w:pPr>
              <w:pStyle w:val="2"/>
            </w:pPr>
            <w:r>
              <w:t>成果交付物满意度</w:t>
            </w:r>
          </w:p>
        </w:tc>
        <w:tc>
          <w:tcPr>
            <w:tcW w:w="3430" w:type="dxa"/>
            <w:vAlign w:val="center"/>
          </w:tcPr>
          <w:p w14:paraId="2663E64A" w14:textId="77777777" w:rsidR="00C74301" w:rsidRDefault="00000000">
            <w:pPr>
              <w:pStyle w:val="2"/>
            </w:pPr>
            <w:r>
              <w:t>成果交付物与合同约定的相符性</w:t>
            </w:r>
          </w:p>
        </w:tc>
        <w:tc>
          <w:tcPr>
            <w:tcW w:w="2551" w:type="dxa"/>
            <w:vAlign w:val="center"/>
          </w:tcPr>
          <w:p w14:paraId="7A269105" w14:textId="77777777" w:rsidR="00C74301" w:rsidRDefault="00000000">
            <w:pPr>
              <w:pStyle w:val="2"/>
            </w:pPr>
            <w:r>
              <w:t>100%</w:t>
            </w:r>
          </w:p>
        </w:tc>
      </w:tr>
    </w:tbl>
    <w:p w14:paraId="101FCB96" w14:textId="77777777" w:rsidR="00C74301" w:rsidRDefault="00C74301">
      <w:pPr>
        <w:sectPr w:rsidR="00C74301">
          <w:pgSz w:w="11900" w:h="16840"/>
          <w:pgMar w:top="1984" w:right="1304" w:bottom="1134" w:left="1304" w:header="720" w:footer="720" w:gutter="0"/>
          <w:cols w:space="720"/>
        </w:sectPr>
      </w:pPr>
    </w:p>
    <w:p w14:paraId="2ED1EA92"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4620BBE7" w14:textId="77777777" w:rsidR="00C74301" w:rsidRDefault="00000000">
      <w:pPr>
        <w:ind w:firstLine="560"/>
        <w:outlineLvl w:val="3"/>
      </w:pPr>
      <w:bookmarkStart w:id="8" w:name="_Toc_4_4_0000000012"/>
      <w:r>
        <w:rPr>
          <w:rFonts w:ascii="方正仿宋_GBK" w:eastAsia="方正仿宋_GBK" w:hAnsi="方正仿宋_GBK" w:cs="方正仿宋_GBK"/>
          <w:color w:val="000000"/>
          <w:sz w:val="28"/>
        </w:rPr>
        <w:t>9.标识设计安装（结转）绩效目标表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5480BA8E"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0D57717"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5E9D52DC" w14:textId="77777777" w:rsidR="00C74301" w:rsidRDefault="00000000">
            <w:pPr>
              <w:pStyle w:val="4"/>
            </w:pPr>
            <w:r>
              <w:t>单位：元</w:t>
            </w:r>
          </w:p>
        </w:tc>
      </w:tr>
      <w:tr w:rsidR="00A56D86" w14:paraId="774930F7" w14:textId="77777777" w:rsidTr="00A56D86">
        <w:trPr>
          <w:trHeight w:val="369"/>
          <w:jc w:val="center"/>
        </w:trPr>
        <w:tc>
          <w:tcPr>
            <w:tcW w:w="1276" w:type="dxa"/>
            <w:vAlign w:val="center"/>
          </w:tcPr>
          <w:p w14:paraId="6981C45B" w14:textId="77777777" w:rsidR="00C74301" w:rsidRDefault="00000000">
            <w:pPr>
              <w:pStyle w:val="1"/>
            </w:pPr>
            <w:r>
              <w:t>项目名称</w:t>
            </w:r>
          </w:p>
        </w:tc>
        <w:tc>
          <w:tcPr>
            <w:tcW w:w="8589" w:type="dxa"/>
            <w:gridSpan w:val="6"/>
            <w:vAlign w:val="center"/>
          </w:tcPr>
          <w:p w14:paraId="3256D10B" w14:textId="77777777" w:rsidR="00C74301" w:rsidRDefault="00000000">
            <w:pPr>
              <w:pStyle w:val="2"/>
            </w:pPr>
            <w:r>
              <w:t>标识设计安装（结转）</w:t>
            </w:r>
          </w:p>
        </w:tc>
      </w:tr>
      <w:tr w:rsidR="00C74301" w14:paraId="400454DC" w14:textId="77777777">
        <w:trPr>
          <w:trHeight w:val="369"/>
          <w:jc w:val="center"/>
        </w:trPr>
        <w:tc>
          <w:tcPr>
            <w:tcW w:w="1276" w:type="dxa"/>
            <w:vMerge w:val="restart"/>
            <w:vAlign w:val="center"/>
          </w:tcPr>
          <w:p w14:paraId="4DE87249" w14:textId="77777777" w:rsidR="00C74301" w:rsidRDefault="00000000">
            <w:pPr>
              <w:pStyle w:val="1"/>
            </w:pPr>
            <w:r>
              <w:t>预算规模及资金用途</w:t>
            </w:r>
          </w:p>
        </w:tc>
        <w:tc>
          <w:tcPr>
            <w:tcW w:w="1276" w:type="dxa"/>
            <w:vAlign w:val="center"/>
          </w:tcPr>
          <w:p w14:paraId="69752C6A" w14:textId="77777777" w:rsidR="00C74301" w:rsidRDefault="00000000">
            <w:pPr>
              <w:pStyle w:val="1"/>
            </w:pPr>
            <w:r>
              <w:t>预算数</w:t>
            </w:r>
          </w:p>
        </w:tc>
        <w:tc>
          <w:tcPr>
            <w:tcW w:w="1332" w:type="dxa"/>
            <w:vAlign w:val="center"/>
          </w:tcPr>
          <w:p w14:paraId="4F35CCCD" w14:textId="77777777" w:rsidR="00C74301" w:rsidRDefault="00000000">
            <w:pPr>
              <w:pStyle w:val="2"/>
            </w:pPr>
            <w:r>
              <w:t>714900.00</w:t>
            </w:r>
          </w:p>
        </w:tc>
        <w:tc>
          <w:tcPr>
            <w:tcW w:w="1587" w:type="dxa"/>
            <w:vAlign w:val="center"/>
          </w:tcPr>
          <w:p w14:paraId="5DFEBCB2" w14:textId="77777777" w:rsidR="00C74301" w:rsidRDefault="00000000">
            <w:pPr>
              <w:pStyle w:val="1"/>
            </w:pPr>
            <w:r>
              <w:t>其中：财政    资金</w:t>
            </w:r>
          </w:p>
        </w:tc>
        <w:tc>
          <w:tcPr>
            <w:tcW w:w="1843" w:type="dxa"/>
            <w:vAlign w:val="center"/>
          </w:tcPr>
          <w:p w14:paraId="1099EBE8" w14:textId="77777777" w:rsidR="00C74301" w:rsidRDefault="00000000">
            <w:pPr>
              <w:pStyle w:val="2"/>
            </w:pPr>
            <w:r>
              <w:t>714900.00</w:t>
            </w:r>
          </w:p>
        </w:tc>
        <w:tc>
          <w:tcPr>
            <w:tcW w:w="1276" w:type="dxa"/>
            <w:vAlign w:val="center"/>
          </w:tcPr>
          <w:p w14:paraId="7BFBE4B1" w14:textId="77777777" w:rsidR="00C74301" w:rsidRDefault="00000000">
            <w:pPr>
              <w:pStyle w:val="1"/>
            </w:pPr>
            <w:r>
              <w:t>其他资金</w:t>
            </w:r>
          </w:p>
        </w:tc>
        <w:tc>
          <w:tcPr>
            <w:tcW w:w="1276" w:type="dxa"/>
            <w:vAlign w:val="center"/>
          </w:tcPr>
          <w:p w14:paraId="09814A19" w14:textId="77777777" w:rsidR="00C74301" w:rsidRDefault="00000000">
            <w:pPr>
              <w:pStyle w:val="2"/>
            </w:pPr>
            <w:r>
              <w:t xml:space="preserve"> </w:t>
            </w:r>
          </w:p>
        </w:tc>
      </w:tr>
      <w:tr w:rsidR="00A56D86" w14:paraId="54AE52E5" w14:textId="77777777" w:rsidTr="00A56D86">
        <w:trPr>
          <w:trHeight w:val="369"/>
          <w:jc w:val="center"/>
        </w:trPr>
        <w:tc>
          <w:tcPr>
            <w:tcW w:w="1276" w:type="dxa"/>
            <w:vMerge/>
          </w:tcPr>
          <w:p w14:paraId="0138431C" w14:textId="77777777" w:rsidR="00C74301" w:rsidRDefault="00C74301"/>
        </w:tc>
        <w:tc>
          <w:tcPr>
            <w:tcW w:w="8589" w:type="dxa"/>
            <w:gridSpan w:val="6"/>
            <w:vAlign w:val="center"/>
          </w:tcPr>
          <w:p w14:paraId="66732BB6" w14:textId="77777777" w:rsidR="00C74301" w:rsidRDefault="00000000">
            <w:pPr>
              <w:pStyle w:val="2"/>
            </w:pPr>
            <w:r>
              <w:t>智慧中心室内外引导系统设计安装一体化项目合同金额为113.9768万元。2019年5月拨付11.39768万元。根据实施过程中最终需求数量完成全部制作，货物到达指定地点并安装完成，包括：室内引导、户外引导、地下车库引导等，计划2022年完成项目验收，验收合格后2022年度应支付91.18万元（该项目总额的80%）。项目按实际情况调减后，预计验收款应付71.49万元。</w:t>
            </w:r>
          </w:p>
        </w:tc>
      </w:tr>
      <w:tr w:rsidR="00A56D86" w14:paraId="68315360" w14:textId="77777777" w:rsidTr="00A56D86">
        <w:trPr>
          <w:trHeight w:val="369"/>
          <w:jc w:val="center"/>
        </w:trPr>
        <w:tc>
          <w:tcPr>
            <w:tcW w:w="1276" w:type="dxa"/>
            <w:vAlign w:val="center"/>
          </w:tcPr>
          <w:p w14:paraId="3EAF054A" w14:textId="77777777" w:rsidR="00C74301" w:rsidRDefault="00000000">
            <w:pPr>
              <w:pStyle w:val="1"/>
            </w:pPr>
            <w:r>
              <w:t>绩效目标</w:t>
            </w:r>
          </w:p>
        </w:tc>
        <w:tc>
          <w:tcPr>
            <w:tcW w:w="8589" w:type="dxa"/>
            <w:gridSpan w:val="6"/>
            <w:vAlign w:val="center"/>
          </w:tcPr>
          <w:p w14:paraId="5B6AC983" w14:textId="77777777" w:rsidR="00C74301" w:rsidRDefault="00000000">
            <w:pPr>
              <w:pStyle w:val="2"/>
            </w:pPr>
            <w:r>
              <w:t>1.实现合同范围内的标识建设</w:t>
            </w:r>
          </w:p>
        </w:tc>
      </w:tr>
    </w:tbl>
    <w:p w14:paraId="475868A9"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70DA4F6B" w14:textId="77777777" w:rsidTr="00A56D86">
        <w:trPr>
          <w:trHeight w:val="397"/>
          <w:tblHeader/>
          <w:jc w:val="center"/>
        </w:trPr>
        <w:tc>
          <w:tcPr>
            <w:tcW w:w="1276" w:type="dxa"/>
            <w:vAlign w:val="center"/>
          </w:tcPr>
          <w:p w14:paraId="25B3EC9E" w14:textId="77777777" w:rsidR="00C74301" w:rsidRDefault="00000000">
            <w:pPr>
              <w:pStyle w:val="1"/>
            </w:pPr>
            <w:r>
              <w:t>一级指标</w:t>
            </w:r>
          </w:p>
        </w:tc>
        <w:tc>
          <w:tcPr>
            <w:tcW w:w="1276" w:type="dxa"/>
            <w:vAlign w:val="center"/>
          </w:tcPr>
          <w:p w14:paraId="02893F58" w14:textId="77777777" w:rsidR="00C74301" w:rsidRDefault="00000000">
            <w:pPr>
              <w:pStyle w:val="1"/>
            </w:pPr>
            <w:r>
              <w:t>二级指标</w:t>
            </w:r>
          </w:p>
        </w:tc>
        <w:tc>
          <w:tcPr>
            <w:tcW w:w="1332" w:type="dxa"/>
            <w:vAlign w:val="center"/>
          </w:tcPr>
          <w:p w14:paraId="664FD38E" w14:textId="77777777" w:rsidR="00C74301" w:rsidRDefault="00000000">
            <w:pPr>
              <w:pStyle w:val="1"/>
            </w:pPr>
            <w:r>
              <w:t>三级指标</w:t>
            </w:r>
          </w:p>
        </w:tc>
        <w:tc>
          <w:tcPr>
            <w:tcW w:w="3430" w:type="dxa"/>
            <w:vAlign w:val="center"/>
          </w:tcPr>
          <w:p w14:paraId="1F73DE75" w14:textId="77777777" w:rsidR="00C74301" w:rsidRDefault="00000000">
            <w:pPr>
              <w:pStyle w:val="1"/>
            </w:pPr>
            <w:r>
              <w:t>绩效指标描述</w:t>
            </w:r>
          </w:p>
        </w:tc>
        <w:tc>
          <w:tcPr>
            <w:tcW w:w="2551" w:type="dxa"/>
            <w:vAlign w:val="center"/>
          </w:tcPr>
          <w:p w14:paraId="5558779B" w14:textId="77777777" w:rsidR="00C74301" w:rsidRDefault="00000000">
            <w:pPr>
              <w:pStyle w:val="1"/>
            </w:pPr>
            <w:r>
              <w:t>指标值</w:t>
            </w:r>
          </w:p>
        </w:tc>
      </w:tr>
      <w:tr w:rsidR="00A56D86" w14:paraId="2EF59F9C" w14:textId="77777777" w:rsidTr="00A56D86">
        <w:trPr>
          <w:trHeight w:val="369"/>
          <w:jc w:val="center"/>
        </w:trPr>
        <w:tc>
          <w:tcPr>
            <w:tcW w:w="1276" w:type="dxa"/>
            <w:vMerge w:val="restart"/>
            <w:vAlign w:val="center"/>
          </w:tcPr>
          <w:p w14:paraId="0225AAB2" w14:textId="77777777" w:rsidR="00C74301" w:rsidRDefault="00000000">
            <w:pPr>
              <w:pStyle w:val="3"/>
            </w:pPr>
            <w:r>
              <w:t>产出指标</w:t>
            </w:r>
          </w:p>
        </w:tc>
        <w:tc>
          <w:tcPr>
            <w:tcW w:w="1276" w:type="dxa"/>
            <w:vAlign w:val="center"/>
          </w:tcPr>
          <w:p w14:paraId="7A1214A6" w14:textId="77777777" w:rsidR="00C74301" w:rsidRDefault="00000000">
            <w:pPr>
              <w:pStyle w:val="2"/>
            </w:pPr>
            <w:r>
              <w:t>成本指标</w:t>
            </w:r>
          </w:p>
        </w:tc>
        <w:tc>
          <w:tcPr>
            <w:tcW w:w="1332" w:type="dxa"/>
            <w:vAlign w:val="center"/>
          </w:tcPr>
          <w:p w14:paraId="22AF2808" w14:textId="77777777" w:rsidR="00C74301" w:rsidRDefault="00000000">
            <w:pPr>
              <w:pStyle w:val="2"/>
            </w:pPr>
            <w:r>
              <w:t>项目实际成本</w:t>
            </w:r>
          </w:p>
        </w:tc>
        <w:tc>
          <w:tcPr>
            <w:tcW w:w="3430" w:type="dxa"/>
            <w:vAlign w:val="center"/>
          </w:tcPr>
          <w:p w14:paraId="349F91E6" w14:textId="77777777" w:rsidR="00C74301" w:rsidRDefault="00000000">
            <w:pPr>
              <w:pStyle w:val="2"/>
            </w:pPr>
            <w:r>
              <w:t>项目实际成本</w:t>
            </w:r>
          </w:p>
        </w:tc>
        <w:tc>
          <w:tcPr>
            <w:tcW w:w="2551" w:type="dxa"/>
            <w:vAlign w:val="center"/>
          </w:tcPr>
          <w:p w14:paraId="4EFEA1FE" w14:textId="77777777" w:rsidR="00C74301" w:rsidRDefault="00000000">
            <w:pPr>
              <w:pStyle w:val="2"/>
            </w:pPr>
            <w:r>
              <w:t>≤120万元</w:t>
            </w:r>
          </w:p>
        </w:tc>
      </w:tr>
      <w:tr w:rsidR="00A56D86" w14:paraId="60A04961" w14:textId="77777777" w:rsidTr="00A56D86">
        <w:trPr>
          <w:trHeight w:val="369"/>
          <w:jc w:val="center"/>
        </w:trPr>
        <w:tc>
          <w:tcPr>
            <w:tcW w:w="1276" w:type="dxa"/>
            <w:vMerge/>
            <w:vAlign w:val="center"/>
          </w:tcPr>
          <w:p w14:paraId="1FF8FF63" w14:textId="77777777" w:rsidR="00C74301" w:rsidRDefault="00C74301"/>
        </w:tc>
        <w:tc>
          <w:tcPr>
            <w:tcW w:w="1276" w:type="dxa"/>
            <w:vAlign w:val="center"/>
          </w:tcPr>
          <w:p w14:paraId="2E6A3908" w14:textId="77777777" w:rsidR="00C74301" w:rsidRDefault="00000000">
            <w:pPr>
              <w:pStyle w:val="2"/>
            </w:pPr>
            <w:r>
              <w:t>时效指标</w:t>
            </w:r>
          </w:p>
        </w:tc>
        <w:tc>
          <w:tcPr>
            <w:tcW w:w="1332" w:type="dxa"/>
            <w:vAlign w:val="center"/>
          </w:tcPr>
          <w:p w14:paraId="3C1AA6FF" w14:textId="77777777" w:rsidR="00C74301" w:rsidRDefault="00000000">
            <w:pPr>
              <w:pStyle w:val="2"/>
            </w:pPr>
            <w:r>
              <w:t>维修响应时间</w:t>
            </w:r>
          </w:p>
        </w:tc>
        <w:tc>
          <w:tcPr>
            <w:tcW w:w="3430" w:type="dxa"/>
            <w:vAlign w:val="center"/>
          </w:tcPr>
          <w:p w14:paraId="65855C3A" w14:textId="77777777" w:rsidR="00C74301" w:rsidRDefault="00000000">
            <w:pPr>
              <w:pStyle w:val="2"/>
            </w:pPr>
            <w:r>
              <w:t>维修响应时间</w:t>
            </w:r>
          </w:p>
        </w:tc>
        <w:tc>
          <w:tcPr>
            <w:tcW w:w="2551" w:type="dxa"/>
            <w:vAlign w:val="center"/>
          </w:tcPr>
          <w:p w14:paraId="751163F1" w14:textId="77777777" w:rsidR="00C74301" w:rsidRDefault="00000000">
            <w:pPr>
              <w:pStyle w:val="2"/>
            </w:pPr>
            <w:r>
              <w:t>≤1小时</w:t>
            </w:r>
          </w:p>
        </w:tc>
      </w:tr>
      <w:tr w:rsidR="00A56D86" w14:paraId="6D66C45B" w14:textId="77777777" w:rsidTr="00A56D86">
        <w:trPr>
          <w:trHeight w:val="369"/>
          <w:jc w:val="center"/>
        </w:trPr>
        <w:tc>
          <w:tcPr>
            <w:tcW w:w="1276" w:type="dxa"/>
            <w:vMerge/>
            <w:vAlign w:val="center"/>
          </w:tcPr>
          <w:p w14:paraId="002BEC81" w14:textId="77777777" w:rsidR="00C74301" w:rsidRDefault="00C74301"/>
        </w:tc>
        <w:tc>
          <w:tcPr>
            <w:tcW w:w="1276" w:type="dxa"/>
            <w:vAlign w:val="center"/>
          </w:tcPr>
          <w:p w14:paraId="301CB14F" w14:textId="77777777" w:rsidR="00C74301" w:rsidRDefault="00000000">
            <w:pPr>
              <w:pStyle w:val="2"/>
            </w:pPr>
            <w:r>
              <w:t>质量指标</w:t>
            </w:r>
          </w:p>
        </w:tc>
        <w:tc>
          <w:tcPr>
            <w:tcW w:w="1332" w:type="dxa"/>
            <w:vAlign w:val="center"/>
          </w:tcPr>
          <w:p w14:paraId="57CAF020" w14:textId="77777777" w:rsidR="00C74301" w:rsidRDefault="00000000">
            <w:pPr>
              <w:pStyle w:val="2"/>
            </w:pPr>
            <w:r>
              <w:t>标识质量满足合同要求</w:t>
            </w:r>
          </w:p>
        </w:tc>
        <w:tc>
          <w:tcPr>
            <w:tcW w:w="3430" w:type="dxa"/>
            <w:vAlign w:val="center"/>
          </w:tcPr>
          <w:p w14:paraId="1F6AEE58" w14:textId="77777777" w:rsidR="00C74301" w:rsidRDefault="00000000">
            <w:pPr>
              <w:pStyle w:val="2"/>
            </w:pPr>
            <w:r>
              <w:t>标识质量满足合同要求</w:t>
            </w:r>
          </w:p>
        </w:tc>
        <w:tc>
          <w:tcPr>
            <w:tcW w:w="2551" w:type="dxa"/>
            <w:vAlign w:val="center"/>
          </w:tcPr>
          <w:p w14:paraId="7A695601" w14:textId="77777777" w:rsidR="00C74301" w:rsidRDefault="00000000">
            <w:pPr>
              <w:pStyle w:val="2"/>
            </w:pPr>
            <w:r>
              <w:t>100%</w:t>
            </w:r>
          </w:p>
        </w:tc>
      </w:tr>
      <w:tr w:rsidR="00A56D86" w14:paraId="70CD450C" w14:textId="77777777" w:rsidTr="00A56D86">
        <w:trPr>
          <w:trHeight w:val="369"/>
          <w:jc w:val="center"/>
        </w:trPr>
        <w:tc>
          <w:tcPr>
            <w:tcW w:w="1276" w:type="dxa"/>
            <w:vMerge/>
            <w:vAlign w:val="center"/>
          </w:tcPr>
          <w:p w14:paraId="1A87BD1D" w14:textId="77777777" w:rsidR="00C74301" w:rsidRDefault="00C74301"/>
        </w:tc>
        <w:tc>
          <w:tcPr>
            <w:tcW w:w="1276" w:type="dxa"/>
            <w:vAlign w:val="center"/>
          </w:tcPr>
          <w:p w14:paraId="646EC44B" w14:textId="77777777" w:rsidR="00C74301" w:rsidRDefault="00000000">
            <w:pPr>
              <w:pStyle w:val="2"/>
            </w:pPr>
            <w:r>
              <w:t>数量指标</w:t>
            </w:r>
          </w:p>
        </w:tc>
        <w:tc>
          <w:tcPr>
            <w:tcW w:w="1332" w:type="dxa"/>
            <w:vAlign w:val="center"/>
          </w:tcPr>
          <w:p w14:paraId="086D6B62" w14:textId="77777777" w:rsidR="00C74301" w:rsidRDefault="00000000">
            <w:pPr>
              <w:pStyle w:val="2"/>
            </w:pPr>
            <w:r>
              <w:t>标识项数量</w:t>
            </w:r>
          </w:p>
        </w:tc>
        <w:tc>
          <w:tcPr>
            <w:tcW w:w="3430" w:type="dxa"/>
            <w:vAlign w:val="center"/>
          </w:tcPr>
          <w:p w14:paraId="68BD44EC" w14:textId="77777777" w:rsidR="00C74301" w:rsidRDefault="00000000">
            <w:pPr>
              <w:pStyle w:val="2"/>
            </w:pPr>
            <w:r>
              <w:t>标识项数量</w:t>
            </w:r>
          </w:p>
        </w:tc>
        <w:tc>
          <w:tcPr>
            <w:tcW w:w="2551" w:type="dxa"/>
            <w:vAlign w:val="center"/>
          </w:tcPr>
          <w:p w14:paraId="5B95EA6C" w14:textId="77777777" w:rsidR="00C74301" w:rsidRDefault="00000000">
            <w:pPr>
              <w:pStyle w:val="2"/>
            </w:pPr>
            <w:r>
              <w:t>≥30项</w:t>
            </w:r>
          </w:p>
        </w:tc>
      </w:tr>
      <w:tr w:rsidR="00A56D86" w14:paraId="4A67F998" w14:textId="77777777" w:rsidTr="00A56D86">
        <w:trPr>
          <w:trHeight w:val="369"/>
          <w:jc w:val="center"/>
        </w:trPr>
        <w:tc>
          <w:tcPr>
            <w:tcW w:w="1276" w:type="dxa"/>
            <w:vAlign w:val="center"/>
          </w:tcPr>
          <w:p w14:paraId="0DDEBFF8" w14:textId="77777777" w:rsidR="00C74301" w:rsidRDefault="00000000">
            <w:pPr>
              <w:pStyle w:val="3"/>
            </w:pPr>
            <w:r>
              <w:t>效益指标</w:t>
            </w:r>
          </w:p>
        </w:tc>
        <w:tc>
          <w:tcPr>
            <w:tcW w:w="1276" w:type="dxa"/>
            <w:vAlign w:val="center"/>
          </w:tcPr>
          <w:p w14:paraId="35774212" w14:textId="77777777" w:rsidR="00C74301" w:rsidRDefault="00000000">
            <w:pPr>
              <w:pStyle w:val="2"/>
            </w:pPr>
            <w:r>
              <w:t>社会效益指标</w:t>
            </w:r>
          </w:p>
        </w:tc>
        <w:tc>
          <w:tcPr>
            <w:tcW w:w="1332" w:type="dxa"/>
            <w:vAlign w:val="center"/>
          </w:tcPr>
          <w:p w14:paraId="3B2E7020" w14:textId="77777777" w:rsidR="00C74301" w:rsidRDefault="00000000">
            <w:pPr>
              <w:pStyle w:val="2"/>
            </w:pPr>
            <w:r>
              <w:t>标识完整性</w:t>
            </w:r>
          </w:p>
        </w:tc>
        <w:tc>
          <w:tcPr>
            <w:tcW w:w="3430" w:type="dxa"/>
            <w:vAlign w:val="center"/>
          </w:tcPr>
          <w:p w14:paraId="7F904F51" w14:textId="77777777" w:rsidR="00C74301" w:rsidRDefault="00000000">
            <w:pPr>
              <w:pStyle w:val="2"/>
            </w:pPr>
            <w:r>
              <w:t>标识完整性</w:t>
            </w:r>
          </w:p>
        </w:tc>
        <w:tc>
          <w:tcPr>
            <w:tcW w:w="2551" w:type="dxa"/>
            <w:vAlign w:val="center"/>
          </w:tcPr>
          <w:p w14:paraId="517B9746" w14:textId="77777777" w:rsidR="00C74301" w:rsidRDefault="00000000">
            <w:pPr>
              <w:pStyle w:val="2"/>
            </w:pPr>
            <w:r>
              <w:t>标识完整</w:t>
            </w:r>
          </w:p>
        </w:tc>
      </w:tr>
      <w:tr w:rsidR="00A56D86" w14:paraId="4C93631E" w14:textId="77777777" w:rsidTr="00A56D86">
        <w:trPr>
          <w:trHeight w:val="369"/>
          <w:jc w:val="center"/>
        </w:trPr>
        <w:tc>
          <w:tcPr>
            <w:tcW w:w="1276" w:type="dxa"/>
            <w:vAlign w:val="center"/>
          </w:tcPr>
          <w:p w14:paraId="11DF09D9" w14:textId="77777777" w:rsidR="00C74301" w:rsidRDefault="00000000">
            <w:pPr>
              <w:pStyle w:val="3"/>
            </w:pPr>
            <w:r>
              <w:t>满意度指标</w:t>
            </w:r>
          </w:p>
        </w:tc>
        <w:tc>
          <w:tcPr>
            <w:tcW w:w="1276" w:type="dxa"/>
            <w:vAlign w:val="center"/>
          </w:tcPr>
          <w:p w14:paraId="34898434" w14:textId="77777777" w:rsidR="00C74301" w:rsidRDefault="00000000">
            <w:pPr>
              <w:pStyle w:val="2"/>
            </w:pPr>
            <w:r>
              <w:t>服务对象满意度指标</w:t>
            </w:r>
          </w:p>
        </w:tc>
        <w:tc>
          <w:tcPr>
            <w:tcW w:w="1332" w:type="dxa"/>
            <w:vAlign w:val="center"/>
          </w:tcPr>
          <w:p w14:paraId="1AA1857A" w14:textId="77777777" w:rsidR="00C74301" w:rsidRDefault="00000000">
            <w:pPr>
              <w:pStyle w:val="2"/>
            </w:pPr>
            <w:r>
              <w:t>标识采购方满意度</w:t>
            </w:r>
          </w:p>
        </w:tc>
        <w:tc>
          <w:tcPr>
            <w:tcW w:w="3430" w:type="dxa"/>
            <w:vAlign w:val="center"/>
          </w:tcPr>
          <w:p w14:paraId="418A50D8" w14:textId="77777777" w:rsidR="00C74301" w:rsidRDefault="00000000">
            <w:pPr>
              <w:pStyle w:val="2"/>
            </w:pPr>
            <w:r>
              <w:t>标识采购方满意度</w:t>
            </w:r>
          </w:p>
        </w:tc>
        <w:tc>
          <w:tcPr>
            <w:tcW w:w="2551" w:type="dxa"/>
            <w:vAlign w:val="center"/>
          </w:tcPr>
          <w:p w14:paraId="712BCB24" w14:textId="77777777" w:rsidR="00C74301" w:rsidRDefault="00000000">
            <w:pPr>
              <w:pStyle w:val="2"/>
            </w:pPr>
            <w:r>
              <w:t>≥80%</w:t>
            </w:r>
          </w:p>
        </w:tc>
      </w:tr>
    </w:tbl>
    <w:p w14:paraId="4D4E4493" w14:textId="77777777" w:rsidR="00C74301" w:rsidRDefault="00C74301">
      <w:pPr>
        <w:sectPr w:rsidR="00C74301">
          <w:pgSz w:w="11900" w:h="16840"/>
          <w:pgMar w:top="1984" w:right="1304" w:bottom="1134" w:left="1304" w:header="720" w:footer="720" w:gutter="0"/>
          <w:cols w:space="720"/>
        </w:sectPr>
      </w:pPr>
    </w:p>
    <w:p w14:paraId="4EA98A9A"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59370F8F" w14:textId="77777777" w:rsidR="00C74301" w:rsidRDefault="00000000">
      <w:pPr>
        <w:ind w:firstLine="560"/>
        <w:outlineLvl w:val="3"/>
      </w:pPr>
      <w:bookmarkStart w:id="9" w:name="_Toc_4_4_0000000013"/>
      <w:r>
        <w:rPr>
          <w:rFonts w:ascii="方正仿宋_GBK" w:eastAsia="方正仿宋_GBK" w:hAnsi="方正仿宋_GBK" w:cs="方正仿宋_GBK"/>
          <w:color w:val="000000"/>
          <w:sz w:val="28"/>
        </w:rPr>
        <w:t>10.产业扶持专项资金绩效目标表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13B4C017"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05CC415"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4F373338" w14:textId="77777777" w:rsidR="00C74301" w:rsidRDefault="00000000">
            <w:pPr>
              <w:pStyle w:val="4"/>
            </w:pPr>
            <w:r>
              <w:t>单位：元</w:t>
            </w:r>
          </w:p>
        </w:tc>
      </w:tr>
      <w:tr w:rsidR="00A56D86" w14:paraId="134892FC" w14:textId="77777777" w:rsidTr="00A56D86">
        <w:trPr>
          <w:trHeight w:val="369"/>
          <w:jc w:val="center"/>
        </w:trPr>
        <w:tc>
          <w:tcPr>
            <w:tcW w:w="1276" w:type="dxa"/>
            <w:vAlign w:val="center"/>
          </w:tcPr>
          <w:p w14:paraId="1839F68B" w14:textId="77777777" w:rsidR="00C74301" w:rsidRDefault="00000000">
            <w:pPr>
              <w:pStyle w:val="1"/>
            </w:pPr>
            <w:r>
              <w:t>项目名称</w:t>
            </w:r>
          </w:p>
        </w:tc>
        <w:tc>
          <w:tcPr>
            <w:tcW w:w="8589" w:type="dxa"/>
            <w:gridSpan w:val="6"/>
            <w:vAlign w:val="center"/>
          </w:tcPr>
          <w:p w14:paraId="02B3F137" w14:textId="77777777" w:rsidR="00C74301" w:rsidRDefault="00000000">
            <w:pPr>
              <w:pStyle w:val="2"/>
            </w:pPr>
            <w:r>
              <w:t>产业扶持专项资金</w:t>
            </w:r>
          </w:p>
        </w:tc>
      </w:tr>
      <w:tr w:rsidR="00C74301" w14:paraId="075E8584" w14:textId="77777777">
        <w:trPr>
          <w:trHeight w:val="369"/>
          <w:jc w:val="center"/>
        </w:trPr>
        <w:tc>
          <w:tcPr>
            <w:tcW w:w="1276" w:type="dxa"/>
            <w:vMerge w:val="restart"/>
            <w:vAlign w:val="center"/>
          </w:tcPr>
          <w:p w14:paraId="623B7A94" w14:textId="77777777" w:rsidR="00C74301" w:rsidRDefault="00000000">
            <w:pPr>
              <w:pStyle w:val="1"/>
            </w:pPr>
            <w:r>
              <w:t>预算规模及资金用途</w:t>
            </w:r>
          </w:p>
        </w:tc>
        <w:tc>
          <w:tcPr>
            <w:tcW w:w="1276" w:type="dxa"/>
            <w:vAlign w:val="center"/>
          </w:tcPr>
          <w:p w14:paraId="1EDA5FFA" w14:textId="77777777" w:rsidR="00C74301" w:rsidRDefault="00000000">
            <w:pPr>
              <w:pStyle w:val="1"/>
            </w:pPr>
            <w:r>
              <w:t>预算数</w:t>
            </w:r>
          </w:p>
        </w:tc>
        <w:tc>
          <w:tcPr>
            <w:tcW w:w="1332" w:type="dxa"/>
            <w:vAlign w:val="center"/>
          </w:tcPr>
          <w:p w14:paraId="3AA0B5FD" w14:textId="77777777" w:rsidR="00C74301" w:rsidRDefault="00000000">
            <w:pPr>
              <w:pStyle w:val="2"/>
            </w:pPr>
            <w:r>
              <w:t>5200000.00</w:t>
            </w:r>
          </w:p>
        </w:tc>
        <w:tc>
          <w:tcPr>
            <w:tcW w:w="1587" w:type="dxa"/>
            <w:vAlign w:val="center"/>
          </w:tcPr>
          <w:p w14:paraId="42727F48" w14:textId="77777777" w:rsidR="00C74301" w:rsidRDefault="00000000">
            <w:pPr>
              <w:pStyle w:val="1"/>
            </w:pPr>
            <w:r>
              <w:t>其中：财政    资金</w:t>
            </w:r>
          </w:p>
        </w:tc>
        <w:tc>
          <w:tcPr>
            <w:tcW w:w="1843" w:type="dxa"/>
            <w:vAlign w:val="center"/>
          </w:tcPr>
          <w:p w14:paraId="3D89B4DD" w14:textId="77777777" w:rsidR="00C74301" w:rsidRDefault="00000000">
            <w:pPr>
              <w:pStyle w:val="2"/>
            </w:pPr>
            <w:r>
              <w:t>5200000.00</w:t>
            </w:r>
          </w:p>
        </w:tc>
        <w:tc>
          <w:tcPr>
            <w:tcW w:w="1276" w:type="dxa"/>
            <w:vAlign w:val="center"/>
          </w:tcPr>
          <w:p w14:paraId="66EC559A" w14:textId="77777777" w:rsidR="00C74301" w:rsidRDefault="00000000">
            <w:pPr>
              <w:pStyle w:val="1"/>
            </w:pPr>
            <w:r>
              <w:t>其他资金</w:t>
            </w:r>
          </w:p>
        </w:tc>
        <w:tc>
          <w:tcPr>
            <w:tcW w:w="1276" w:type="dxa"/>
            <w:vAlign w:val="center"/>
          </w:tcPr>
          <w:p w14:paraId="139CF48D" w14:textId="77777777" w:rsidR="00C74301" w:rsidRDefault="00000000">
            <w:pPr>
              <w:pStyle w:val="2"/>
            </w:pPr>
            <w:r>
              <w:t xml:space="preserve"> </w:t>
            </w:r>
          </w:p>
        </w:tc>
      </w:tr>
      <w:tr w:rsidR="00A56D86" w14:paraId="2F94346E" w14:textId="77777777" w:rsidTr="00A56D86">
        <w:trPr>
          <w:trHeight w:val="369"/>
          <w:jc w:val="center"/>
        </w:trPr>
        <w:tc>
          <w:tcPr>
            <w:tcW w:w="1276" w:type="dxa"/>
            <w:vMerge/>
          </w:tcPr>
          <w:p w14:paraId="5034C695" w14:textId="77777777" w:rsidR="00C74301" w:rsidRDefault="00C74301"/>
        </w:tc>
        <w:tc>
          <w:tcPr>
            <w:tcW w:w="8589" w:type="dxa"/>
            <w:gridSpan w:val="6"/>
            <w:vAlign w:val="center"/>
          </w:tcPr>
          <w:p w14:paraId="13B333B9" w14:textId="77777777" w:rsidR="00C74301" w:rsidRDefault="00000000">
            <w:pPr>
              <w:pStyle w:val="2"/>
            </w:pPr>
            <w:r>
              <w:t>用于扶持重点招商企业发展</w:t>
            </w:r>
          </w:p>
        </w:tc>
      </w:tr>
      <w:tr w:rsidR="00A56D86" w14:paraId="590999B2" w14:textId="77777777" w:rsidTr="00A56D86">
        <w:trPr>
          <w:trHeight w:val="369"/>
          <w:jc w:val="center"/>
        </w:trPr>
        <w:tc>
          <w:tcPr>
            <w:tcW w:w="1276" w:type="dxa"/>
            <w:vAlign w:val="center"/>
          </w:tcPr>
          <w:p w14:paraId="63AC215F" w14:textId="77777777" w:rsidR="00C74301" w:rsidRDefault="00000000">
            <w:pPr>
              <w:pStyle w:val="1"/>
            </w:pPr>
            <w:r>
              <w:t>绩效目标</w:t>
            </w:r>
          </w:p>
        </w:tc>
        <w:tc>
          <w:tcPr>
            <w:tcW w:w="8589" w:type="dxa"/>
            <w:gridSpan w:val="6"/>
            <w:vAlign w:val="center"/>
          </w:tcPr>
          <w:p w14:paraId="5D89294E" w14:textId="77777777" w:rsidR="00C74301" w:rsidRDefault="00000000">
            <w:pPr>
              <w:pStyle w:val="2"/>
            </w:pPr>
            <w:r>
              <w:t>1.扶持重点招商企业发展</w:t>
            </w:r>
          </w:p>
        </w:tc>
      </w:tr>
    </w:tbl>
    <w:p w14:paraId="605A22FF"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0973EF52" w14:textId="77777777" w:rsidTr="00A56D86">
        <w:trPr>
          <w:trHeight w:val="397"/>
          <w:tblHeader/>
          <w:jc w:val="center"/>
        </w:trPr>
        <w:tc>
          <w:tcPr>
            <w:tcW w:w="1276" w:type="dxa"/>
            <w:vAlign w:val="center"/>
          </w:tcPr>
          <w:p w14:paraId="7CFD6899" w14:textId="77777777" w:rsidR="00C74301" w:rsidRDefault="00000000">
            <w:pPr>
              <w:pStyle w:val="1"/>
            </w:pPr>
            <w:r>
              <w:t>一级指标</w:t>
            </w:r>
          </w:p>
        </w:tc>
        <w:tc>
          <w:tcPr>
            <w:tcW w:w="1276" w:type="dxa"/>
            <w:vAlign w:val="center"/>
          </w:tcPr>
          <w:p w14:paraId="20A2BF3A" w14:textId="77777777" w:rsidR="00C74301" w:rsidRDefault="00000000">
            <w:pPr>
              <w:pStyle w:val="1"/>
            </w:pPr>
            <w:r>
              <w:t>二级指标</w:t>
            </w:r>
          </w:p>
        </w:tc>
        <w:tc>
          <w:tcPr>
            <w:tcW w:w="1332" w:type="dxa"/>
            <w:vAlign w:val="center"/>
          </w:tcPr>
          <w:p w14:paraId="1E8EE179" w14:textId="77777777" w:rsidR="00C74301" w:rsidRDefault="00000000">
            <w:pPr>
              <w:pStyle w:val="1"/>
            </w:pPr>
            <w:r>
              <w:t>三级指标</w:t>
            </w:r>
          </w:p>
        </w:tc>
        <w:tc>
          <w:tcPr>
            <w:tcW w:w="3430" w:type="dxa"/>
            <w:vAlign w:val="center"/>
          </w:tcPr>
          <w:p w14:paraId="6A6CAAC8" w14:textId="77777777" w:rsidR="00C74301" w:rsidRDefault="00000000">
            <w:pPr>
              <w:pStyle w:val="1"/>
            </w:pPr>
            <w:r>
              <w:t>绩效指标描述</w:t>
            </w:r>
          </w:p>
        </w:tc>
        <w:tc>
          <w:tcPr>
            <w:tcW w:w="2551" w:type="dxa"/>
            <w:vAlign w:val="center"/>
          </w:tcPr>
          <w:p w14:paraId="7864E77D" w14:textId="77777777" w:rsidR="00C74301" w:rsidRDefault="00000000">
            <w:pPr>
              <w:pStyle w:val="1"/>
            </w:pPr>
            <w:r>
              <w:t>指标值</w:t>
            </w:r>
          </w:p>
        </w:tc>
      </w:tr>
      <w:tr w:rsidR="00A56D86" w14:paraId="361CC47F" w14:textId="77777777" w:rsidTr="00A56D86">
        <w:trPr>
          <w:trHeight w:val="369"/>
          <w:jc w:val="center"/>
        </w:trPr>
        <w:tc>
          <w:tcPr>
            <w:tcW w:w="1276" w:type="dxa"/>
            <w:vMerge w:val="restart"/>
            <w:vAlign w:val="center"/>
          </w:tcPr>
          <w:p w14:paraId="3FB0DA3B" w14:textId="77777777" w:rsidR="00C74301" w:rsidRDefault="00000000">
            <w:pPr>
              <w:pStyle w:val="3"/>
            </w:pPr>
            <w:r>
              <w:t>产出指标</w:t>
            </w:r>
          </w:p>
        </w:tc>
        <w:tc>
          <w:tcPr>
            <w:tcW w:w="1276" w:type="dxa"/>
            <w:vAlign w:val="center"/>
          </w:tcPr>
          <w:p w14:paraId="7EB0E12C" w14:textId="77777777" w:rsidR="00C74301" w:rsidRDefault="00000000">
            <w:pPr>
              <w:pStyle w:val="2"/>
            </w:pPr>
            <w:r>
              <w:t>数量指标</w:t>
            </w:r>
          </w:p>
        </w:tc>
        <w:tc>
          <w:tcPr>
            <w:tcW w:w="1332" w:type="dxa"/>
            <w:vAlign w:val="center"/>
          </w:tcPr>
          <w:p w14:paraId="62BB49B9" w14:textId="77777777" w:rsidR="00C74301" w:rsidRDefault="00000000">
            <w:pPr>
              <w:pStyle w:val="2"/>
            </w:pPr>
            <w:r>
              <w:t>支持项目数</w:t>
            </w:r>
          </w:p>
        </w:tc>
        <w:tc>
          <w:tcPr>
            <w:tcW w:w="3430" w:type="dxa"/>
            <w:vAlign w:val="center"/>
          </w:tcPr>
          <w:p w14:paraId="4608180C" w14:textId="77777777" w:rsidR="00C74301" w:rsidRDefault="00000000">
            <w:pPr>
              <w:pStyle w:val="2"/>
            </w:pPr>
            <w:r>
              <w:t>支持项目数</w:t>
            </w:r>
          </w:p>
        </w:tc>
        <w:tc>
          <w:tcPr>
            <w:tcW w:w="2551" w:type="dxa"/>
            <w:vAlign w:val="center"/>
          </w:tcPr>
          <w:p w14:paraId="78E44A4B" w14:textId="77777777" w:rsidR="00C74301" w:rsidRDefault="00000000">
            <w:pPr>
              <w:pStyle w:val="2"/>
            </w:pPr>
            <w:r>
              <w:t>≥5个</w:t>
            </w:r>
          </w:p>
        </w:tc>
      </w:tr>
      <w:tr w:rsidR="00A56D86" w14:paraId="24700A03" w14:textId="77777777" w:rsidTr="00A56D86">
        <w:trPr>
          <w:trHeight w:val="369"/>
          <w:jc w:val="center"/>
        </w:trPr>
        <w:tc>
          <w:tcPr>
            <w:tcW w:w="1276" w:type="dxa"/>
            <w:vMerge/>
            <w:vAlign w:val="center"/>
          </w:tcPr>
          <w:p w14:paraId="08AB081E" w14:textId="77777777" w:rsidR="00C74301" w:rsidRDefault="00C74301"/>
        </w:tc>
        <w:tc>
          <w:tcPr>
            <w:tcW w:w="1276" w:type="dxa"/>
            <w:vAlign w:val="center"/>
          </w:tcPr>
          <w:p w14:paraId="2463216B" w14:textId="77777777" w:rsidR="00C74301" w:rsidRDefault="00000000">
            <w:pPr>
              <w:pStyle w:val="2"/>
            </w:pPr>
            <w:r>
              <w:t>质量指标</w:t>
            </w:r>
          </w:p>
        </w:tc>
        <w:tc>
          <w:tcPr>
            <w:tcW w:w="1332" w:type="dxa"/>
            <w:vAlign w:val="center"/>
          </w:tcPr>
          <w:p w14:paraId="0A05DA65" w14:textId="77777777" w:rsidR="00C74301" w:rsidRDefault="00000000">
            <w:pPr>
              <w:pStyle w:val="2"/>
            </w:pPr>
            <w:r>
              <w:t>补贴项目资格审核率</w:t>
            </w:r>
          </w:p>
        </w:tc>
        <w:tc>
          <w:tcPr>
            <w:tcW w:w="3430" w:type="dxa"/>
            <w:vAlign w:val="center"/>
          </w:tcPr>
          <w:p w14:paraId="1D9803F9" w14:textId="77777777" w:rsidR="00C74301" w:rsidRDefault="00000000">
            <w:pPr>
              <w:pStyle w:val="2"/>
            </w:pPr>
            <w:r>
              <w:t>补贴项目资格审核率</w:t>
            </w:r>
          </w:p>
        </w:tc>
        <w:tc>
          <w:tcPr>
            <w:tcW w:w="2551" w:type="dxa"/>
            <w:vAlign w:val="center"/>
          </w:tcPr>
          <w:p w14:paraId="1FE88BC3" w14:textId="77777777" w:rsidR="00C74301" w:rsidRDefault="00000000">
            <w:pPr>
              <w:pStyle w:val="2"/>
            </w:pPr>
            <w:r>
              <w:t>≥80%</w:t>
            </w:r>
          </w:p>
        </w:tc>
      </w:tr>
      <w:tr w:rsidR="00A56D86" w14:paraId="1B38A620" w14:textId="77777777" w:rsidTr="00A56D86">
        <w:trPr>
          <w:trHeight w:val="369"/>
          <w:jc w:val="center"/>
        </w:trPr>
        <w:tc>
          <w:tcPr>
            <w:tcW w:w="1276" w:type="dxa"/>
            <w:vMerge/>
            <w:vAlign w:val="center"/>
          </w:tcPr>
          <w:p w14:paraId="793CDFF1" w14:textId="77777777" w:rsidR="00C74301" w:rsidRDefault="00C74301"/>
        </w:tc>
        <w:tc>
          <w:tcPr>
            <w:tcW w:w="1276" w:type="dxa"/>
            <w:vAlign w:val="center"/>
          </w:tcPr>
          <w:p w14:paraId="2F680C00" w14:textId="77777777" w:rsidR="00C74301" w:rsidRDefault="00000000">
            <w:pPr>
              <w:pStyle w:val="2"/>
            </w:pPr>
            <w:r>
              <w:t>时效指标</w:t>
            </w:r>
          </w:p>
        </w:tc>
        <w:tc>
          <w:tcPr>
            <w:tcW w:w="1332" w:type="dxa"/>
            <w:vAlign w:val="center"/>
          </w:tcPr>
          <w:p w14:paraId="45A121C2" w14:textId="77777777" w:rsidR="00C74301" w:rsidRDefault="00000000">
            <w:pPr>
              <w:pStyle w:val="2"/>
            </w:pPr>
            <w:r>
              <w:t>扶持资金发放时间</w:t>
            </w:r>
          </w:p>
        </w:tc>
        <w:tc>
          <w:tcPr>
            <w:tcW w:w="3430" w:type="dxa"/>
            <w:vAlign w:val="center"/>
          </w:tcPr>
          <w:p w14:paraId="5198ED70" w14:textId="77777777" w:rsidR="00C74301" w:rsidRDefault="00000000">
            <w:pPr>
              <w:pStyle w:val="2"/>
            </w:pPr>
            <w:r>
              <w:t>扶持资金发放时间</w:t>
            </w:r>
          </w:p>
        </w:tc>
        <w:tc>
          <w:tcPr>
            <w:tcW w:w="2551" w:type="dxa"/>
            <w:vAlign w:val="center"/>
          </w:tcPr>
          <w:p w14:paraId="24B44A76" w14:textId="77777777" w:rsidR="00C74301" w:rsidRDefault="00000000">
            <w:pPr>
              <w:pStyle w:val="2"/>
            </w:pPr>
            <w:r>
              <w:t>于2022年12月31日前发放</w:t>
            </w:r>
          </w:p>
        </w:tc>
      </w:tr>
      <w:tr w:rsidR="00A56D86" w14:paraId="6E37D6FD" w14:textId="77777777" w:rsidTr="00A56D86">
        <w:trPr>
          <w:trHeight w:val="369"/>
          <w:jc w:val="center"/>
        </w:trPr>
        <w:tc>
          <w:tcPr>
            <w:tcW w:w="1276" w:type="dxa"/>
            <w:vMerge/>
            <w:vAlign w:val="center"/>
          </w:tcPr>
          <w:p w14:paraId="6749D0D8" w14:textId="77777777" w:rsidR="00C74301" w:rsidRDefault="00C74301"/>
        </w:tc>
        <w:tc>
          <w:tcPr>
            <w:tcW w:w="1276" w:type="dxa"/>
            <w:vAlign w:val="center"/>
          </w:tcPr>
          <w:p w14:paraId="15DDE9A7" w14:textId="77777777" w:rsidR="00C74301" w:rsidRDefault="00000000">
            <w:pPr>
              <w:pStyle w:val="2"/>
            </w:pPr>
            <w:r>
              <w:t>成本指标</w:t>
            </w:r>
          </w:p>
        </w:tc>
        <w:tc>
          <w:tcPr>
            <w:tcW w:w="1332" w:type="dxa"/>
            <w:vAlign w:val="center"/>
          </w:tcPr>
          <w:p w14:paraId="7D5976D1" w14:textId="77777777" w:rsidR="00C74301" w:rsidRDefault="00000000">
            <w:pPr>
              <w:pStyle w:val="2"/>
            </w:pPr>
            <w:r>
              <w:t>资金发放标准</w:t>
            </w:r>
          </w:p>
        </w:tc>
        <w:tc>
          <w:tcPr>
            <w:tcW w:w="3430" w:type="dxa"/>
            <w:vAlign w:val="center"/>
          </w:tcPr>
          <w:p w14:paraId="6C30373E" w14:textId="77777777" w:rsidR="00C74301" w:rsidRDefault="00000000">
            <w:pPr>
              <w:pStyle w:val="2"/>
            </w:pPr>
            <w:r>
              <w:t>补助资金发放标准</w:t>
            </w:r>
          </w:p>
        </w:tc>
        <w:tc>
          <w:tcPr>
            <w:tcW w:w="2551" w:type="dxa"/>
            <w:vAlign w:val="center"/>
          </w:tcPr>
          <w:p w14:paraId="54F8BF36" w14:textId="77777777" w:rsidR="00C74301" w:rsidRDefault="00000000">
            <w:pPr>
              <w:pStyle w:val="2"/>
            </w:pPr>
            <w:r>
              <w:t>≤520万元</w:t>
            </w:r>
          </w:p>
        </w:tc>
      </w:tr>
      <w:tr w:rsidR="00A56D86" w14:paraId="578AFBE9" w14:textId="77777777" w:rsidTr="00A56D86">
        <w:trPr>
          <w:trHeight w:val="369"/>
          <w:jc w:val="center"/>
        </w:trPr>
        <w:tc>
          <w:tcPr>
            <w:tcW w:w="1276" w:type="dxa"/>
            <w:vAlign w:val="center"/>
          </w:tcPr>
          <w:p w14:paraId="6F3F929B" w14:textId="77777777" w:rsidR="00C74301" w:rsidRDefault="00000000">
            <w:pPr>
              <w:pStyle w:val="3"/>
            </w:pPr>
            <w:r>
              <w:t>效益指标</w:t>
            </w:r>
          </w:p>
        </w:tc>
        <w:tc>
          <w:tcPr>
            <w:tcW w:w="1276" w:type="dxa"/>
            <w:vAlign w:val="center"/>
          </w:tcPr>
          <w:p w14:paraId="74E83752" w14:textId="77777777" w:rsidR="00C74301" w:rsidRDefault="00000000">
            <w:pPr>
              <w:pStyle w:val="2"/>
            </w:pPr>
            <w:r>
              <w:t>社会效益指标</w:t>
            </w:r>
          </w:p>
        </w:tc>
        <w:tc>
          <w:tcPr>
            <w:tcW w:w="1332" w:type="dxa"/>
            <w:vAlign w:val="center"/>
          </w:tcPr>
          <w:p w14:paraId="0B9F3E1A" w14:textId="77777777" w:rsidR="00C74301" w:rsidRDefault="00000000">
            <w:pPr>
              <w:pStyle w:val="2"/>
            </w:pPr>
            <w:r>
              <w:t>促进优质企业在生态城投资发展</w:t>
            </w:r>
          </w:p>
        </w:tc>
        <w:tc>
          <w:tcPr>
            <w:tcW w:w="3430" w:type="dxa"/>
            <w:vAlign w:val="center"/>
          </w:tcPr>
          <w:p w14:paraId="771E21EA" w14:textId="77777777" w:rsidR="00C74301" w:rsidRDefault="00000000">
            <w:pPr>
              <w:pStyle w:val="2"/>
            </w:pPr>
            <w:r>
              <w:t>促进优质企业在生态城发展</w:t>
            </w:r>
          </w:p>
        </w:tc>
        <w:tc>
          <w:tcPr>
            <w:tcW w:w="2551" w:type="dxa"/>
            <w:vAlign w:val="center"/>
          </w:tcPr>
          <w:p w14:paraId="02639BF3" w14:textId="77777777" w:rsidR="00C74301" w:rsidRDefault="00000000">
            <w:pPr>
              <w:pStyle w:val="2"/>
            </w:pPr>
            <w:r>
              <w:t>有效促进</w:t>
            </w:r>
          </w:p>
        </w:tc>
      </w:tr>
      <w:tr w:rsidR="00A56D86" w14:paraId="1DF2A7DF" w14:textId="77777777" w:rsidTr="00A56D86">
        <w:trPr>
          <w:trHeight w:val="369"/>
          <w:jc w:val="center"/>
        </w:trPr>
        <w:tc>
          <w:tcPr>
            <w:tcW w:w="1276" w:type="dxa"/>
            <w:vAlign w:val="center"/>
          </w:tcPr>
          <w:p w14:paraId="09EF1129" w14:textId="77777777" w:rsidR="00C74301" w:rsidRDefault="00000000">
            <w:pPr>
              <w:pStyle w:val="3"/>
            </w:pPr>
            <w:r>
              <w:t>满意度指标</w:t>
            </w:r>
          </w:p>
        </w:tc>
        <w:tc>
          <w:tcPr>
            <w:tcW w:w="1276" w:type="dxa"/>
            <w:vAlign w:val="center"/>
          </w:tcPr>
          <w:p w14:paraId="3371FA82" w14:textId="77777777" w:rsidR="00C74301" w:rsidRDefault="00000000">
            <w:pPr>
              <w:pStyle w:val="2"/>
            </w:pPr>
            <w:r>
              <w:t>服务对象满意度指标</w:t>
            </w:r>
          </w:p>
        </w:tc>
        <w:tc>
          <w:tcPr>
            <w:tcW w:w="1332" w:type="dxa"/>
            <w:vAlign w:val="center"/>
          </w:tcPr>
          <w:p w14:paraId="36A411F0" w14:textId="77777777" w:rsidR="00C74301" w:rsidRDefault="00000000">
            <w:pPr>
              <w:pStyle w:val="2"/>
            </w:pPr>
            <w:r>
              <w:t>获得支持企业满意度</w:t>
            </w:r>
          </w:p>
        </w:tc>
        <w:tc>
          <w:tcPr>
            <w:tcW w:w="3430" w:type="dxa"/>
            <w:vAlign w:val="center"/>
          </w:tcPr>
          <w:p w14:paraId="4F50ED51" w14:textId="77777777" w:rsidR="00C74301" w:rsidRDefault="00000000">
            <w:pPr>
              <w:pStyle w:val="2"/>
            </w:pPr>
            <w:r>
              <w:t>获得支持企业满意度</w:t>
            </w:r>
          </w:p>
        </w:tc>
        <w:tc>
          <w:tcPr>
            <w:tcW w:w="2551" w:type="dxa"/>
            <w:vAlign w:val="center"/>
          </w:tcPr>
          <w:p w14:paraId="02D9EDC2" w14:textId="77777777" w:rsidR="00C74301" w:rsidRDefault="00000000">
            <w:pPr>
              <w:pStyle w:val="2"/>
            </w:pPr>
            <w:r>
              <w:t>≥80%</w:t>
            </w:r>
          </w:p>
        </w:tc>
      </w:tr>
    </w:tbl>
    <w:p w14:paraId="011EE836" w14:textId="77777777" w:rsidR="00C74301" w:rsidRDefault="00C74301">
      <w:pPr>
        <w:sectPr w:rsidR="00C74301">
          <w:pgSz w:w="11900" w:h="16840"/>
          <w:pgMar w:top="1984" w:right="1304" w:bottom="1134" w:left="1304" w:header="720" w:footer="720" w:gutter="0"/>
          <w:cols w:space="720"/>
        </w:sectPr>
      </w:pPr>
    </w:p>
    <w:p w14:paraId="19BF1D10"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53CAA031" w14:textId="77777777" w:rsidR="00C74301" w:rsidRDefault="00000000">
      <w:pPr>
        <w:ind w:firstLine="560"/>
        <w:outlineLvl w:val="3"/>
      </w:pPr>
      <w:bookmarkStart w:id="10" w:name="_Toc_4_4_0000000014"/>
      <w:r>
        <w:rPr>
          <w:rFonts w:ascii="方正仿宋_GBK" w:eastAsia="方正仿宋_GBK" w:hAnsi="方正仿宋_GBK" w:cs="方正仿宋_GBK"/>
          <w:color w:val="000000"/>
          <w:sz w:val="28"/>
        </w:rPr>
        <w:t>11.第四届智能大会线上直播及现场搭建（结转）绩效目标表</w:t>
      </w:r>
      <w:bookmarkEnd w:id="1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5555F23E"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F7051AE"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33AB7FE3" w14:textId="77777777" w:rsidR="00C74301" w:rsidRDefault="00000000">
            <w:pPr>
              <w:pStyle w:val="4"/>
            </w:pPr>
            <w:r>
              <w:t>单位：元</w:t>
            </w:r>
          </w:p>
        </w:tc>
      </w:tr>
      <w:tr w:rsidR="00A56D86" w14:paraId="6F68F91D" w14:textId="77777777" w:rsidTr="00A56D86">
        <w:trPr>
          <w:trHeight w:val="369"/>
          <w:jc w:val="center"/>
        </w:trPr>
        <w:tc>
          <w:tcPr>
            <w:tcW w:w="1276" w:type="dxa"/>
            <w:vAlign w:val="center"/>
          </w:tcPr>
          <w:p w14:paraId="5D3B1900" w14:textId="77777777" w:rsidR="00C74301" w:rsidRDefault="00000000">
            <w:pPr>
              <w:pStyle w:val="1"/>
            </w:pPr>
            <w:r>
              <w:t>项目名称</w:t>
            </w:r>
          </w:p>
        </w:tc>
        <w:tc>
          <w:tcPr>
            <w:tcW w:w="8589" w:type="dxa"/>
            <w:gridSpan w:val="6"/>
            <w:vAlign w:val="center"/>
          </w:tcPr>
          <w:p w14:paraId="3F3B0518" w14:textId="77777777" w:rsidR="00C74301" w:rsidRDefault="00000000">
            <w:pPr>
              <w:pStyle w:val="2"/>
            </w:pPr>
            <w:r>
              <w:t>第四届智能大会线上直播及现场搭建（结转）</w:t>
            </w:r>
          </w:p>
        </w:tc>
      </w:tr>
      <w:tr w:rsidR="00C74301" w14:paraId="231C110F" w14:textId="77777777">
        <w:trPr>
          <w:trHeight w:val="369"/>
          <w:jc w:val="center"/>
        </w:trPr>
        <w:tc>
          <w:tcPr>
            <w:tcW w:w="1276" w:type="dxa"/>
            <w:vMerge w:val="restart"/>
            <w:vAlign w:val="center"/>
          </w:tcPr>
          <w:p w14:paraId="2929BC35" w14:textId="77777777" w:rsidR="00C74301" w:rsidRDefault="00000000">
            <w:pPr>
              <w:pStyle w:val="1"/>
            </w:pPr>
            <w:r>
              <w:t>预算规模及资金用途</w:t>
            </w:r>
          </w:p>
        </w:tc>
        <w:tc>
          <w:tcPr>
            <w:tcW w:w="1276" w:type="dxa"/>
            <w:vAlign w:val="center"/>
          </w:tcPr>
          <w:p w14:paraId="4125FBAB" w14:textId="77777777" w:rsidR="00C74301" w:rsidRDefault="00000000">
            <w:pPr>
              <w:pStyle w:val="1"/>
            </w:pPr>
            <w:r>
              <w:t>预算数</w:t>
            </w:r>
          </w:p>
        </w:tc>
        <w:tc>
          <w:tcPr>
            <w:tcW w:w="1332" w:type="dxa"/>
            <w:vAlign w:val="center"/>
          </w:tcPr>
          <w:p w14:paraId="6934B4B9" w14:textId="77777777" w:rsidR="00C74301" w:rsidRDefault="00000000">
            <w:pPr>
              <w:pStyle w:val="2"/>
            </w:pPr>
            <w:r>
              <w:t>421128.00</w:t>
            </w:r>
          </w:p>
        </w:tc>
        <w:tc>
          <w:tcPr>
            <w:tcW w:w="1587" w:type="dxa"/>
            <w:vAlign w:val="center"/>
          </w:tcPr>
          <w:p w14:paraId="260602BD" w14:textId="77777777" w:rsidR="00C74301" w:rsidRDefault="00000000">
            <w:pPr>
              <w:pStyle w:val="1"/>
            </w:pPr>
            <w:r>
              <w:t>其中：财政    资金</w:t>
            </w:r>
          </w:p>
        </w:tc>
        <w:tc>
          <w:tcPr>
            <w:tcW w:w="1843" w:type="dxa"/>
            <w:vAlign w:val="center"/>
          </w:tcPr>
          <w:p w14:paraId="4FA3C4DB" w14:textId="77777777" w:rsidR="00C74301" w:rsidRDefault="00000000">
            <w:pPr>
              <w:pStyle w:val="2"/>
            </w:pPr>
            <w:r>
              <w:t>421128.00</w:t>
            </w:r>
          </w:p>
        </w:tc>
        <w:tc>
          <w:tcPr>
            <w:tcW w:w="1276" w:type="dxa"/>
            <w:vAlign w:val="center"/>
          </w:tcPr>
          <w:p w14:paraId="58C3E83D" w14:textId="77777777" w:rsidR="00C74301" w:rsidRDefault="00000000">
            <w:pPr>
              <w:pStyle w:val="1"/>
            </w:pPr>
            <w:r>
              <w:t>其他资金</w:t>
            </w:r>
          </w:p>
        </w:tc>
        <w:tc>
          <w:tcPr>
            <w:tcW w:w="1276" w:type="dxa"/>
            <w:vAlign w:val="center"/>
          </w:tcPr>
          <w:p w14:paraId="6EB14E77" w14:textId="77777777" w:rsidR="00C74301" w:rsidRDefault="00000000">
            <w:pPr>
              <w:pStyle w:val="2"/>
            </w:pPr>
            <w:r>
              <w:t xml:space="preserve"> </w:t>
            </w:r>
          </w:p>
        </w:tc>
      </w:tr>
      <w:tr w:rsidR="00A56D86" w14:paraId="1D527153" w14:textId="77777777" w:rsidTr="00A56D86">
        <w:trPr>
          <w:trHeight w:val="369"/>
          <w:jc w:val="center"/>
        </w:trPr>
        <w:tc>
          <w:tcPr>
            <w:tcW w:w="1276" w:type="dxa"/>
            <w:vMerge/>
          </w:tcPr>
          <w:p w14:paraId="06C74099" w14:textId="77777777" w:rsidR="00C74301" w:rsidRDefault="00C74301"/>
        </w:tc>
        <w:tc>
          <w:tcPr>
            <w:tcW w:w="8589" w:type="dxa"/>
            <w:gridSpan w:val="6"/>
            <w:vAlign w:val="center"/>
          </w:tcPr>
          <w:p w14:paraId="2505E063" w14:textId="77777777" w:rsidR="00C74301" w:rsidRDefault="00000000">
            <w:pPr>
              <w:pStyle w:val="2"/>
            </w:pPr>
            <w:r>
              <w:t>结转第四届世界智能大会生态城平行论坛中会议直播和现场搭建费用42.1128万元，此项是根据财政资金使用相关规定（直接委托）购买相应服务。为确保会议直播及现场搭建效果，由组委会统一服务单位执行；舞台搭建根据场地尺寸收费，根据合同约定，线上直播及现场搭建费用，结转至2022年支付42.1128万元。</w:t>
            </w:r>
          </w:p>
        </w:tc>
      </w:tr>
      <w:tr w:rsidR="00A56D86" w14:paraId="1C3DABD0" w14:textId="77777777" w:rsidTr="00A56D86">
        <w:trPr>
          <w:trHeight w:val="369"/>
          <w:jc w:val="center"/>
        </w:trPr>
        <w:tc>
          <w:tcPr>
            <w:tcW w:w="1276" w:type="dxa"/>
            <w:vAlign w:val="center"/>
          </w:tcPr>
          <w:p w14:paraId="7ED23053" w14:textId="77777777" w:rsidR="00C74301" w:rsidRDefault="00000000">
            <w:pPr>
              <w:pStyle w:val="1"/>
            </w:pPr>
            <w:r>
              <w:t>绩效目标</w:t>
            </w:r>
          </w:p>
        </w:tc>
        <w:tc>
          <w:tcPr>
            <w:tcW w:w="8589" w:type="dxa"/>
            <w:gridSpan w:val="6"/>
            <w:vAlign w:val="center"/>
          </w:tcPr>
          <w:p w14:paraId="6094E2AD" w14:textId="77777777" w:rsidR="00C74301" w:rsidRDefault="00000000">
            <w:pPr>
              <w:pStyle w:val="2"/>
            </w:pPr>
            <w:r>
              <w:t>1.完成线上直播及现场搭建</w:t>
            </w:r>
          </w:p>
        </w:tc>
      </w:tr>
    </w:tbl>
    <w:p w14:paraId="04F4FAAC"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083D6B2F" w14:textId="77777777" w:rsidTr="00A56D86">
        <w:trPr>
          <w:trHeight w:val="397"/>
          <w:tblHeader/>
          <w:jc w:val="center"/>
        </w:trPr>
        <w:tc>
          <w:tcPr>
            <w:tcW w:w="1276" w:type="dxa"/>
            <w:vAlign w:val="center"/>
          </w:tcPr>
          <w:p w14:paraId="45413D20" w14:textId="77777777" w:rsidR="00C74301" w:rsidRDefault="00000000">
            <w:pPr>
              <w:pStyle w:val="1"/>
            </w:pPr>
            <w:r>
              <w:t>一级指标</w:t>
            </w:r>
          </w:p>
        </w:tc>
        <w:tc>
          <w:tcPr>
            <w:tcW w:w="1276" w:type="dxa"/>
            <w:vAlign w:val="center"/>
          </w:tcPr>
          <w:p w14:paraId="72D2C7A5" w14:textId="77777777" w:rsidR="00C74301" w:rsidRDefault="00000000">
            <w:pPr>
              <w:pStyle w:val="1"/>
            </w:pPr>
            <w:r>
              <w:t>二级指标</w:t>
            </w:r>
          </w:p>
        </w:tc>
        <w:tc>
          <w:tcPr>
            <w:tcW w:w="1332" w:type="dxa"/>
            <w:vAlign w:val="center"/>
          </w:tcPr>
          <w:p w14:paraId="1B41E8AC" w14:textId="77777777" w:rsidR="00C74301" w:rsidRDefault="00000000">
            <w:pPr>
              <w:pStyle w:val="1"/>
            </w:pPr>
            <w:r>
              <w:t>三级指标</w:t>
            </w:r>
          </w:p>
        </w:tc>
        <w:tc>
          <w:tcPr>
            <w:tcW w:w="3430" w:type="dxa"/>
            <w:vAlign w:val="center"/>
          </w:tcPr>
          <w:p w14:paraId="4A87DF55" w14:textId="77777777" w:rsidR="00C74301" w:rsidRDefault="00000000">
            <w:pPr>
              <w:pStyle w:val="1"/>
            </w:pPr>
            <w:r>
              <w:t>绩效指标描述</w:t>
            </w:r>
          </w:p>
        </w:tc>
        <w:tc>
          <w:tcPr>
            <w:tcW w:w="2551" w:type="dxa"/>
            <w:vAlign w:val="center"/>
          </w:tcPr>
          <w:p w14:paraId="74FA9A29" w14:textId="77777777" w:rsidR="00C74301" w:rsidRDefault="00000000">
            <w:pPr>
              <w:pStyle w:val="1"/>
            </w:pPr>
            <w:r>
              <w:t>指标值</w:t>
            </w:r>
          </w:p>
        </w:tc>
      </w:tr>
      <w:tr w:rsidR="00A56D86" w14:paraId="01A55C5D" w14:textId="77777777" w:rsidTr="00A56D86">
        <w:trPr>
          <w:trHeight w:val="369"/>
          <w:jc w:val="center"/>
        </w:trPr>
        <w:tc>
          <w:tcPr>
            <w:tcW w:w="1276" w:type="dxa"/>
            <w:vMerge w:val="restart"/>
            <w:vAlign w:val="center"/>
          </w:tcPr>
          <w:p w14:paraId="3745A113" w14:textId="77777777" w:rsidR="00C74301" w:rsidRDefault="00000000">
            <w:pPr>
              <w:pStyle w:val="3"/>
            </w:pPr>
            <w:r>
              <w:t>产出指标</w:t>
            </w:r>
          </w:p>
        </w:tc>
        <w:tc>
          <w:tcPr>
            <w:tcW w:w="1276" w:type="dxa"/>
            <w:vAlign w:val="center"/>
          </w:tcPr>
          <w:p w14:paraId="054115D2" w14:textId="77777777" w:rsidR="00C74301" w:rsidRDefault="00000000">
            <w:pPr>
              <w:pStyle w:val="2"/>
            </w:pPr>
            <w:r>
              <w:t>数量指标</w:t>
            </w:r>
          </w:p>
        </w:tc>
        <w:tc>
          <w:tcPr>
            <w:tcW w:w="1332" w:type="dxa"/>
            <w:vAlign w:val="center"/>
          </w:tcPr>
          <w:p w14:paraId="2CEECA72" w14:textId="77777777" w:rsidR="00C74301" w:rsidRDefault="00000000">
            <w:pPr>
              <w:pStyle w:val="2"/>
            </w:pPr>
            <w:r>
              <w:t>现场搭建数量</w:t>
            </w:r>
          </w:p>
        </w:tc>
        <w:tc>
          <w:tcPr>
            <w:tcW w:w="3430" w:type="dxa"/>
            <w:vAlign w:val="center"/>
          </w:tcPr>
          <w:p w14:paraId="5FD930E2" w14:textId="77777777" w:rsidR="00C74301" w:rsidRDefault="00000000">
            <w:pPr>
              <w:pStyle w:val="2"/>
            </w:pPr>
            <w:r>
              <w:t>现场搭建数量</w:t>
            </w:r>
          </w:p>
        </w:tc>
        <w:tc>
          <w:tcPr>
            <w:tcW w:w="2551" w:type="dxa"/>
            <w:vAlign w:val="center"/>
          </w:tcPr>
          <w:p w14:paraId="561EA524" w14:textId="77777777" w:rsidR="00C74301" w:rsidRDefault="00000000">
            <w:pPr>
              <w:pStyle w:val="2"/>
            </w:pPr>
            <w:r>
              <w:t>≥1个</w:t>
            </w:r>
          </w:p>
        </w:tc>
      </w:tr>
      <w:tr w:rsidR="00A56D86" w14:paraId="35749C82" w14:textId="77777777" w:rsidTr="00A56D86">
        <w:trPr>
          <w:trHeight w:val="369"/>
          <w:jc w:val="center"/>
        </w:trPr>
        <w:tc>
          <w:tcPr>
            <w:tcW w:w="1276" w:type="dxa"/>
            <w:vMerge/>
            <w:vAlign w:val="center"/>
          </w:tcPr>
          <w:p w14:paraId="3FD502AC" w14:textId="77777777" w:rsidR="00C74301" w:rsidRDefault="00C74301"/>
        </w:tc>
        <w:tc>
          <w:tcPr>
            <w:tcW w:w="1276" w:type="dxa"/>
            <w:vAlign w:val="center"/>
          </w:tcPr>
          <w:p w14:paraId="69D464BD" w14:textId="77777777" w:rsidR="00C74301" w:rsidRDefault="00000000">
            <w:pPr>
              <w:pStyle w:val="2"/>
            </w:pPr>
            <w:r>
              <w:t>质量指标</w:t>
            </w:r>
          </w:p>
        </w:tc>
        <w:tc>
          <w:tcPr>
            <w:tcW w:w="1332" w:type="dxa"/>
            <w:vAlign w:val="center"/>
          </w:tcPr>
          <w:p w14:paraId="14298D51" w14:textId="77777777" w:rsidR="00C74301" w:rsidRDefault="00000000">
            <w:pPr>
              <w:pStyle w:val="2"/>
            </w:pPr>
            <w:r>
              <w:t>线上直播质量</w:t>
            </w:r>
          </w:p>
        </w:tc>
        <w:tc>
          <w:tcPr>
            <w:tcW w:w="3430" w:type="dxa"/>
            <w:vAlign w:val="center"/>
          </w:tcPr>
          <w:p w14:paraId="191F0A0F" w14:textId="77777777" w:rsidR="00C74301" w:rsidRDefault="00000000">
            <w:pPr>
              <w:pStyle w:val="2"/>
            </w:pPr>
            <w:r>
              <w:t>线上直播质量</w:t>
            </w:r>
          </w:p>
        </w:tc>
        <w:tc>
          <w:tcPr>
            <w:tcW w:w="2551" w:type="dxa"/>
            <w:vAlign w:val="center"/>
          </w:tcPr>
          <w:p w14:paraId="44DA50C6" w14:textId="77777777" w:rsidR="00C74301" w:rsidRDefault="00000000">
            <w:pPr>
              <w:pStyle w:val="2"/>
            </w:pPr>
            <w:r>
              <w:t>流畅</w:t>
            </w:r>
          </w:p>
        </w:tc>
      </w:tr>
      <w:tr w:rsidR="00A56D86" w14:paraId="79AB292E" w14:textId="77777777" w:rsidTr="00A56D86">
        <w:trPr>
          <w:trHeight w:val="369"/>
          <w:jc w:val="center"/>
        </w:trPr>
        <w:tc>
          <w:tcPr>
            <w:tcW w:w="1276" w:type="dxa"/>
            <w:vMerge/>
            <w:vAlign w:val="center"/>
          </w:tcPr>
          <w:p w14:paraId="55A4EF28" w14:textId="77777777" w:rsidR="00C74301" w:rsidRDefault="00C74301"/>
        </w:tc>
        <w:tc>
          <w:tcPr>
            <w:tcW w:w="1276" w:type="dxa"/>
            <w:vAlign w:val="center"/>
          </w:tcPr>
          <w:p w14:paraId="3377B9C2" w14:textId="77777777" w:rsidR="00C74301" w:rsidRDefault="00000000">
            <w:pPr>
              <w:pStyle w:val="2"/>
            </w:pPr>
            <w:r>
              <w:t>时效指标</w:t>
            </w:r>
          </w:p>
        </w:tc>
        <w:tc>
          <w:tcPr>
            <w:tcW w:w="1332" w:type="dxa"/>
            <w:vAlign w:val="center"/>
          </w:tcPr>
          <w:p w14:paraId="131E145B" w14:textId="77777777" w:rsidR="00C74301" w:rsidRDefault="00000000">
            <w:pPr>
              <w:pStyle w:val="2"/>
            </w:pPr>
            <w:r>
              <w:t>直播时效</w:t>
            </w:r>
          </w:p>
        </w:tc>
        <w:tc>
          <w:tcPr>
            <w:tcW w:w="3430" w:type="dxa"/>
            <w:vAlign w:val="center"/>
          </w:tcPr>
          <w:p w14:paraId="03FFA87A" w14:textId="77777777" w:rsidR="00C74301" w:rsidRDefault="00000000">
            <w:pPr>
              <w:pStyle w:val="2"/>
            </w:pPr>
            <w:r>
              <w:t>直播时效</w:t>
            </w:r>
          </w:p>
        </w:tc>
        <w:tc>
          <w:tcPr>
            <w:tcW w:w="2551" w:type="dxa"/>
            <w:vAlign w:val="center"/>
          </w:tcPr>
          <w:p w14:paraId="46FBF71A" w14:textId="77777777" w:rsidR="00C74301" w:rsidRDefault="00000000">
            <w:pPr>
              <w:pStyle w:val="2"/>
            </w:pPr>
            <w:r>
              <w:t>实时</w:t>
            </w:r>
          </w:p>
        </w:tc>
      </w:tr>
      <w:tr w:rsidR="00A56D86" w14:paraId="429293BB" w14:textId="77777777" w:rsidTr="00A56D86">
        <w:trPr>
          <w:trHeight w:val="369"/>
          <w:jc w:val="center"/>
        </w:trPr>
        <w:tc>
          <w:tcPr>
            <w:tcW w:w="1276" w:type="dxa"/>
            <w:vMerge/>
            <w:vAlign w:val="center"/>
          </w:tcPr>
          <w:p w14:paraId="3657B6BC" w14:textId="77777777" w:rsidR="00C74301" w:rsidRDefault="00C74301"/>
        </w:tc>
        <w:tc>
          <w:tcPr>
            <w:tcW w:w="1276" w:type="dxa"/>
            <w:vAlign w:val="center"/>
          </w:tcPr>
          <w:p w14:paraId="5E0A08DC" w14:textId="77777777" w:rsidR="00C74301" w:rsidRDefault="00000000">
            <w:pPr>
              <w:pStyle w:val="2"/>
            </w:pPr>
            <w:r>
              <w:t>成本指标</w:t>
            </w:r>
          </w:p>
        </w:tc>
        <w:tc>
          <w:tcPr>
            <w:tcW w:w="1332" w:type="dxa"/>
            <w:vAlign w:val="center"/>
          </w:tcPr>
          <w:p w14:paraId="4202D376" w14:textId="77777777" w:rsidR="00C74301" w:rsidRDefault="00000000">
            <w:pPr>
              <w:pStyle w:val="2"/>
            </w:pPr>
            <w:r>
              <w:t>总成本</w:t>
            </w:r>
          </w:p>
        </w:tc>
        <w:tc>
          <w:tcPr>
            <w:tcW w:w="3430" w:type="dxa"/>
            <w:vAlign w:val="center"/>
          </w:tcPr>
          <w:p w14:paraId="01773328" w14:textId="77777777" w:rsidR="00C74301" w:rsidRDefault="00000000">
            <w:pPr>
              <w:pStyle w:val="2"/>
            </w:pPr>
            <w:r>
              <w:t>总成本</w:t>
            </w:r>
          </w:p>
        </w:tc>
        <w:tc>
          <w:tcPr>
            <w:tcW w:w="2551" w:type="dxa"/>
            <w:vAlign w:val="center"/>
          </w:tcPr>
          <w:p w14:paraId="6C53A9F5" w14:textId="77777777" w:rsidR="00C74301" w:rsidRDefault="00000000">
            <w:pPr>
              <w:pStyle w:val="2"/>
            </w:pPr>
            <w:r>
              <w:t>≤43万元</w:t>
            </w:r>
          </w:p>
        </w:tc>
      </w:tr>
      <w:tr w:rsidR="00A56D86" w14:paraId="0E74A157" w14:textId="77777777" w:rsidTr="00A56D86">
        <w:trPr>
          <w:trHeight w:val="369"/>
          <w:jc w:val="center"/>
        </w:trPr>
        <w:tc>
          <w:tcPr>
            <w:tcW w:w="1276" w:type="dxa"/>
            <w:vAlign w:val="center"/>
          </w:tcPr>
          <w:p w14:paraId="0C3A3A6A" w14:textId="77777777" w:rsidR="00C74301" w:rsidRDefault="00000000">
            <w:pPr>
              <w:pStyle w:val="3"/>
            </w:pPr>
            <w:r>
              <w:t>效益指标</w:t>
            </w:r>
          </w:p>
        </w:tc>
        <w:tc>
          <w:tcPr>
            <w:tcW w:w="1276" w:type="dxa"/>
            <w:vAlign w:val="center"/>
          </w:tcPr>
          <w:p w14:paraId="30DFA0F1" w14:textId="77777777" w:rsidR="00C74301" w:rsidRDefault="00000000">
            <w:pPr>
              <w:pStyle w:val="2"/>
            </w:pPr>
            <w:r>
              <w:t>社会效益指标</w:t>
            </w:r>
          </w:p>
        </w:tc>
        <w:tc>
          <w:tcPr>
            <w:tcW w:w="1332" w:type="dxa"/>
            <w:vAlign w:val="center"/>
          </w:tcPr>
          <w:p w14:paraId="0E2E0C61" w14:textId="77777777" w:rsidR="00C74301" w:rsidRDefault="00000000">
            <w:pPr>
              <w:pStyle w:val="2"/>
            </w:pPr>
            <w:r>
              <w:t>投放媒体数量</w:t>
            </w:r>
          </w:p>
        </w:tc>
        <w:tc>
          <w:tcPr>
            <w:tcW w:w="3430" w:type="dxa"/>
            <w:vAlign w:val="center"/>
          </w:tcPr>
          <w:p w14:paraId="179D9C03" w14:textId="77777777" w:rsidR="00C74301" w:rsidRDefault="00000000">
            <w:pPr>
              <w:pStyle w:val="2"/>
            </w:pPr>
            <w:r>
              <w:t>直播投放媒体数量</w:t>
            </w:r>
          </w:p>
        </w:tc>
        <w:tc>
          <w:tcPr>
            <w:tcW w:w="2551" w:type="dxa"/>
            <w:vAlign w:val="center"/>
          </w:tcPr>
          <w:p w14:paraId="31F3C2BF" w14:textId="77777777" w:rsidR="00C74301" w:rsidRDefault="00000000">
            <w:pPr>
              <w:pStyle w:val="2"/>
            </w:pPr>
            <w:r>
              <w:t>≥3个</w:t>
            </w:r>
          </w:p>
        </w:tc>
      </w:tr>
      <w:tr w:rsidR="00A56D86" w14:paraId="10561FD3" w14:textId="77777777" w:rsidTr="00A56D86">
        <w:trPr>
          <w:trHeight w:val="369"/>
          <w:jc w:val="center"/>
        </w:trPr>
        <w:tc>
          <w:tcPr>
            <w:tcW w:w="1276" w:type="dxa"/>
            <w:vAlign w:val="center"/>
          </w:tcPr>
          <w:p w14:paraId="2B5E3A62" w14:textId="77777777" w:rsidR="00C74301" w:rsidRDefault="00000000">
            <w:pPr>
              <w:pStyle w:val="3"/>
            </w:pPr>
            <w:r>
              <w:t>满意度指标</w:t>
            </w:r>
          </w:p>
        </w:tc>
        <w:tc>
          <w:tcPr>
            <w:tcW w:w="1276" w:type="dxa"/>
            <w:vAlign w:val="center"/>
          </w:tcPr>
          <w:p w14:paraId="58F288C8" w14:textId="77777777" w:rsidR="00C74301" w:rsidRDefault="00000000">
            <w:pPr>
              <w:pStyle w:val="2"/>
            </w:pPr>
            <w:r>
              <w:t>服务对象满意度指标</w:t>
            </w:r>
          </w:p>
        </w:tc>
        <w:tc>
          <w:tcPr>
            <w:tcW w:w="1332" w:type="dxa"/>
            <w:vAlign w:val="center"/>
          </w:tcPr>
          <w:p w14:paraId="6B764FEC" w14:textId="77777777" w:rsidR="00C74301" w:rsidRDefault="00000000">
            <w:pPr>
              <w:pStyle w:val="2"/>
            </w:pPr>
            <w:r>
              <w:t>直播主办方满意度</w:t>
            </w:r>
          </w:p>
        </w:tc>
        <w:tc>
          <w:tcPr>
            <w:tcW w:w="3430" w:type="dxa"/>
            <w:vAlign w:val="center"/>
          </w:tcPr>
          <w:p w14:paraId="34E506D3" w14:textId="77777777" w:rsidR="00C74301" w:rsidRDefault="00000000">
            <w:pPr>
              <w:pStyle w:val="2"/>
            </w:pPr>
            <w:r>
              <w:t>直播主办方满意度</w:t>
            </w:r>
          </w:p>
        </w:tc>
        <w:tc>
          <w:tcPr>
            <w:tcW w:w="2551" w:type="dxa"/>
            <w:vAlign w:val="center"/>
          </w:tcPr>
          <w:p w14:paraId="271E3213" w14:textId="77777777" w:rsidR="00C74301" w:rsidRDefault="00000000">
            <w:pPr>
              <w:pStyle w:val="2"/>
            </w:pPr>
            <w:r>
              <w:t>≥80%</w:t>
            </w:r>
          </w:p>
        </w:tc>
      </w:tr>
    </w:tbl>
    <w:p w14:paraId="530F9AD2" w14:textId="77777777" w:rsidR="00C74301" w:rsidRDefault="00C74301">
      <w:pPr>
        <w:sectPr w:rsidR="00C74301">
          <w:pgSz w:w="11900" w:h="16840"/>
          <w:pgMar w:top="1984" w:right="1304" w:bottom="1134" w:left="1304" w:header="720" w:footer="720" w:gutter="0"/>
          <w:cols w:space="720"/>
        </w:sectPr>
      </w:pPr>
    </w:p>
    <w:p w14:paraId="18B35AD6"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33B0707A" w14:textId="77777777" w:rsidR="00C74301" w:rsidRDefault="00000000">
      <w:pPr>
        <w:ind w:firstLine="560"/>
        <w:outlineLvl w:val="3"/>
      </w:pPr>
      <w:bookmarkStart w:id="11" w:name="_Toc_4_4_0000000015"/>
      <w:r>
        <w:rPr>
          <w:rFonts w:ascii="方正仿宋_GBK" w:eastAsia="方正仿宋_GBK" w:hAnsi="方正仿宋_GBK" w:cs="方正仿宋_GBK"/>
          <w:color w:val="000000"/>
          <w:sz w:val="28"/>
        </w:rPr>
        <w:t>12.第五届世界智能大会生态城相关活动绩效目标表</w:t>
      </w:r>
      <w:bookmarkEnd w:id="1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0EFA33C8"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2D7BCA8"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31907C38" w14:textId="77777777" w:rsidR="00C74301" w:rsidRDefault="00000000">
            <w:pPr>
              <w:pStyle w:val="4"/>
            </w:pPr>
            <w:r>
              <w:t>单位：元</w:t>
            </w:r>
          </w:p>
        </w:tc>
      </w:tr>
      <w:tr w:rsidR="00A56D86" w14:paraId="0EE1AE6F" w14:textId="77777777" w:rsidTr="00A56D86">
        <w:trPr>
          <w:trHeight w:val="369"/>
          <w:jc w:val="center"/>
        </w:trPr>
        <w:tc>
          <w:tcPr>
            <w:tcW w:w="1276" w:type="dxa"/>
            <w:vAlign w:val="center"/>
          </w:tcPr>
          <w:p w14:paraId="2FA1456A" w14:textId="77777777" w:rsidR="00C74301" w:rsidRDefault="00000000">
            <w:pPr>
              <w:pStyle w:val="1"/>
            </w:pPr>
            <w:r>
              <w:t>项目名称</w:t>
            </w:r>
          </w:p>
        </w:tc>
        <w:tc>
          <w:tcPr>
            <w:tcW w:w="8589" w:type="dxa"/>
            <w:gridSpan w:val="6"/>
            <w:vAlign w:val="center"/>
          </w:tcPr>
          <w:p w14:paraId="58F0D177" w14:textId="77777777" w:rsidR="00C74301" w:rsidRDefault="00000000">
            <w:pPr>
              <w:pStyle w:val="2"/>
            </w:pPr>
            <w:r>
              <w:t>第五届世界智能大会生态城相关活动</w:t>
            </w:r>
          </w:p>
        </w:tc>
      </w:tr>
      <w:tr w:rsidR="00C74301" w14:paraId="3E98F268" w14:textId="77777777">
        <w:trPr>
          <w:trHeight w:val="369"/>
          <w:jc w:val="center"/>
        </w:trPr>
        <w:tc>
          <w:tcPr>
            <w:tcW w:w="1276" w:type="dxa"/>
            <w:vMerge w:val="restart"/>
            <w:vAlign w:val="center"/>
          </w:tcPr>
          <w:p w14:paraId="02EDA37B" w14:textId="77777777" w:rsidR="00C74301" w:rsidRDefault="00000000">
            <w:pPr>
              <w:pStyle w:val="1"/>
            </w:pPr>
            <w:r>
              <w:t>预算规模及资金用途</w:t>
            </w:r>
          </w:p>
        </w:tc>
        <w:tc>
          <w:tcPr>
            <w:tcW w:w="1276" w:type="dxa"/>
            <w:vAlign w:val="center"/>
          </w:tcPr>
          <w:p w14:paraId="71A56046" w14:textId="77777777" w:rsidR="00C74301" w:rsidRDefault="00000000">
            <w:pPr>
              <w:pStyle w:val="1"/>
            </w:pPr>
            <w:r>
              <w:t>预算数</w:t>
            </w:r>
          </w:p>
        </w:tc>
        <w:tc>
          <w:tcPr>
            <w:tcW w:w="1332" w:type="dxa"/>
            <w:vAlign w:val="center"/>
          </w:tcPr>
          <w:p w14:paraId="706B5F48" w14:textId="77777777" w:rsidR="00C74301" w:rsidRDefault="00000000">
            <w:pPr>
              <w:pStyle w:val="2"/>
            </w:pPr>
            <w:r>
              <w:t>2806600.00</w:t>
            </w:r>
          </w:p>
        </w:tc>
        <w:tc>
          <w:tcPr>
            <w:tcW w:w="1587" w:type="dxa"/>
            <w:vAlign w:val="center"/>
          </w:tcPr>
          <w:p w14:paraId="623335AE" w14:textId="77777777" w:rsidR="00C74301" w:rsidRDefault="00000000">
            <w:pPr>
              <w:pStyle w:val="1"/>
            </w:pPr>
            <w:r>
              <w:t>其中：财政    资金</w:t>
            </w:r>
          </w:p>
        </w:tc>
        <w:tc>
          <w:tcPr>
            <w:tcW w:w="1843" w:type="dxa"/>
            <w:vAlign w:val="center"/>
          </w:tcPr>
          <w:p w14:paraId="619F3D09" w14:textId="77777777" w:rsidR="00C74301" w:rsidRDefault="00000000">
            <w:pPr>
              <w:pStyle w:val="2"/>
            </w:pPr>
            <w:r>
              <w:t>2806600.00</w:t>
            </w:r>
          </w:p>
        </w:tc>
        <w:tc>
          <w:tcPr>
            <w:tcW w:w="1276" w:type="dxa"/>
            <w:vAlign w:val="center"/>
          </w:tcPr>
          <w:p w14:paraId="34F56088" w14:textId="77777777" w:rsidR="00C74301" w:rsidRDefault="00000000">
            <w:pPr>
              <w:pStyle w:val="1"/>
            </w:pPr>
            <w:r>
              <w:t>其他资金</w:t>
            </w:r>
          </w:p>
        </w:tc>
        <w:tc>
          <w:tcPr>
            <w:tcW w:w="1276" w:type="dxa"/>
            <w:vAlign w:val="center"/>
          </w:tcPr>
          <w:p w14:paraId="44850837" w14:textId="77777777" w:rsidR="00C74301" w:rsidRDefault="00000000">
            <w:pPr>
              <w:pStyle w:val="2"/>
            </w:pPr>
            <w:r>
              <w:t xml:space="preserve"> </w:t>
            </w:r>
          </w:p>
        </w:tc>
      </w:tr>
      <w:tr w:rsidR="00A56D86" w14:paraId="392A29AF" w14:textId="77777777" w:rsidTr="00A56D86">
        <w:trPr>
          <w:trHeight w:val="369"/>
          <w:jc w:val="center"/>
        </w:trPr>
        <w:tc>
          <w:tcPr>
            <w:tcW w:w="1276" w:type="dxa"/>
            <w:vMerge/>
          </w:tcPr>
          <w:p w14:paraId="0C98641D" w14:textId="77777777" w:rsidR="00C74301" w:rsidRDefault="00C74301"/>
        </w:tc>
        <w:tc>
          <w:tcPr>
            <w:tcW w:w="8589" w:type="dxa"/>
            <w:gridSpan w:val="6"/>
            <w:vAlign w:val="center"/>
          </w:tcPr>
          <w:p w14:paraId="4D456854" w14:textId="77777777" w:rsidR="00C74301" w:rsidRDefault="00000000">
            <w:pPr>
              <w:pStyle w:val="2"/>
            </w:pPr>
            <w:r>
              <w:t>第五届世界智能大会生态城线下及线上相关活动综合服务项目合同款</w:t>
            </w:r>
          </w:p>
        </w:tc>
      </w:tr>
      <w:tr w:rsidR="00A56D86" w14:paraId="328C8B7D" w14:textId="77777777" w:rsidTr="00A56D86">
        <w:trPr>
          <w:trHeight w:val="369"/>
          <w:jc w:val="center"/>
        </w:trPr>
        <w:tc>
          <w:tcPr>
            <w:tcW w:w="1276" w:type="dxa"/>
            <w:vAlign w:val="center"/>
          </w:tcPr>
          <w:p w14:paraId="218DF51E" w14:textId="77777777" w:rsidR="00C74301" w:rsidRDefault="00000000">
            <w:pPr>
              <w:pStyle w:val="1"/>
            </w:pPr>
            <w:r>
              <w:t>绩效目标</w:t>
            </w:r>
          </w:p>
        </w:tc>
        <w:tc>
          <w:tcPr>
            <w:tcW w:w="8589" w:type="dxa"/>
            <w:gridSpan w:val="6"/>
            <w:vAlign w:val="center"/>
          </w:tcPr>
          <w:p w14:paraId="5E0151DE" w14:textId="77777777" w:rsidR="00C74301" w:rsidRDefault="00000000">
            <w:pPr>
              <w:pStyle w:val="2"/>
            </w:pPr>
            <w:r>
              <w:t>1.第五届世界智能大会生态城线上及线下相关活动成功举办</w:t>
            </w:r>
          </w:p>
        </w:tc>
      </w:tr>
    </w:tbl>
    <w:p w14:paraId="54CFFB7C"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5D0DBE2D" w14:textId="77777777" w:rsidTr="00A56D86">
        <w:trPr>
          <w:trHeight w:val="397"/>
          <w:tblHeader/>
          <w:jc w:val="center"/>
        </w:trPr>
        <w:tc>
          <w:tcPr>
            <w:tcW w:w="1276" w:type="dxa"/>
            <w:vAlign w:val="center"/>
          </w:tcPr>
          <w:p w14:paraId="49EFA7AA" w14:textId="77777777" w:rsidR="00C74301" w:rsidRDefault="00000000">
            <w:pPr>
              <w:pStyle w:val="1"/>
            </w:pPr>
            <w:r>
              <w:t>一级指标</w:t>
            </w:r>
          </w:p>
        </w:tc>
        <w:tc>
          <w:tcPr>
            <w:tcW w:w="1276" w:type="dxa"/>
            <w:vAlign w:val="center"/>
          </w:tcPr>
          <w:p w14:paraId="09FFFE3A" w14:textId="77777777" w:rsidR="00C74301" w:rsidRDefault="00000000">
            <w:pPr>
              <w:pStyle w:val="1"/>
            </w:pPr>
            <w:r>
              <w:t>二级指标</w:t>
            </w:r>
          </w:p>
        </w:tc>
        <w:tc>
          <w:tcPr>
            <w:tcW w:w="1332" w:type="dxa"/>
            <w:vAlign w:val="center"/>
          </w:tcPr>
          <w:p w14:paraId="3CC8A5E7" w14:textId="77777777" w:rsidR="00C74301" w:rsidRDefault="00000000">
            <w:pPr>
              <w:pStyle w:val="1"/>
            </w:pPr>
            <w:r>
              <w:t>三级指标</w:t>
            </w:r>
          </w:p>
        </w:tc>
        <w:tc>
          <w:tcPr>
            <w:tcW w:w="3430" w:type="dxa"/>
            <w:vAlign w:val="center"/>
          </w:tcPr>
          <w:p w14:paraId="7891568C" w14:textId="77777777" w:rsidR="00C74301" w:rsidRDefault="00000000">
            <w:pPr>
              <w:pStyle w:val="1"/>
            </w:pPr>
            <w:r>
              <w:t>绩效指标描述</w:t>
            </w:r>
          </w:p>
        </w:tc>
        <w:tc>
          <w:tcPr>
            <w:tcW w:w="2551" w:type="dxa"/>
            <w:vAlign w:val="center"/>
          </w:tcPr>
          <w:p w14:paraId="203E83D7" w14:textId="77777777" w:rsidR="00C74301" w:rsidRDefault="00000000">
            <w:pPr>
              <w:pStyle w:val="1"/>
            </w:pPr>
            <w:r>
              <w:t>指标值</w:t>
            </w:r>
          </w:p>
        </w:tc>
      </w:tr>
      <w:tr w:rsidR="00A56D86" w14:paraId="4C93A4ED" w14:textId="77777777" w:rsidTr="00A56D86">
        <w:trPr>
          <w:trHeight w:val="369"/>
          <w:jc w:val="center"/>
        </w:trPr>
        <w:tc>
          <w:tcPr>
            <w:tcW w:w="1276" w:type="dxa"/>
            <w:vMerge w:val="restart"/>
            <w:vAlign w:val="center"/>
          </w:tcPr>
          <w:p w14:paraId="7345A06F" w14:textId="77777777" w:rsidR="00C74301" w:rsidRDefault="00000000">
            <w:pPr>
              <w:pStyle w:val="3"/>
            </w:pPr>
            <w:r>
              <w:t>产出指标</w:t>
            </w:r>
          </w:p>
        </w:tc>
        <w:tc>
          <w:tcPr>
            <w:tcW w:w="1276" w:type="dxa"/>
            <w:vAlign w:val="center"/>
          </w:tcPr>
          <w:p w14:paraId="5128A53B" w14:textId="77777777" w:rsidR="00C74301" w:rsidRDefault="00000000">
            <w:pPr>
              <w:pStyle w:val="2"/>
            </w:pPr>
            <w:r>
              <w:t>数量指标</w:t>
            </w:r>
          </w:p>
        </w:tc>
        <w:tc>
          <w:tcPr>
            <w:tcW w:w="1332" w:type="dxa"/>
            <w:vAlign w:val="center"/>
          </w:tcPr>
          <w:p w14:paraId="1F579949" w14:textId="77777777" w:rsidR="00C74301" w:rsidRDefault="00000000">
            <w:pPr>
              <w:pStyle w:val="2"/>
            </w:pPr>
            <w:r>
              <w:t>完成1场主论坛和3场分论坛</w:t>
            </w:r>
          </w:p>
        </w:tc>
        <w:tc>
          <w:tcPr>
            <w:tcW w:w="3430" w:type="dxa"/>
            <w:vAlign w:val="center"/>
          </w:tcPr>
          <w:p w14:paraId="7EA0389E" w14:textId="77777777" w:rsidR="00C74301" w:rsidRDefault="00000000">
            <w:pPr>
              <w:pStyle w:val="2"/>
            </w:pPr>
            <w:r>
              <w:t>达到4场要求</w:t>
            </w:r>
          </w:p>
        </w:tc>
        <w:tc>
          <w:tcPr>
            <w:tcW w:w="2551" w:type="dxa"/>
            <w:vAlign w:val="center"/>
          </w:tcPr>
          <w:p w14:paraId="65967EB5" w14:textId="77777777" w:rsidR="00C74301" w:rsidRDefault="00000000">
            <w:pPr>
              <w:pStyle w:val="2"/>
            </w:pPr>
            <w:r>
              <w:t>4场</w:t>
            </w:r>
          </w:p>
        </w:tc>
      </w:tr>
      <w:tr w:rsidR="00A56D86" w14:paraId="29246BBA" w14:textId="77777777" w:rsidTr="00A56D86">
        <w:trPr>
          <w:trHeight w:val="369"/>
          <w:jc w:val="center"/>
        </w:trPr>
        <w:tc>
          <w:tcPr>
            <w:tcW w:w="1276" w:type="dxa"/>
            <w:vMerge/>
            <w:vAlign w:val="center"/>
          </w:tcPr>
          <w:p w14:paraId="572AFEC0" w14:textId="77777777" w:rsidR="00C74301" w:rsidRDefault="00C74301"/>
        </w:tc>
        <w:tc>
          <w:tcPr>
            <w:tcW w:w="1276" w:type="dxa"/>
            <w:vAlign w:val="center"/>
          </w:tcPr>
          <w:p w14:paraId="277BDFBF" w14:textId="77777777" w:rsidR="00C74301" w:rsidRDefault="00000000">
            <w:pPr>
              <w:pStyle w:val="2"/>
            </w:pPr>
            <w:r>
              <w:t>数量指标</w:t>
            </w:r>
          </w:p>
        </w:tc>
        <w:tc>
          <w:tcPr>
            <w:tcW w:w="1332" w:type="dxa"/>
            <w:vAlign w:val="center"/>
          </w:tcPr>
          <w:p w14:paraId="56436D9D" w14:textId="77777777" w:rsidR="00C74301" w:rsidRDefault="00000000">
            <w:pPr>
              <w:pStyle w:val="2"/>
            </w:pPr>
            <w:r>
              <w:t>完成4部云体验视频制作</w:t>
            </w:r>
          </w:p>
        </w:tc>
        <w:tc>
          <w:tcPr>
            <w:tcW w:w="3430" w:type="dxa"/>
            <w:vAlign w:val="center"/>
          </w:tcPr>
          <w:p w14:paraId="73D107F5" w14:textId="77777777" w:rsidR="00C74301" w:rsidRDefault="00000000">
            <w:pPr>
              <w:pStyle w:val="2"/>
            </w:pPr>
            <w:r>
              <w:t>达到4部要求</w:t>
            </w:r>
          </w:p>
        </w:tc>
        <w:tc>
          <w:tcPr>
            <w:tcW w:w="2551" w:type="dxa"/>
            <w:vAlign w:val="center"/>
          </w:tcPr>
          <w:p w14:paraId="5738E158" w14:textId="77777777" w:rsidR="00C74301" w:rsidRDefault="00000000">
            <w:pPr>
              <w:pStyle w:val="2"/>
            </w:pPr>
            <w:r>
              <w:t>4部</w:t>
            </w:r>
          </w:p>
        </w:tc>
      </w:tr>
      <w:tr w:rsidR="00A56D86" w14:paraId="63DFA759" w14:textId="77777777" w:rsidTr="00A56D86">
        <w:trPr>
          <w:trHeight w:val="369"/>
          <w:jc w:val="center"/>
        </w:trPr>
        <w:tc>
          <w:tcPr>
            <w:tcW w:w="1276" w:type="dxa"/>
            <w:vMerge/>
            <w:vAlign w:val="center"/>
          </w:tcPr>
          <w:p w14:paraId="75458C31" w14:textId="77777777" w:rsidR="00C74301" w:rsidRDefault="00C74301"/>
        </w:tc>
        <w:tc>
          <w:tcPr>
            <w:tcW w:w="1276" w:type="dxa"/>
            <w:vAlign w:val="center"/>
          </w:tcPr>
          <w:p w14:paraId="08203AE6" w14:textId="77777777" w:rsidR="00C74301" w:rsidRDefault="00000000">
            <w:pPr>
              <w:pStyle w:val="2"/>
            </w:pPr>
            <w:r>
              <w:t>质量指标</w:t>
            </w:r>
          </w:p>
        </w:tc>
        <w:tc>
          <w:tcPr>
            <w:tcW w:w="1332" w:type="dxa"/>
            <w:vAlign w:val="center"/>
          </w:tcPr>
          <w:p w14:paraId="57805036" w14:textId="77777777" w:rsidR="00C74301" w:rsidRDefault="00000000">
            <w:pPr>
              <w:pStyle w:val="2"/>
            </w:pPr>
            <w:r>
              <w:t>论坛总体视觉效果</w:t>
            </w:r>
          </w:p>
        </w:tc>
        <w:tc>
          <w:tcPr>
            <w:tcW w:w="3430" w:type="dxa"/>
            <w:vAlign w:val="center"/>
          </w:tcPr>
          <w:p w14:paraId="70920C78" w14:textId="77777777" w:rsidR="00C74301" w:rsidRDefault="00000000">
            <w:pPr>
              <w:pStyle w:val="2"/>
            </w:pPr>
            <w:r>
              <w:t>达到具有现代感、科技感的总体视觉效果</w:t>
            </w:r>
          </w:p>
        </w:tc>
        <w:tc>
          <w:tcPr>
            <w:tcW w:w="2551" w:type="dxa"/>
            <w:vAlign w:val="center"/>
          </w:tcPr>
          <w:p w14:paraId="3544E0BE" w14:textId="77777777" w:rsidR="00C74301" w:rsidRDefault="00000000">
            <w:pPr>
              <w:pStyle w:val="2"/>
            </w:pPr>
            <w:r>
              <w:t>达到具有现代感、科技感的总体视觉效果</w:t>
            </w:r>
          </w:p>
        </w:tc>
      </w:tr>
      <w:tr w:rsidR="00A56D86" w14:paraId="779297A8" w14:textId="77777777" w:rsidTr="00A56D86">
        <w:trPr>
          <w:trHeight w:val="369"/>
          <w:jc w:val="center"/>
        </w:trPr>
        <w:tc>
          <w:tcPr>
            <w:tcW w:w="1276" w:type="dxa"/>
            <w:vMerge/>
            <w:vAlign w:val="center"/>
          </w:tcPr>
          <w:p w14:paraId="1623F5C6" w14:textId="77777777" w:rsidR="00C74301" w:rsidRDefault="00C74301"/>
        </w:tc>
        <w:tc>
          <w:tcPr>
            <w:tcW w:w="1276" w:type="dxa"/>
            <w:vAlign w:val="center"/>
          </w:tcPr>
          <w:p w14:paraId="7C986ABE" w14:textId="77777777" w:rsidR="00C74301" w:rsidRDefault="00000000">
            <w:pPr>
              <w:pStyle w:val="2"/>
            </w:pPr>
            <w:r>
              <w:t>质量指标</w:t>
            </w:r>
          </w:p>
        </w:tc>
        <w:tc>
          <w:tcPr>
            <w:tcW w:w="1332" w:type="dxa"/>
            <w:vAlign w:val="center"/>
          </w:tcPr>
          <w:p w14:paraId="7E43F59A" w14:textId="77777777" w:rsidR="00C74301" w:rsidRDefault="00000000">
            <w:pPr>
              <w:pStyle w:val="2"/>
            </w:pPr>
            <w:r>
              <w:t>满足分辨率4K、h.264 编码</w:t>
            </w:r>
          </w:p>
        </w:tc>
        <w:tc>
          <w:tcPr>
            <w:tcW w:w="3430" w:type="dxa"/>
            <w:vAlign w:val="center"/>
          </w:tcPr>
          <w:p w14:paraId="10321B72" w14:textId="77777777" w:rsidR="00C74301" w:rsidRDefault="00000000">
            <w:pPr>
              <w:pStyle w:val="2"/>
            </w:pPr>
            <w:r>
              <w:t>采用4k超采样拍摄，母版出片要求1920*1080逐行扫描 h.264 编码</w:t>
            </w:r>
          </w:p>
        </w:tc>
        <w:tc>
          <w:tcPr>
            <w:tcW w:w="2551" w:type="dxa"/>
            <w:vAlign w:val="center"/>
          </w:tcPr>
          <w:p w14:paraId="3B3BD466" w14:textId="77777777" w:rsidR="00C74301" w:rsidRDefault="00000000">
            <w:pPr>
              <w:pStyle w:val="2"/>
            </w:pPr>
            <w:r>
              <w:t>≥26分钟</w:t>
            </w:r>
          </w:p>
        </w:tc>
      </w:tr>
      <w:tr w:rsidR="00A56D86" w14:paraId="2F7FBDE8" w14:textId="77777777" w:rsidTr="00A56D86">
        <w:trPr>
          <w:trHeight w:val="369"/>
          <w:jc w:val="center"/>
        </w:trPr>
        <w:tc>
          <w:tcPr>
            <w:tcW w:w="1276" w:type="dxa"/>
            <w:vMerge/>
            <w:vAlign w:val="center"/>
          </w:tcPr>
          <w:p w14:paraId="4DD1107A" w14:textId="77777777" w:rsidR="00C74301" w:rsidRDefault="00C74301"/>
        </w:tc>
        <w:tc>
          <w:tcPr>
            <w:tcW w:w="1276" w:type="dxa"/>
            <w:vAlign w:val="center"/>
          </w:tcPr>
          <w:p w14:paraId="6871F4DB" w14:textId="77777777" w:rsidR="00C74301" w:rsidRDefault="00000000">
            <w:pPr>
              <w:pStyle w:val="2"/>
            </w:pPr>
            <w:r>
              <w:t>成本指标</w:t>
            </w:r>
          </w:p>
        </w:tc>
        <w:tc>
          <w:tcPr>
            <w:tcW w:w="1332" w:type="dxa"/>
            <w:vAlign w:val="center"/>
          </w:tcPr>
          <w:p w14:paraId="76CB5BE8" w14:textId="77777777" w:rsidR="00C74301" w:rsidRDefault="00000000">
            <w:pPr>
              <w:pStyle w:val="2"/>
            </w:pPr>
            <w:r>
              <w:t>达到合同要求</w:t>
            </w:r>
          </w:p>
        </w:tc>
        <w:tc>
          <w:tcPr>
            <w:tcW w:w="3430" w:type="dxa"/>
            <w:vAlign w:val="center"/>
          </w:tcPr>
          <w:p w14:paraId="7291D820" w14:textId="77777777" w:rsidR="00C74301" w:rsidRDefault="00000000">
            <w:pPr>
              <w:pStyle w:val="2"/>
            </w:pPr>
            <w:r>
              <w:t>不超过合同约定成本</w:t>
            </w:r>
          </w:p>
        </w:tc>
        <w:tc>
          <w:tcPr>
            <w:tcW w:w="2551" w:type="dxa"/>
            <w:vAlign w:val="center"/>
          </w:tcPr>
          <w:p w14:paraId="5E0AAA66" w14:textId="77777777" w:rsidR="00C74301" w:rsidRDefault="00000000">
            <w:pPr>
              <w:pStyle w:val="2"/>
            </w:pPr>
            <w:r>
              <w:t>≤444万元</w:t>
            </w:r>
          </w:p>
        </w:tc>
      </w:tr>
      <w:tr w:rsidR="00A56D86" w14:paraId="729D383E" w14:textId="77777777" w:rsidTr="00A56D86">
        <w:trPr>
          <w:trHeight w:val="369"/>
          <w:jc w:val="center"/>
        </w:trPr>
        <w:tc>
          <w:tcPr>
            <w:tcW w:w="1276" w:type="dxa"/>
            <w:vMerge/>
            <w:vAlign w:val="center"/>
          </w:tcPr>
          <w:p w14:paraId="52A52A92" w14:textId="77777777" w:rsidR="00C74301" w:rsidRDefault="00C74301"/>
        </w:tc>
        <w:tc>
          <w:tcPr>
            <w:tcW w:w="1276" w:type="dxa"/>
            <w:vAlign w:val="center"/>
          </w:tcPr>
          <w:p w14:paraId="255F1335" w14:textId="77777777" w:rsidR="00C74301" w:rsidRDefault="00000000">
            <w:pPr>
              <w:pStyle w:val="2"/>
            </w:pPr>
            <w:r>
              <w:t>时效指标</w:t>
            </w:r>
          </w:p>
        </w:tc>
        <w:tc>
          <w:tcPr>
            <w:tcW w:w="1332" w:type="dxa"/>
            <w:vAlign w:val="center"/>
          </w:tcPr>
          <w:p w14:paraId="4B70AEDF" w14:textId="77777777" w:rsidR="00C74301" w:rsidRDefault="00000000">
            <w:pPr>
              <w:pStyle w:val="2"/>
            </w:pPr>
            <w:r>
              <w:t>活动如期进行率</w:t>
            </w:r>
          </w:p>
        </w:tc>
        <w:tc>
          <w:tcPr>
            <w:tcW w:w="3430" w:type="dxa"/>
            <w:vAlign w:val="center"/>
          </w:tcPr>
          <w:p w14:paraId="3CF179F4" w14:textId="77777777" w:rsidR="00C74301" w:rsidRDefault="00000000">
            <w:pPr>
              <w:pStyle w:val="2"/>
            </w:pPr>
            <w:r>
              <w:t>活动如期进行率</w:t>
            </w:r>
          </w:p>
        </w:tc>
        <w:tc>
          <w:tcPr>
            <w:tcW w:w="2551" w:type="dxa"/>
            <w:vAlign w:val="center"/>
          </w:tcPr>
          <w:p w14:paraId="3679FD5A" w14:textId="77777777" w:rsidR="00C74301" w:rsidRDefault="00000000">
            <w:pPr>
              <w:pStyle w:val="2"/>
            </w:pPr>
            <w:r>
              <w:t>≥90%</w:t>
            </w:r>
          </w:p>
        </w:tc>
      </w:tr>
      <w:tr w:rsidR="00A56D86" w14:paraId="75119024" w14:textId="77777777" w:rsidTr="00A56D86">
        <w:trPr>
          <w:trHeight w:val="369"/>
          <w:jc w:val="center"/>
        </w:trPr>
        <w:tc>
          <w:tcPr>
            <w:tcW w:w="1276" w:type="dxa"/>
            <w:vAlign w:val="center"/>
          </w:tcPr>
          <w:p w14:paraId="1483A5F4" w14:textId="77777777" w:rsidR="00C74301" w:rsidRDefault="00000000">
            <w:pPr>
              <w:pStyle w:val="3"/>
            </w:pPr>
            <w:r>
              <w:t>效益指标</w:t>
            </w:r>
          </w:p>
        </w:tc>
        <w:tc>
          <w:tcPr>
            <w:tcW w:w="1276" w:type="dxa"/>
            <w:vAlign w:val="center"/>
          </w:tcPr>
          <w:p w14:paraId="19823139" w14:textId="77777777" w:rsidR="00C74301" w:rsidRDefault="00000000">
            <w:pPr>
              <w:pStyle w:val="2"/>
            </w:pPr>
            <w:r>
              <w:t>社会效益指标</w:t>
            </w:r>
          </w:p>
        </w:tc>
        <w:tc>
          <w:tcPr>
            <w:tcW w:w="1332" w:type="dxa"/>
            <w:vAlign w:val="center"/>
          </w:tcPr>
          <w:p w14:paraId="32A7184C" w14:textId="77777777" w:rsidR="00C74301" w:rsidRDefault="00000000">
            <w:pPr>
              <w:pStyle w:val="2"/>
            </w:pPr>
            <w:r>
              <w:t>生态城在智慧城市领域的知名度</w:t>
            </w:r>
          </w:p>
        </w:tc>
        <w:tc>
          <w:tcPr>
            <w:tcW w:w="3430" w:type="dxa"/>
            <w:vAlign w:val="center"/>
          </w:tcPr>
          <w:p w14:paraId="4F5BE51D" w14:textId="77777777" w:rsidR="00C74301" w:rsidRDefault="00000000">
            <w:pPr>
              <w:pStyle w:val="2"/>
            </w:pPr>
            <w:r>
              <w:t>生态城在智慧城市领域的知名度</w:t>
            </w:r>
          </w:p>
        </w:tc>
        <w:tc>
          <w:tcPr>
            <w:tcW w:w="2551" w:type="dxa"/>
            <w:vAlign w:val="center"/>
          </w:tcPr>
          <w:p w14:paraId="0114FF02" w14:textId="77777777" w:rsidR="00C74301" w:rsidRDefault="00000000">
            <w:pPr>
              <w:pStyle w:val="2"/>
            </w:pPr>
            <w:r>
              <w:t>有效提升生态城在智慧城市建设领域的知名度</w:t>
            </w:r>
          </w:p>
        </w:tc>
      </w:tr>
      <w:tr w:rsidR="00A56D86" w14:paraId="38717E62" w14:textId="77777777" w:rsidTr="00A56D86">
        <w:trPr>
          <w:trHeight w:val="369"/>
          <w:jc w:val="center"/>
        </w:trPr>
        <w:tc>
          <w:tcPr>
            <w:tcW w:w="1276" w:type="dxa"/>
            <w:vAlign w:val="center"/>
          </w:tcPr>
          <w:p w14:paraId="3DD3B65E" w14:textId="77777777" w:rsidR="00C74301" w:rsidRDefault="00000000">
            <w:pPr>
              <w:pStyle w:val="3"/>
            </w:pPr>
            <w:r>
              <w:t>满意度指标</w:t>
            </w:r>
          </w:p>
        </w:tc>
        <w:tc>
          <w:tcPr>
            <w:tcW w:w="1276" w:type="dxa"/>
            <w:vAlign w:val="center"/>
          </w:tcPr>
          <w:p w14:paraId="7E080AFD" w14:textId="77777777" w:rsidR="00C74301" w:rsidRDefault="00000000">
            <w:pPr>
              <w:pStyle w:val="2"/>
            </w:pPr>
            <w:r>
              <w:t>服务对象满意度指标</w:t>
            </w:r>
          </w:p>
        </w:tc>
        <w:tc>
          <w:tcPr>
            <w:tcW w:w="1332" w:type="dxa"/>
            <w:vAlign w:val="center"/>
          </w:tcPr>
          <w:p w14:paraId="159A79C2" w14:textId="77777777" w:rsidR="00C74301" w:rsidRDefault="00000000">
            <w:pPr>
              <w:pStyle w:val="2"/>
            </w:pPr>
            <w:r>
              <w:t>活动参与人员满意度</w:t>
            </w:r>
          </w:p>
        </w:tc>
        <w:tc>
          <w:tcPr>
            <w:tcW w:w="3430" w:type="dxa"/>
            <w:vAlign w:val="center"/>
          </w:tcPr>
          <w:p w14:paraId="623DC60A" w14:textId="77777777" w:rsidR="00C74301" w:rsidRDefault="00000000">
            <w:pPr>
              <w:pStyle w:val="2"/>
            </w:pPr>
            <w:r>
              <w:t>活动参与人员满意度</w:t>
            </w:r>
          </w:p>
        </w:tc>
        <w:tc>
          <w:tcPr>
            <w:tcW w:w="2551" w:type="dxa"/>
            <w:vAlign w:val="center"/>
          </w:tcPr>
          <w:p w14:paraId="0C13B246" w14:textId="77777777" w:rsidR="00C74301" w:rsidRDefault="00000000">
            <w:pPr>
              <w:pStyle w:val="2"/>
            </w:pPr>
            <w:r>
              <w:t>≥90%</w:t>
            </w:r>
          </w:p>
        </w:tc>
      </w:tr>
    </w:tbl>
    <w:p w14:paraId="750A50F0" w14:textId="77777777" w:rsidR="00C74301" w:rsidRDefault="00C74301">
      <w:pPr>
        <w:sectPr w:rsidR="00C74301">
          <w:pgSz w:w="11900" w:h="16840"/>
          <w:pgMar w:top="1984" w:right="1304" w:bottom="1134" w:left="1304" w:header="720" w:footer="720" w:gutter="0"/>
          <w:cols w:space="720"/>
        </w:sectPr>
      </w:pPr>
    </w:p>
    <w:p w14:paraId="27CFF123"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6F629F8F" w14:textId="77777777" w:rsidR="00C74301" w:rsidRDefault="00000000">
      <w:pPr>
        <w:ind w:firstLine="560"/>
        <w:outlineLvl w:val="3"/>
      </w:pPr>
      <w:bookmarkStart w:id="12" w:name="_Toc_4_4_0000000016"/>
      <w:r>
        <w:rPr>
          <w:rFonts w:ascii="方正仿宋_GBK" w:eastAsia="方正仿宋_GBK" w:hAnsi="方正仿宋_GBK" w:cs="方正仿宋_GBK"/>
          <w:color w:val="000000"/>
          <w:sz w:val="28"/>
        </w:rPr>
        <w:t>13.脉动体验中心展厅优化提升绩效目标表</w:t>
      </w:r>
      <w:bookmarkEnd w:id="1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5D8611F3"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590149B"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159DB06D" w14:textId="77777777" w:rsidR="00C74301" w:rsidRDefault="00000000">
            <w:pPr>
              <w:pStyle w:val="4"/>
            </w:pPr>
            <w:r>
              <w:t>单位：元</w:t>
            </w:r>
          </w:p>
        </w:tc>
      </w:tr>
      <w:tr w:rsidR="00A56D86" w14:paraId="7D36230C" w14:textId="77777777" w:rsidTr="00A56D86">
        <w:trPr>
          <w:trHeight w:val="369"/>
          <w:jc w:val="center"/>
        </w:trPr>
        <w:tc>
          <w:tcPr>
            <w:tcW w:w="1276" w:type="dxa"/>
            <w:vAlign w:val="center"/>
          </w:tcPr>
          <w:p w14:paraId="7B6B74A2" w14:textId="77777777" w:rsidR="00C74301" w:rsidRDefault="00000000">
            <w:pPr>
              <w:pStyle w:val="1"/>
            </w:pPr>
            <w:r>
              <w:t>项目名称</w:t>
            </w:r>
          </w:p>
        </w:tc>
        <w:tc>
          <w:tcPr>
            <w:tcW w:w="8589" w:type="dxa"/>
            <w:gridSpan w:val="6"/>
            <w:vAlign w:val="center"/>
          </w:tcPr>
          <w:p w14:paraId="6466777D" w14:textId="77777777" w:rsidR="00C74301" w:rsidRDefault="00000000">
            <w:pPr>
              <w:pStyle w:val="2"/>
            </w:pPr>
            <w:r>
              <w:t>脉动体验中心展厅优化提升</w:t>
            </w:r>
          </w:p>
        </w:tc>
      </w:tr>
      <w:tr w:rsidR="00C74301" w14:paraId="5158840E" w14:textId="77777777">
        <w:trPr>
          <w:trHeight w:val="369"/>
          <w:jc w:val="center"/>
        </w:trPr>
        <w:tc>
          <w:tcPr>
            <w:tcW w:w="1276" w:type="dxa"/>
            <w:vMerge w:val="restart"/>
            <w:vAlign w:val="center"/>
          </w:tcPr>
          <w:p w14:paraId="20EB7926" w14:textId="77777777" w:rsidR="00C74301" w:rsidRDefault="00000000">
            <w:pPr>
              <w:pStyle w:val="1"/>
            </w:pPr>
            <w:r>
              <w:t>预算规模及资金用途</w:t>
            </w:r>
          </w:p>
        </w:tc>
        <w:tc>
          <w:tcPr>
            <w:tcW w:w="1276" w:type="dxa"/>
            <w:vAlign w:val="center"/>
          </w:tcPr>
          <w:p w14:paraId="04936EF7" w14:textId="77777777" w:rsidR="00C74301" w:rsidRDefault="00000000">
            <w:pPr>
              <w:pStyle w:val="1"/>
            </w:pPr>
            <w:r>
              <w:t>预算数</w:t>
            </w:r>
          </w:p>
        </w:tc>
        <w:tc>
          <w:tcPr>
            <w:tcW w:w="1332" w:type="dxa"/>
            <w:vAlign w:val="center"/>
          </w:tcPr>
          <w:p w14:paraId="2714AA23" w14:textId="77777777" w:rsidR="00C74301" w:rsidRDefault="00000000">
            <w:pPr>
              <w:pStyle w:val="2"/>
            </w:pPr>
            <w:r>
              <w:t>543014.54</w:t>
            </w:r>
          </w:p>
        </w:tc>
        <w:tc>
          <w:tcPr>
            <w:tcW w:w="1587" w:type="dxa"/>
            <w:vAlign w:val="center"/>
          </w:tcPr>
          <w:p w14:paraId="5ECFC13A" w14:textId="77777777" w:rsidR="00C74301" w:rsidRDefault="00000000">
            <w:pPr>
              <w:pStyle w:val="1"/>
            </w:pPr>
            <w:r>
              <w:t>其中：财政    资金</w:t>
            </w:r>
          </w:p>
        </w:tc>
        <w:tc>
          <w:tcPr>
            <w:tcW w:w="1843" w:type="dxa"/>
            <w:vAlign w:val="center"/>
          </w:tcPr>
          <w:p w14:paraId="6334B6F8" w14:textId="77777777" w:rsidR="00C74301" w:rsidRDefault="00000000">
            <w:pPr>
              <w:pStyle w:val="2"/>
            </w:pPr>
            <w:r>
              <w:t>543014.54</w:t>
            </w:r>
          </w:p>
        </w:tc>
        <w:tc>
          <w:tcPr>
            <w:tcW w:w="1276" w:type="dxa"/>
            <w:vAlign w:val="center"/>
          </w:tcPr>
          <w:p w14:paraId="785C2D52" w14:textId="77777777" w:rsidR="00C74301" w:rsidRDefault="00000000">
            <w:pPr>
              <w:pStyle w:val="1"/>
            </w:pPr>
            <w:r>
              <w:t>其他资金</w:t>
            </w:r>
          </w:p>
        </w:tc>
        <w:tc>
          <w:tcPr>
            <w:tcW w:w="1276" w:type="dxa"/>
            <w:vAlign w:val="center"/>
          </w:tcPr>
          <w:p w14:paraId="03438BD8" w14:textId="77777777" w:rsidR="00C74301" w:rsidRDefault="00000000">
            <w:pPr>
              <w:pStyle w:val="2"/>
            </w:pPr>
            <w:r>
              <w:t xml:space="preserve"> </w:t>
            </w:r>
          </w:p>
        </w:tc>
      </w:tr>
      <w:tr w:rsidR="00A56D86" w14:paraId="3EA426E3" w14:textId="77777777" w:rsidTr="00A56D86">
        <w:trPr>
          <w:trHeight w:val="369"/>
          <w:jc w:val="center"/>
        </w:trPr>
        <w:tc>
          <w:tcPr>
            <w:tcW w:w="1276" w:type="dxa"/>
            <w:vMerge/>
          </w:tcPr>
          <w:p w14:paraId="4BCEFBD5" w14:textId="77777777" w:rsidR="00C74301" w:rsidRDefault="00C74301"/>
        </w:tc>
        <w:tc>
          <w:tcPr>
            <w:tcW w:w="8589" w:type="dxa"/>
            <w:gridSpan w:val="6"/>
            <w:vAlign w:val="center"/>
          </w:tcPr>
          <w:p w14:paraId="5E9FF6B0" w14:textId="77777777" w:rsidR="00C74301" w:rsidRDefault="00000000">
            <w:pPr>
              <w:pStyle w:val="2"/>
            </w:pPr>
            <w:r>
              <w:t>脉动体验中心展厅优化提升项目合同尾款支</w:t>
            </w:r>
          </w:p>
        </w:tc>
      </w:tr>
      <w:tr w:rsidR="00A56D86" w14:paraId="659917C5" w14:textId="77777777" w:rsidTr="00A56D86">
        <w:trPr>
          <w:trHeight w:val="369"/>
          <w:jc w:val="center"/>
        </w:trPr>
        <w:tc>
          <w:tcPr>
            <w:tcW w:w="1276" w:type="dxa"/>
            <w:vAlign w:val="center"/>
          </w:tcPr>
          <w:p w14:paraId="3A74A869" w14:textId="77777777" w:rsidR="00C74301" w:rsidRDefault="00000000">
            <w:pPr>
              <w:pStyle w:val="1"/>
            </w:pPr>
            <w:r>
              <w:t>绩效目标</w:t>
            </w:r>
          </w:p>
        </w:tc>
        <w:tc>
          <w:tcPr>
            <w:tcW w:w="8589" w:type="dxa"/>
            <w:gridSpan w:val="6"/>
            <w:vAlign w:val="center"/>
          </w:tcPr>
          <w:p w14:paraId="286D84BC" w14:textId="77777777" w:rsidR="00C74301" w:rsidRDefault="00000000">
            <w:pPr>
              <w:pStyle w:val="2"/>
            </w:pPr>
            <w:r>
              <w:t>1.为展示生态城最新建设成果。</w:t>
            </w:r>
            <w:r>
              <w:tab/>
            </w:r>
            <w:r>
              <w:tab/>
            </w:r>
            <w:r>
              <w:tab/>
            </w:r>
            <w:r>
              <w:tab/>
            </w:r>
            <w:r>
              <w:tab/>
            </w:r>
            <w:r>
              <w:tab/>
            </w:r>
          </w:p>
          <w:p w14:paraId="0C89E9CE" w14:textId="77777777" w:rsidR="00C74301" w:rsidRDefault="00C74301">
            <w:pPr>
              <w:pStyle w:val="2"/>
            </w:pPr>
          </w:p>
        </w:tc>
      </w:tr>
    </w:tbl>
    <w:p w14:paraId="3D31DE72"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0C4C8497" w14:textId="77777777" w:rsidTr="00A56D86">
        <w:trPr>
          <w:trHeight w:val="397"/>
          <w:tblHeader/>
          <w:jc w:val="center"/>
        </w:trPr>
        <w:tc>
          <w:tcPr>
            <w:tcW w:w="1276" w:type="dxa"/>
            <w:vAlign w:val="center"/>
          </w:tcPr>
          <w:p w14:paraId="3D2F9B3F" w14:textId="77777777" w:rsidR="00C74301" w:rsidRDefault="00000000">
            <w:pPr>
              <w:pStyle w:val="1"/>
            </w:pPr>
            <w:r>
              <w:t>一级指标</w:t>
            </w:r>
          </w:p>
        </w:tc>
        <w:tc>
          <w:tcPr>
            <w:tcW w:w="1276" w:type="dxa"/>
            <w:vAlign w:val="center"/>
          </w:tcPr>
          <w:p w14:paraId="6663A5F0" w14:textId="77777777" w:rsidR="00C74301" w:rsidRDefault="00000000">
            <w:pPr>
              <w:pStyle w:val="1"/>
            </w:pPr>
            <w:r>
              <w:t>二级指标</w:t>
            </w:r>
          </w:p>
        </w:tc>
        <w:tc>
          <w:tcPr>
            <w:tcW w:w="1332" w:type="dxa"/>
            <w:vAlign w:val="center"/>
          </w:tcPr>
          <w:p w14:paraId="17E1D12A" w14:textId="77777777" w:rsidR="00C74301" w:rsidRDefault="00000000">
            <w:pPr>
              <w:pStyle w:val="1"/>
            </w:pPr>
            <w:r>
              <w:t>三级指标</w:t>
            </w:r>
          </w:p>
        </w:tc>
        <w:tc>
          <w:tcPr>
            <w:tcW w:w="3430" w:type="dxa"/>
            <w:vAlign w:val="center"/>
          </w:tcPr>
          <w:p w14:paraId="4D21FE17" w14:textId="77777777" w:rsidR="00C74301" w:rsidRDefault="00000000">
            <w:pPr>
              <w:pStyle w:val="1"/>
            </w:pPr>
            <w:r>
              <w:t>绩效指标描述</w:t>
            </w:r>
          </w:p>
        </w:tc>
        <w:tc>
          <w:tcPr>
            <w:tcW w:w="2551" w:type="dxa"/>
            <w:vAlign w:val="center"/>
          </w:tcPr>
          <w:p w14:paraId="0727C6B3" w14:textId="77777777" w:rsidR="00C74301" w:rsidRDefault="00000000">
            <w:pPr>
              <w:pStyle w:val="1"/>
            </w:pPr>
            <w:r>
              <w:t>指标值</w:t>
            </w:r>
          </w:p>
        </w:tc>
      </w:tr>
      <w:tr w:rsidR="00A56D86" w14:paraId="12BE737F" w14:textId="77777777" w:rsidTr="00A56D86">
        <w:trPr>
          <w:trHeight w:val="369"/>
          <w:jc w:val="center"/>
        </w:trPr>
        <w:tc>
          <w:tcPr>
            <w:tcW w:w="1276" w:type="dxa"/>
            <w:vMerge w:val="restart"/>
            <w:vAlign w:val="center"/>
          </w:tcPr>
          <w:p w14:paraId="6E874A21" w14:textId="77777777" w:rsidR="00C74301" w:rsidRDefault="00000000">
            <w:pPr>
              <w:pStyle w:val="3"/>
            </w:pPr>
            <w:r>
              <w:t>产出指标</w:t>
            </w:r>
          </w:p>
        </w:tc>
        <w:tc>
          <w:tcPr>
            <w:tcW w:w="1276" w:type="dxa"/>
            <w:vAlign w:val="center"/>
          </w:tcPr>
          <w:p w14:paraId="5733B372" w14:textId="77777777" w:rsidR="00C74301" w:rsidRDefault="00000000">
            <w:pPr>
              <w:pStyle w:val="2"/>
            </w:pPr>
            <w:r>
              <w:t>数量指标</w:t>
            </w:r>
          </w:p>
        </w:tc>
        <w:tc>
          <w:tcPr>
            <w:tcW w:w="1332" w:type="dxa"/>
            <w:vAlign w:val="center"/>
          </w:tcPr>
          <w:p w14:paraId="75780623" w14:textId="77777777" w:rsidR="00C74301" w:rsidRDefault="00000000">
            <w:pPr>
              <w:pStyle w:val="2"/>
            </w:pPr>
            <w:r>
              <w:t>完成交互系统开发</w:t>
            </w:r>
          </w:p>
        </w:tc>
        <w:tc>
          <w:tcPr>
            <w:tcW w:w="3430" w:type="dxa"/>
            <w:vAlign w:val="center"/>
          </w:tcPr>
          <w:p w14:paraId="189051DF" w14:textId="77777777" w:rsidR="00C74301" w:rsidRDefault="00000000">
            <w:pPr>
              <w:pStyle w:val="2"/>
            </w:pPr>
            <w:r>
              <w:t>完成交互系统开发</w:t>
            </w:r>
          </w:p>
        </w:tc>
        <w:tc>
          <w:tcPr>
            <w:tcW w:w="2551" w:type="dxa"/>
            <w:vAlign w:val="center"/>
          </w:tcPr>
          <w:p w14:paraId="18B2FD9A" w14:textId="77777777" w:rsidR="00C74301" w:rsidRDefault="00000000">
            <w:pPr>
              <w:pStyle w:val="2"/>
            </w:pPr>
            <w:r>
              <w:t>≥1项</w:t>
            </w:r>
          </w:p>
        </w:tc>
      </w:tr>
      <w:tr w:rsidR="00A56D86" w14:paraId="4E079FE7" w14:textId="77777777" w:rsidTr="00A56D86">
        <w:trPr>
          <w:trHeight w:val="369"/>
          <w:jc w:val="center"/>
        </w:trPr>
        <w:tc>
          <w:tcPr>
            <w:tcW w:w="1276" w:type="dxa"/>
            <w:vMerge/>
            <w:vAlign w:val="center"/>
          </w:tcPr>
          <w:p w14:paraId="2F6187DC" w14:textId="77777777" w:rsidR="00C74301" w:rsidRDefault="00C74301"/>
        </w:tc>
        <w:tc>
          <w:tcPr>
            <w:tcW w:w="1276" w:type="dxa"/>
            <w:vAlign w:val="center"/>
          </w:tcPr>
          <w:p w14:paraId="4BA5C9A7" w14:textId="77777777" w:rsidR="00C74301" w:rsidRDefault="00000000">
            <w:pPr>
              <w:pStyle w:val="2"/>
            </w:pPr>
            <w:r>
              <w:t>质量指标</w:t>
            </w:r>
          </w:p>
        </w:tc>
        <w:tc>
          <w:tcPr>
            <w:tcW w:w="1332" w:type="dxa"/>
            <w:vAlign w:val="center"/>
          </w:tcPr>
          <w:p w14:paraId="3235F77E" w14:textId="77777777" w:rsidR="00C74301" w:rsidRDefault="00000000">
            <w:pPr>
              <w:pStyle w:val="2"/>
            </w:pPr>
            <w:r>
              <w:t>系统优化提升验收合格率</w:t>
            </w:r>
          </w:p>
        </w:tc>
        <w:tc>
          <w:tcPr>
            <w:tcW w:w="3430" w:type="dxa"/>
            <w:vAlign w:val="center"/>
          </w:tcPr>
          <w:p w14:paraId="5B645EDC" w14:textId="77777777" w:rsidR="00C74301" w:rsidRDefault="00000000">
            <w:pPr>
              <w:pStyle w:val="2"/>
            </w:pPr>
            <w:r>
              <w:t>系统优化提升验收合格率</w:t>
            </w:r>
          </w:p>
        </w:tc>
        <w:tc>
          <w:tcPr>
            <w:tcW w:w="2551" w:type="dxa"/>
            <w:vAlign w:val="center"/>
          </w:tcPr>
          <w:p w14:paraId="463977CE" w14:textId="77777777" w:rsidR="00C74301" w:rsidRDefault="00000000">
            <w:pPr>
              <w:pStyle w:val="2"/>
            </w:pPr>
            <w:r>
              <w:t>≥95%</w:t>
            </w:r>
          </w:p>
        </w:tc>
      </w:tr>
      <w:tr w:rsidR="00A56D86" w14:paraId="4CAD172A" w14:textId="77777777" w:rsidTr="00A56D86">
        <w:trPr>
          <w:trHeight w:val="369"/>
          <w:jc w:val="center"/>
        </w:trPr>
        <w:tc>
          <w:tcPr>
            <w:tcW w:w="1276" w:type="dxa"/>
            <w:vMerge/>
            <w:vAlign w:val="center"/>
          </w:tcPr>
          <w:p w14:paraId="158E3703" w14:textId="77777777" w:rsidR="00C74301" w:rsidRDefault="00C74301"/>
        </w:tc>
        <w:tc>
          <w:tcPr>
            <w:tcW w:w="1276" w:type="dxa"/>
            <w:vAlign w:val="center"/>
          </w:tcPr>
          <w:p w14:paraId="0BE13C9E" w14:textId="77777777" w:rsidR="00C74301" w:rsidRDefault="00000000">
            <w:pPr>
              <w:pStyle w:val="2"/>
            </w:pPr>
            <w:r>
              <w:t>时效指标</w:t>
            </w:r>
          </w:p>
        </w:tc>
        <w:tc>
          <w:tcPr>
            <w:tcW w:w="1332" w:type="dxa"/>
            <w:vAlign w:val="center"/>
          </w:tcPr>
          <w:p w14:paraId="5ADF3AA9" w14:textId="77777777" w:rsidR="00C74301" w:rsidRDefault="00000000">
            <w:pPr>
              <w:pStyle w:val="2"/>
            </w:pPr>
            <w:r>
              <w:t>系统开发完成率</w:t>
            </w:r>
          </w:p>
        </w:tc>
        <w:tc>
          <w:tcPr>
            <w:tcW w:w="3430" w:type="dxa"/>
            <w:vAlign w:val="center"/>
          </w:tcPr>
          <w:p w14:paraId="40DA4740" w14:textId="77777777" w:rsidR="00C74301" w:rsidRDefault="00000000">
            <w:pPr>
              <w:pStyle w:val="2"/>
            </w:pPr>
            <w:r>
              <w:t>系统开发完成率</w:t>
            </w:r>
          </w:p>
        </w:tc>
        <w:tc>
          <w:tcPr>
            <w:tcW w:w="2551" w:type="dxa"/>
            <w:vAlign w:val="center"/>
          </w:tcPr>
          <w:p w14:paraId="5311C149" w14:textId="77777777" w:rsidR="00C74301" w:rsidRDefault="00000000">
            <w:pPr>
              <w:pStyle w:val="2"/>
            </w:pPr>
            <w:r>
              <w:t>≥95%</w:t>
            </w:r>
          </w:p>
        </w:tc>
      </w:tr>
      <w:tr w:rsidR="00A56D86" w14:paraId="2308FF57" w14:textId="77777777" w:rsidTr="00A56D86">
        <w:trPr>
          <w:trHeight w:val="369"/>
          <w:jc w:val="center"/>
        </w:trPr>
        <w:tc>
          <w:tcPr>
            <w:tcW w:w="1276" w:type="dxa"/>
            <w:vMerge/>
            <w:vAlign w:val="center"/>
          </w:tcPr>
          <w:p w14:paraId="275E86B1" w14:textId="77777777" w:rsidR="00C74301" w:rsidRDefault="00C74301"/>
        </w:tc>
        <w:tc>
          <w:tcPr>
            <w:tcW w:w="1276" w:type="dxa"/>
            <w:vAlign w:val="center"/>
          </w:tcPr>
          <w:p w14:paraId="7062055F" w14:textId="77777777" w:rsidR="00C74301" w:rsidRDefault="00000000">
            <w:pPr>
              <w:pStyle w:val="2"/>
            </w:pPr>
            <w:r>
              <w:t>成本指标</w:t>
            </w:r>
          </w:p>
        </w:tc>
        <w:tc>
          <w:tcPr>
            <w:tcW w:w="1332" w:type="dxa"/>
            <w:vAlign w:val="center"/>
          </w:tcPr>
          <w:p w14:paraId="7B74FBE1" w14:textId="77777777" w:rsidR="00C74301" w:rsidRDefault="00000000">
            <w:pPr>
              <w:pStyle w:val="2"/>
            </w:pPr>
            <w:r>
              <w:t>质保期限成本</w:t>
            </w:r>
          </w:p>
        </w:tc>
        <w:tc>
          <w:tcPr>
            <w:tcW w:w="3430" w:type="dxa"/>
            <w:vAlign w:val="center"/>
          </w:tcPr>
          <w:p w14:paraId="51EFD602" w14:textId="77777777" w:rsidR="00C74301" w:rsidRDefault="00000000">
            <w:pPr>
              <w:pStyle w:val="2"/>
            </w:pPr>
            <w:r>
              <w:t>质保期成本</w:t>
            </w:r>
          </w:p>
        </w:tc>
        <w:tc>
          <w:tcPr>
            <w:tcW w:w="2551" w:type="dxa"/>
            <w:vAlign w:val="center"/>
          </w:tcPr>
          <w:p w14:paraId="715931AD" w14:textId="77777777" w:rsidR="00C74301" w:rsidRDefault="00000000">
            <w:pPr>
              <w:pStyle w:val="2"/>
            </w:pPr>
            <w:r>
              <w:t>≤54.4万元</w:t>
            </w:r>
          </w:p>
        </w:tc>
      </w:tr>
      <w:tr w:rsidR="00A56D86" w14:paraId="3D46DFB4" w14:textId="77777777" w:rsidTr="00A56D86">
        <w:trPr>
          <w:trHeight w:val="369"/>
          <w:jc w:val="center"/>
        </w:trPr>
        <w:tc>
          <w:tcPr>
            <w:tcW w:w="1276" w:type="dxa"/>
            <w:vAlign w:val="center"/>
          </w:tcPr>
          <w:p w14:paraId="2B386481" w14:textId="77777777" w:rsidR="00C74301" w:rsidRDefault="00000000">
            <w:pPr>
              <w:pStyle w:val="3"/>
            </w:pPr>
            <w:r>
              <w:t>效益指标</w:t>
            </w:r>
          </w:p>
        </w:tc>
        <w:tc>
          <w:tcPr>
            <w:tcW w:w="1276" w:type="dxa"/>
            <w:vAlign w:val="center"/>
          </w:tcPr>
          <w:p w14:paraId="2D746FAC" w14:textId="77777777" w:rsidR="00C74301" w:rsidRDefault="00000000">
            <w:pPr>
              <w:pStyle w:val="2"/>
            </w:pPr>
            <w:r>
              <w:t>社会效益指标</w:t>
            </w:r>
          </w:p>
        </w:tc>
        <w:tc>
          <w:tcPr>
            <w:tcW w:w="1332" w:type="dxa"/>
            <w:vAlign w:val="center"/>
          </w:tcPr>
          <w:p w14:paraId="66ECE5E9" w14:textId="77777777" w:rsidR="00C74301" w:rsidRDefault="00000000">
            <w:pPr>
              <w:pStyle w:val="2"/>
            </w:pPr>
            <w:r>
              <w:t>提升优化环境</w:t>
            </w:r>
          </w:p>
        </w:tc>
        <w:tc>
          <w:tcPr>
            <w:tcW w:w="3430" w:type="dxa"/>
            <w:vAlign w:val="center"/>
          </w:tcPr>
          <w:p w14:paraId="293CFFFA" w14:textId="77777777" w:rsidR="00C74301" w:rsidRDefault="00000000">
            <w:pPr>
              <w:pStyle w:val="2"/>
            </w:pPr>
            <w:r>
              <w:t>提升大厦整理环境现代感科技感</w:t>
            </w:r>
          </w:p>
          <w:p w14:paraId="2434D59D" w14:textId="77777777" w:rsidR="00C74301" w:rsidRDefault="00C74301">
            <w:pPr>
              <w:pStyle w:val="2"/>
            </w:pPr>
          </w:p>
        </w:tc>
        <w:tc>
          <w:tcPr>
            <w:tcW w:w="2551" w:type="dxa"/>
            <w:vAlign w:val="center"/>
          </w:tcPr>
          <w:p w14:paraId="3716C369" w14:textId="77777777" w:rsidR="00C74301" w:rsidRDefault="00000000">
            <w:pPr>
              <w:pStyle w:val="2"/>
            </w:pPr>
            <w:r>
              <w:t>有效提升</w:t>
            </w:r>
          </w:p>
        </w:tc>
      </w:tr>
      <w:tr w:rsidR="00A56D86" w14:paraId="3EA07A37" w14:textId="77777777" w:rsidTr="00A56D86">
        <w:trPr>
          <w:trHeight w:val="369"/>
          <w:jc w:val="center"/>
        </w:trPr>
        <w:tc>
          <w:tcPr>
            <w:tcW w:w="1276" w:type="dxa"/>
            <w:vAlign w:val="center"/>
          </w:tcPr>
          <w:p w14:paraId="6300D721" w14:textId="77777777" w:rsidR="00C74301" w:rsidRDefault="00000000">
            <w:pPr>
              <w:pStyle w:val="3"/>
            </w:pPr>
            <w:r>
              <w:t>满意度指标</w:t>
            </w:r>
          </w:p>
        </w:tc>
        <w:tc>
          <w:tcPr>
            <w:tcW w:w="1276" w:type="dxa"/>
            <w:vAlign w:val="center"/>
          </w:tcPr>
          <w:p w14:paraId="3249E58E" w14:textId="77777777" w:rsidR="00C74301" w:rsidRDefault="00000000">
            <w:pPr>
              <w:pStyle w:val="2"/>
            </w:pPr>
            <w:r>
              <w:t>服务对象满意度指标</w:t>
            </w:r>
          </w:p>
        </w:tc>
        <w:tc>
          <w:tcPr>
            <w:tcW w:w="1332" w:type="dxa"/>
            <w:vAlign w:val="center"/>
          </w:tcPr>
          <w:p w14:paraId="57F846E3" w14:textId="77777777" w:rsidR="00C74301" w:rsidRDefault="00000000">
            <w:pPr>
              <w:pStyle w:val="2"/>
            </w:pPr>
            <w:r>
              <w:t>项目服务对象满意度</w:t>
            </w:r>
          </w:p>
        </w:tc>
        <w:tc>
          <w:tcPr>
            <w:tcW w:w="3430" w:type="dxa"/>
            <w:vAlign w:val="center"/>
          </w:tcPr>
          <w:p w14:paraId="6AC4452F" w14:textId="77777777" w:rsidR="00C74301" w:rsidRDefault="00000000">
            <w:pPr>
              <w:pStyle w:val="2"/>
            </w:pPr>
            <w:r>
              <w:t>项目服务对象满意度</w:t>
            </w:r>
          </w:p>
        </w:tc>
        <w:tc>
          <w:tcPr>
            <w:tcW w:w="2551" w:type="dxa"/>
            <w:vAlign w:val="center"/>
          </w:tcPr>
          <w:p w14:paraId="1E5AC095" w14:textId="77777777" w:rsidR="00C74301" w:rsidRDefault="00000000">
            <w:pPr>
              <w:pStyle w:val="2"/>
            </w:pPr>
            <w:r>
              <w:t>≥90%</w:t>
            </w:r>
          </w:p>
        </w:tc>
      </w:tr>
    </w:tbl>
    <w:p w14:paraId="2D7D5D4F" w14:textId="77777777" w:rsidR="00C74301" w:rsidRDefault="00C74301">
      <w:pPr>
        <w:sectPr w:rsidR="00C74301">
          <w:pgSz w:w="11900" w:h="16840"/>
          <w:pgMar w:top="1984" w:right="1304" w:bottom="1134" w:left="1304" w:header="720" w:footer="720" w:gutter="0"/>
          <w:cols w:space="720"/>
        </w:sectPr>
      </w:pPr>
    </w:p>
    <w:p w14:paraId="3D71648F"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422B9904" w14:textId="77777777" w:rsidR="00C74301" w:rsidRDefault="00000000">
      <w:pPr>
        <w:ind w:firstLine="560"/>
        <w:outlineLvl w:val="3"/>
      </w:pPr>
      <w:bookmarkStart w:id="13" w:name="_Toc_4_4_0000000017"/>
      <w:r>
        <w:rPr>
          <w:rFonts w:ascii="方正仿宋_GBK" w:eastAsia="方正仿宋_GBK" w:hAnsi="方正仿宋_GBK" w:cs="方正仿宋_GBK"/>
          <w:color w:val="000000"/>
          <w:sz w:val="28"/>
        </w:rPr>
        <w:t>14.生态城企业知识图谱项目绩效目标表</w:t>
      </w:r>
      <w:bookmarkEnd w:id="1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70B6F7F1"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D9A0AD8"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22534CD3" w14:textId="77777777" w:rsidR="00C74301" w:rsidRDefault="00000000">
            <w:pPr>
              <w:pStyle w:val="4"/>
            </w:pPr>
            <w:r>
              <w:t>单位：元</w:t>
            </w:r>
          </w:p>
        </w:tc>
      </w:tr>
      <w:tr w:rsidR="00A56D86" w14:paraId="56AC70F1" w14:textId="77777777" w:rsidTr="00A56D86">
        <w:trPr>
          <w:trHeight w:val="369"/>
          <w:jc w:val="center"/>
        </w:trPr>
        <w:tc>
          <w:tcPr>
            <w:tcW w:w="1276" w:type="dxa"/>
            <w:vAlign w:val="center"/>
          </w:tcPr>
          <w:p w14:paraId="3652C8B8" w14:textId="77777777" w:rsidR="00C74301" w:rsidRDefault="00000000">
            <w:pPr>
              <w:pStyle w:val="1"/>
            </w:pPr>
            <w:r>
              <w:t>项目名称</w:t>
            </w:r>
          </w:p>
        </w:tc>
        <w:tc>
          <w:tcPr>
            <w:tcW w:w="8589" w:type="dxa"/>
            <w:gridSpan w:val="6"/>
            <w:vAlign w:val="center"/>
          </w:tcPr>
          <w:p w14:paraId="20EB118A" w14:textId="77777777" w:rsidR="00C74301" w:rsidRDefault="00000000">
            <w:pPr>
              <w:pStyle w:val="2"/>
            </w:pPr>
            <w:r>
              <w:t>生态城企业知识图谱项目</w:t>
            </w:r>
          </w:p>
        </w:tc>
      </w:tr>
      <w:tr w:rsidR="00C74301" w14:paraId="59055B87" w14:textId="77777777">
        <w:trPr>
          <w:trHeight w:val="369"/>
          <w:jc w:val="center"/>
        </w:trPr>
        <w:tc>
          <w:tcPr>
            <w:tcW w:w="1276" w:type="dxa"/>
            <w:vMerge w:val="restart"/>
            <w:vAlign w:val="center"/>
          </w:tcPr>
          <w:p w14:paraId="3075A990" w14:textId="77777777" w:rsidR="00C74301" w:rsidRDefault="00000000">
            <w:pPr>
              <w:pStyle w:val="1"/>
            </w:pPr>
            <w:r>
              <w:t>预算规模及资金用途</w:t>
            </w:r>
          </w:p>
        </w:tc>
        <w:tc>
          <w:tcPr>
            <w:tcW w:w="1276" w:type="dxa"/>
            <w:vAlign w:val="center"/>
          </w:tcPr>
          <w:p w14:paraId="2CF6D540" w14:textId="77777777" w:rsidR="00C74301" w:rsidRDefault="00000000">
            <w:pPr>
              <w:pStyle w:val="1"/>
            </w:pPr>
            <w:r>
              <w:t>预算数</w:t>
            </w:r>
          </w:p>
        </w:tc>
        <w:tc>
          <w:tcPr>
            <w:tcW w:w="1332" w:type="dxa"/>
            <w:vAlign w:val="center"/>
          </w:tcPr>
          <w:p w14:paraId="145FCD39" w14:textId="77777777" w:rsidR="00C74301" w:rsidRDefault="00000000">
            <w:pPr>
              <w:pStyle w:val="2"/>
            </w:pPr>
            <w:r>
              <w:t>3804000.00</w:t>
            </w:r>
          </w:p>
        </w:tc>
        <w:tc>
          <w:tcPr>
            <w:tcW w:w="1587" w:type="dxa"/>
            <w:vAlign w:val="center"/>
          </w:tcPr>
          <w:p w14:paraId="3A50B66F" w14:textId="77777777" w:rsidR="00C74301" w:rsidRDefault="00000000">
            <w:pPr>
              <w:pStyle w:val="1"/>
            </w:pPr>
            <w:r>
              <w:t>其中：财政    资金</w:t>
            </w:r>
          </w:p>
        </w:tc>
        <w:tc>
          <w:tcPr>
            <w:tcW w:w="1843" w:type="dxa"/>
            <w:vAlign w:val="center"/>
          </w:tcPr>
          <w:p w14:paraId="4573990A" w14:textId="77777777" w:rsidR="00C74301" w:rsidRDefault="00000000">
            <w:pPr>
              <w:pStyle w:val="2"/>
            </w:pPr>
            <w:r>
              <w:t>3804000.00</w:t>
            </w:r>
          </w:p>
        </w:tc>
        <w:tc>
          <w:tcPr>
            <w:tcW w:w="1276" w:type="dxa"/>
            <w:vAlign w:val="center"/>
          </w:tcPr>
          <w:p w14:paraId="7EC2F0DE" w14:textId="77777777" w:rsidR="00C74301" w:rsidRDefault="00000000">
            <w:pPr>
              <w:pStyle w:val="1"/>
            </w:pPr>
            <w:r>
              <w:t>其他资金</w:t>
            </w:r>
          </w:p>
        </w:tc>
        <w:tc>
          <w:tcPr>
            <w:tcW w:w="1276" w:type="dxa"/>
            <w:vAlign w:val="center"/>
          </w:tcPr>
          <w:p w14:paraId="179F657E" w14:textId="77777777" w:rsidR="00C74301" w:rsidRDefault="00000000">
            <w:pPr>
              <w:pStyle w:val="2"/>
            </w:pPr>
            <w:r>
              <w:t xml:space="preserve"> </w:t>
            </w:r>
          </w:p>
        </w:tc>
      </w:tr>
      <w:tr w:rsidR="00A56D86" w14:paraId="10F3C122" w14:textId="77777777" w:rsidTr="00A56D86">
        <w:trPr>
          <w:trHeight w:val="369"/>
          <w:jc w:val="center"/>
        </w:trPr>
        <w:tc>
          <w:tcPr>
            <w:tcW w:w="1276" w:type="dxa"/>
            <w:vMerge/>
          </w:tcPr>
          <w:p w14:paraId="3D953232" w14:textId="77777777" w:rsidR="00C74301" w:rsidRDefault="00C74301"/>
        </w:tc>
        <w:tc>
          <w:tcPr>
            <w:tcW w:w="8589" w:type="dxa"/>
            <w:gridSpan w:val="6"/>
            <w:vAlign w:val="center"/>
          </w:tcPr>
          <w:p w14:paraId="1FB36E13" w14:textId="77777777" w:rsidR="00C74301" w:rsidRDefault="00000000">
            <w:pPr>
              <w:pStyle w:val="2"/>
            </w:pPr>
            <w:r>
              <w:t>合同总额为1268万元。根据合同约定，搭建完成企业主动服务平台、知识图谱平台及数据支撑平台后支付合同总额的30%；即380.4万元；申请预算为此笔付款。</w:t>
            </w:r>
          </w:p>
        </w:tc>
      </w:tr>
      <w:tr w:rsidR="00A56D86" w14:paraId="77572EC2" w14:textId="77777777" w:rsidTr="00A56D86">
        <w:trPr>
          <w:trHeight w:val="369"/>
          <w:jc w:val="center"/>
        </w:trPr>
        <w:tc>
          <w:tcPr>
            <w:tcW w:w="1276" w:type="dxa"/>
            <w:vAlign w:val="center"/>
          </w:tcPr>
          <w:p w14:paraId="7244E2D5" w14:textId="77777777" w:rsidR="00C74301" w:rsidRDefault="00000000">
            <w:pPr>
              <w:pStyle w:val="1"/>
            </w:pPr>
            <w:r>
              <w:t>绩效目标</w:t>
            </w:r>
          </w:p>
        </w:tc>
        <w:tc>
          <w:tcPr>
            <w:tcW w:w="8589" w:type="dxa"/>
            <w:gridSpan w:val="6"/>
            <w:vAlign w:val="center"/>
          </w:tcPr>
          <w:p w14:paraId="57BEE908" w14:textId="77777777" w:rsidR="00C74301" w:rsidRDefault="00000000">
            <w:pPr>
              <w:pStyle w:val="2"/>
            </w:pPr>
            <w:r>
              <w:t>1.围绕生态城关于产业发展和智慧营商创新服务的需求，建设已企业知识图谱数据湖为能力底座的3个平台、6项应用、21个子模块。</w:t>
            </w:r>
          </w:p>
        </w:tc>
      </w:tr>
    </w:tbl>
    <w:p w14:paraId="66A9C23C"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327D443D" w14:textId="77777777" w:rsidTr="00A56D86">
        <w:trPr>
          <w:trHeight w:val="397"/>
          <w:tblHeader/>
          <w:jc w:val="center"/>
        </w:trPr>
        <w:tc>
          <w:tcPr>
            <w:tcW w:w="1276" w:type="dxa"/>
            <w:vAlign w:val="center"/>
          </w:tcPr>
          <w:p w14:paraId="198D5815" w14:textId="77777777" w:rsidR="00C74301" w:rsidRDefault="00000000">
            <w:pPr>
              <w:pStyle w:val="1"/>
            </w:pPr>
            <w:r>
              <w:t>一级指标</w:t>
            </w:r>
          </w:p>
        </w:tc>
        <w:tc>
          <w:tcPr>
            <w:tcW w:w="1276" w:type="dxa"/>
            <w:vAlign w:val="center"/>
          </w:tcPr>
          <w:p w14:paraId="5E78E0C3" w14:textId="77777777" w:rsidR="00C74301" w:rsidRDefault="00000000">
            <w:pPr>
              <w:pStyle w:val="1"/>
            </w:pPr>
            <w:r>
              <w:t>二级指标</w:t>
            </w:r>
          </w:p>
        </w:tc>
        <w:tc>
          <w:tcPr>
            <w:tcW w:w="1332" w:type="dxa"/>
            <w:vAlign w:val="center"/>
          </w:tcPr>
          <w:p w14:paraId="5E538F73" w14:textId="77777777" w:rsidR="00C74301" w:rsidRDefault="00000000">
            <w:pPr>
              <w:pStyle w:val="1"/>
            </w:pPr>
            <w:r>
              <w:t>三级指标</w:t>
            </w:r>
          </w:p>
        </w:tc>
        <w:tc>
          <w:tcPr>
            <w:tcW w:w="3430" w:type="dxa"/>
            <w:vAlign w:val="center"/>
          </w:tcPr>
          <w:p w14:paraId="46B31D39" w14:textId="77777777" w:rsidR="00C74301" w:rsidRDefault="00000000">
            <w:pPr>
              <w:pStyle w:val="1"/>
            </w:pPr>
            <w:r>
              <w:t>绩效指标描述</w:t>
            </w:r>
          </w:p>
        </w:tc>
        <w:tc>
          <w:tcPr>
            <w:tcW w:w="2551" w:type="dxa"/>
            <w:vAlign w:val="center"/>
          </w:tcPr>
          <w:p w14:paraId="7F48B6DB" w14:textId="77777777" w:rsidR="00C74301" w:rsidRDefault="00000000">
            <w:pPr>
              <w:pStyle w:val="1"/>
            </w:pPr>
            <w:r>
              <w:t>指标值</w:t>
            </w:r>
          </w:p>
        </w:tc>
      </w:tr>
      <w:tr w:rsidR="00A56D86" w14:paraId="3EE4A1DF" w14:textId="77777777" w:rsidTr="00A56D86">
        <w:trPr>
          <w:trHeight w:val="369"/>
          <w:jc w:val="center"/>
        </w:trPr>
        <w:tc>
          <w:tcPr>
            <w:tcW w:w="1276" w:type="dxa"/>
            <w:vMerge w:val="restart"/>
            <w:vAlign w:val="center"/>
          </w:tcPr>
          <w:p w14:paraId="0AAFB66C" w14:textId="77777777" w:rsidR="00C74301" w:rsidRDefault="00000000">
            <w:pPr>
              <w:pStyle w:val="3"/>
            </w:pPr>
            <w:r>
              <w:t>产出指标</w:t>
            </w:r>
          </w:p>
        </w:tc>
        <w:tc>
          <w:tcPr>
            <w:tcW w:w="1276" w:type="dxa"/>
            <w:vAlign w:val="center"/>
          </w:tcPr>
          <w:p w14:paraId="11F6140B" w14:textId="77777777" w:rsidR="00C74301" w:rsidRDefault="00000000">
            <w:pPr>
              <w:pStyle w:val="2"/>
            </w:pPr>
            <w:r>
              <w:t>成本指标</w:t>
            </w:r>
          </w:p>
        </w:tc>
        <w:tc>
          <w:tcPr>
            <w:tcW w:w="1332" w:type="dxa"/>
            <w:vAlign w:val="center"/>
          </w:tcPr>
          <w:p w14:paraId="286BB66D" w14:textId="77777777" w:rsidR="00C74301" w:rsidRDefault="00000000">
            <w:pPr>
              <w:pStyle w:val="2"/>
            </w:pPr>
            <w:r>
              <w:t>项目成本</w:t>
            </w:r>
          </w:p>
        </w:tc>
        <w:tc>
          <w:tcPr>
            <w:tcW w:w="3430" w:type="dxa"/>
            <w:vAlign w:val="center"/>
          </w:tcPr>
          <w:p w14:paraId="47423190" w14:textId="77777777" w:rsidR="00C74301" w:rsidRDefault="00000000">
            <w:pPr>
              <w:pStyle w:val="2"/>
            </w:pPr>
            <w:r>
              <w:t>项目总体成本</w:t>
            </w:r>
          </w:p>
        </w:tc>
        <w:tc>
          <w:tcPr>
            <w:tcW w:w="2551" w:type="dxa"/>
            <w:vAlign w:val="center"/>
          </w:tcPr>
          <w:p w14:paraId="744D2A7B" w14:textId="77777777" w:rsidR="00C74301" w:rsidRDefault="00000000">
            <w:pPr>
              <w:pStyle w:val="2"/>
            </w:pPr>
            <w:r>
              <w:t>≤1300万元</w:t>
            </w:r>
          </w:p>
        </w:tc>
      </w:tr>
      <w:tr w:rsidR="00A56D86" w14:paraId="1128D735" w14:textId="77777777" w:rsidTr="00A56D86">
        <w:trPr>
          <w:trHeight w:val="369"/>
          <w:jc w:val="center"/>
        </w:trPr>
        <w:tc>
          <w:tcPr>
            <w:tcW w:w="1276" w:type="dxa"/>
            <w:vMerge/>
            <w:vAlign w:val="center"/>
          </w:tcPr>
          <w:p w14:paraId="6422AC7F" w14:textId="77777777" w:rsidR="00C74301" w:rsidRDefault="00C74301"/>
        </w:tc>
        <w:tc>
          <w:tcPr>
            <w:tcW w:w="1276" w:type="dxa"/>
            <w:vAlign w:val="center"/>
          </w:tcPr>
          <w:p w14:paraId="21405EBA" w14:textId="77777777" w:rsidR="00C74301" w:rsidRDefault="00000000">
            <w:pPr>
              <w:pStyle w:val="2"/>
            </w:pPr>
            <w:r>
              <w:t>数量指标</w:t>
            </w:r>
          </w:p>
        </w:tc>
        <w:tc>
          <w:tcPr>
            <w:tcW w:w="1332" w:type="dxa"/>
            <w:vAlign w:val="center"/>
          </w:tcPr>
          <w:p w14:paraId="3D7ED033" w14:textId="77777777" w:rsidR="00C74301" w:rsidRDefault="00000000">
            <w:pPr>
              <w:pStyle w:val="2"/>
            </w:pPr>
            <w:r>
              <w:t>开发应用数量</w:t>
            </w:r>
          </w:p>
        </w:tc>
        <w:tc>
          <w:tcPr>
            <w:tcW w:w="3430" w:type="dxa"/>
            <w:vAlign w:val="center"/>
          </w:tcPr>
          <w:p w14:paraId="45060B12" w14:textId="77777777" w:rsidR="00C74301" w:rsidRDefault="00000000">
            <w:pPr>
              <w:pStyle w:val="2"/>
            </w:pPr>
            <w:r>
              <w:t>开发应用数量</w:t>
            </w:r>
          </w:p>
        </w:tc>
        <w:tc>
          <w:tcPr>
            <w:tcW w:w="2551" w:type="dxa"/>
            <w:vAlign w:val="center"/>
          </w:tcPr>
          <w:p w14:paraId="1A39077E" w14:textId="77777777" w:rsidR="00C74301" w:rsidRDefault="00000000">
            <w:pPr>
              <w:pStyle w:val="2"/>
            </w:pPr>
            <w:r>
              <w:t>≥5个</w:t>
            </w:r>
          </w:p>
        </w:tc>
      </w:tr>
      <w:tr w:rsidR="00A56D86" w14:paraId="02918110" w14:textId="77777777" w:rsidTr="00A56D86">
        <w:trPr>
          <w:trHeight w:val="369"/>
          <w:jc w:val="center"/>
        </w:trPr>
        <w:tc>
          <w:tcPr>
            <w:tcW w:w="1276" w:type="dxa"/>
            <w:vMerge/>
            <w:vAlign w:val="center"/>
          </w:tcPr>
          <w:p w14:paraId="66D4CA25" w14:textId="77777777" w:rsidR="00C74301" w:rsidRDefault="00C74301"/>
        </w:tc>
        <w:tc>
          <w:tcPr>
            <w:tcW w:w="1276" w:type="dxa"/>
            <w:vAlign w:val="center"/>
          </w:tcPr>
          <w:p w14:paraId="0C5BC8A2" w14:textId="77777777" w:rsidR="00C74301" w:rsidRDefault="00000000">
            <w:pPr>
              <w:pStyle w:val="2"/>
            </w:pPr>
            <w:r>
              <w:t>质量指标</w:t>
            </w:r>
          </w:p>
        </w:tc>
        <w:tc>
          <w:tcPr>
            <w:tcW w:w="1332" w:type="dxa"/>
            <w:vAlign w:val="center"/>
          </w:tcPr>
          <w:p w14:paraId="382CA480" w14:textId="77777777" w:rsidR="00C74301" w:rsidRDefault="00000000">
            <w:pPr>
              <w:pStyle w:val="2"/>
            </w:pPr>
            <w:r>
              <w:t>系统验收合格率</w:t>
            </w:r>
          </w:p>
        </w:tc>
        <w:tc>
          <w:tcPr>
            <w:tcW w:w="3430" w:type="dxa"/>
            <w:vAlign w:val="center"/>
          </w:tcPr>
          <w:p w14:paraId="23AF9E70" w14:textId="77777777" w:rsidR="00C74301" w:rsidRDefault="00000000">
            <w:pPr>
              <w:pStyle w:val="2"/>
            </w:pPr>
            <w:r>
              <w:t>反应系统验收情况</w:t>
            </w:r>
          </w:p>
        </w:tc>
        <w:tc>
          <w:tcPr>
            <w:tcW w:w="2551" w:type="dxa"/>
            <w:vAlign w:val="center"/>
          </w:tcPr>
          <w:p w14:paraId="68BF1D1E" w14:textId="77777777" w:rsidR="00C74301" w:rsidRDefault="00000000">
            <w:pPr>
              <w:pStyle w:val="2"/>
            </w:pPr>
            <w:r>
              <w:t>100%</w:t>
            </w:r>
          </w:p>
        </w:tc>
      </w:tr>
      <w:tr w:rsidR="00A56D86" w14:paraId="2C69FA98" w14:textId="77777777" w:rsidTr="00A56D86">
        <w:trPr>
          <w:trHeight w:val="369"/>
          <w:jc w:val="center"/>
        </w:trPr>
        <w:tc>
          <w:tcPr>
            <w:tcW w:w="1276" w:type="dxa"/>
            <w:vMerge/>
            <w:vAlign w:val="center"/>
          </w:tcPr>
          <w:p w14:paraId="2310E6EE" w14:textId="77777777" w:rsidR="00C74301" w:rsidRDefault="00C74301"/>
        </w:tc>
        <w:tc>
          <w:tcPr>
            <w:tcW w:w="1276" w:type="dxa"/>
            <w:vAlign w:val="center"/>
          </w:tcPr>
          <w:p w14:paraId="5A780111" w14:textId="77777777" w:rsidR="00C74301" w:rsidRDefault="00000000">
            <w:pPr>
              <w:pStyle w:val="2"/>
            </w:pPr>
            <w:r>
              <w:t>时效指标</w:t>
            </w:r>
          </w:p>
        </w:tc>
        <w:tc>
          <w:tcPr>
            <w:tcW w:w="1332" w:type="dxa"/>
            <w:vAlign w:val="center"/>
          </w:tcPr>
          <w:p w14:paraId="48CDDA64" w14:textId="77777777" w:rsidR="00C74301" w:rsidRDefault="00000000">
            <w:pPr>
              <w:pStyle w:val="2"/>
            </w:pPr>
            <w:r>
              <w:t>质保期内故障维修响应时间</w:t>
            </w:r>
          </w:p>
        </w:tc>
        <w:tc>
          <w:tcPr>
            <w:tcW w:w="3430" w:type="dxa"/>
            <w:vAlign w:val="center"/>
          </w:tcPr>
          <w:p w14:paraId="1C4019C7" w14:textId="77777777" w:rsidR="00C74301" w:rsidRDefault="00000000">
            <w:pPr>
              <w:pStyle w:val="2"/>
            </w:pPr>
            <w:r>
              <w:t>质保期内故障维修响应时间</w:t>
            </w:r>
          </w:p>
        </w:tc>
        <w:tc>
          <w:tcPr>
            <w:tcW w:w="2551" w:type="dxa"/>
            <w:vAlign w:val="center"/>
          </w:tcPr>
          <w:p w14:paraId="73DAE9F0" w14:textId="77777777" w:rsidR="00C74301" w:rsidRDefault="00000000">
            <w:pPr>
              <w:pStyle w:val="2"/>
            </w:pPr>
            <w:r>
              <w:t>≤1天</w:t>
            </w:r>
          </w:p>
        </w:tc>
      </w:tr>
      <w:tr w:rsidR="00A56D86" w14:paraId="717F084E" w14:textId="77777777" w:rsidTr="00A56D86">
        <w:trPr>
          <w:trHeight w:val="369"/>
          <w:jc w:val="center"/>
        </w:trPr>
        <w:tc>
          <w:tcPr>
            <w:tcW w:w="1276" w:type="dxa"/>
            <w:vAlign w:val="center"/>
          </w:tcPr>
          <w:p w14:paraId="78BF63B2" w14:textId="77777777" w:rsidR="00C74301" w:rsidRDefault="00000000">
            <w:pPr>
              <w:pStyle w:val="3"/>
            </w:pPr>
            <w:r>
              <w:t>效益指标</w:t>
            </w:r>
          </w:p>
        </w:tc>
        <w:tc>
          <w:tcPr>
            <w:tcW w:w="1276" w:type="dxa"/>
            <w:vAlign w:val="center"/>
          </w:tcPr>
          <w:p w14:paraId="616092A2" w14:textId="77777777" w:rsidR="00C74301" w:rsidRDefault="00000000">
            <w:pPr>
              <w:pStyle w:val="2"/>
            </w:pPr>
            <w:r>
              <w:t>社会效益指标</w:t>
            </w:r>
          </w:p>
        </w:tc>
        <w:tc>
          <w:tcPr>
            <w:tcW w:w="1332" w:type="dxa"/>
            <w:vAlign w:val="center"/>
          </w:tcPr>
          <w:p w14:paraId="50E62B24" w14:textId="77777777" w:rsidR="00C74301" w:rsidRDefault="00000000">
            <w:pPr>
              <w:pStyle w:val="2"/>
            </w:pPr>
            <w:r>
              <w:t>服务职能部门数量</w:t>
            </w:r>
          </w:p>
        </w:tc>
        <w:tc>
          <w:tcPr>
            <w:tcW w:w="3430" w:type="dxa"/>
            <w:vAlign w:val="center"/>
          </w:tcPr>
          <w:p w14:paraId="2911D933" w14:textId="77777777" w:rsidR="00C74301" w:rsidRDefault="00000000">
            <w:pPr>
              <w:pStyle w:val="2"/>
            </w:pPr>
            <w:r>
              <w:t>服务职能部门数量</w:t>
            </w:r>
          </w:p>
        </w:tc>
        <w:tc>
          <w:tcPr>
            <w:tcW w:w="2551" w:type="dxa"/>
            <w:vAlign w:val="center"/>
          </w:tcPr>
          <w:p w14:paraId="4BB33A46" w14:textId="77777777" w:rsidR="00C74301" w:rsidRDefault="00000000">
            <w:pPr>
              <w:pStyle w:val="2"/>
            </w:pPr>
            <w:r>
              <w:t>&gt;5个</w:t>
            </w:r>
          </w:p>
        </w:tc>
      </w:tr>
      <w:tr w:rsidR="00A56D86" w14:paraId="5C02AE3A" w14:textId="77777777" w:rsidTr="00A56D86">
        <w:trPr>
          <w:trHeight w:val="369"/>
          <w:jc w:val="center"/>
        </w:trPr>
        <w:tc>
          <w:tcPr>
            <w:tcW w:w="1276" w:type="dxa"/>
            <w:vAlign w:val="center"/>
          </w:tcPr>
          <w:p w14:paraId="316E8475" w14:textId="77777777" w:rsidR="00C74301" w:rsidRDefault="00000000">
            <w:pPr>
              <w:pStyle w:val="3"/>
            </w:pPr>
            <w:r>
              <w:t>满意度指标</w:t>
            </w:r>
          </w:p>
        </w:tc>
        <w:tc>
          <w:tcPr>
            <w:tcW w:w="1276" w:type="dxa"/>
            <w:vAlign w:val="center"/>
          </w:tcPr>
          <w:p w14:paraId="77DC5A89" w14:textId="77777777" w:rsidR="00C74301" w:rsidRDefault="00000000">
            <w:pPr>
              <w:pStyle w:val="2"/>
            </w:pPr>
            <w:r>
              <w:t>服务对象满意度指标</w:t>
            </w:r>
          </w:p>
        </w:tc>
        <w:tc>
          <w:tcPr>
            <w:tcW w:w="1332" w:type="dxa"/>
            <w:vAlign w:val="center"/>
          </w:tcPr>
          <w:p w14:paraId="5B8A3866" w14:textId="77777777" w:rsidR="00C74301" w:rsidRDefault="00000000">
            <w:pPr>
              <w:pStyle w:val="2"/>
            </w:pPr>
            <w:r>
              <w:t>用户满意度</w:t>
            </w:r>
          </w:p>
        </w:tc>
        <w:tc>
          <w:tcPr>
            <w:tcW w:w="3430" w:type="dxa"/>
            <w:vAlign w:val="center"/>
          </w:tcPr>
          <w:p w14:paraId="60A279FE" w14:textId="77777777" w:rsidR="00C74301" w:rsidRDefault="00000000">
            <w:pPr>
              <w:pStyle w:val="2"/>
            </w:pPr>
            <w:r>
              <w:t>用户满意度</w:t>
            </w:r>
          </w:p>
        </w:tc>
        <w:tc>
          <w:tcPr>
            <w:tcW w:w="2551" w:type="dxa"/>
            <w:vAlign w:val="center"/>
          </w:tcPr>
          <w:p w14:paraId="28B024FD" w14:textId="77777777" w:rsidR="00C74301" w:rsidRDefault="00000000">
            <w:pPr>
              <w:pStyle w:val="2"/>
            </w:pPr>
            <w:r>
              <w:t>≥80%</w:t>
            </w:r>
          </w:p>
        </w:tc>
      </w:tr>
    </w:tbl>
    <w:p w14:paraId="6DE2C421" w14:textId="77777777" w:rsidR="00C74301" w:rsidRDefault="00C74301">
      <w:pPr>
        <w:sectPr w:rsidR="00C74301">
          <w:pgSz w:w="11900" w:h="16840"/>
          <w:pgMar w:top="1984" w:right="1304" w:bottom="1134" w:left="1304" w:header="720" w:footer="720" w:gutter="0"/>
          <w:cols w:space="720"/>
        </w:sectPr>
      </w:pPr>
    </w:p>
    <w:p w14:paraId="2F8B16C2"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05F4D231" w14:textId="77777777" w:rsidR="00C74301" w:rsidRDefault="00000000">
      <w:pPr>
        <w:ind w:firstLine="560"/>
        <w:outlineLvl w:val="3"/>
      </w:pPr>
      <w:bookmarkStart w:id="14" w:name="_Toc_4_4_0000000018"/>
      <w:r>
        <w:rPr>
          <w:rFonts w:ascii="方正仿宋_GBK" w:eastAsia="方正仿宋_GBK" w:hAnsi="方正仿宋_GBK" w:cs="方正仿宋_GBK"/>
          <w:color w:val="000000"/>
          <w:sz w:val="28"/>
        </w:rPr>
        <w:t>15.数据汇聚平台优化提升项目绩效目标表</w:t>
      </w:r>
      <w:bookmarkEnd w:id="1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731679ED"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C3060BE"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231EE3D0" w14:textId="77777777" w:rsidR="00C74301" w:rsidRDefault="00000000">
            <w:pPr>
              <w:pStyle w:val="4"/>
            </w:pPr>
            <w:r>
              <w:t>单位：元</w:t>
            </w:r>
          </w:p>
        </w:tc>
      </w:tr>
      <w:tr w:rsidR="00A56D86" w14:paraId="58100A07" w14:textId="77777777" w:rsidTr="00A56D86">
        <w:trPr>
          <w:trHeight w:val="369"/>
          <w:jc w:val="center"/>
        </w:trPr>
        <w:tc>
          <w:tcPr>
            <w:tcW w:w="1276" w:type="dxa"/>
            <w:vAlign w:val="center"/>
          </w:tcPr>
          <w:p w14:paraId="4050715C" w14:textId="77777777" w:rsidR="00C74301" w:rsidRDefault="00000000">
            <w:pPr>
              <w:pStyle w:val="1"/>
            </w:pPr>
            <w:r>
              <w:t>项目名称</w:t>
            </w:r>
          </w:p>
        </w:tc>
        <w:tc>
          <w:tcPr>
            <w:tcW w:w="8589" w:type="dxa"/>
            <w:gridSpan w:val="6"/>
            <w:vAlign w:val="center"/>
          </w:tcPr>
          <w:p w14:paraId="69199E6D" w14:textId="77777777" w:rsidR="00C74301" w:rsidRDefault="00000000">
            <w:pPr>
              <w:pStyle w:val="2"/>
            </w:pPr>
            <w:r>
              <w:t>数据汇聚平台优化提升项目</w:t>
            </w:r>
          </w:p>
        </w:tc>
      </w:tr>
      <w:tr w:rsidR="00C74301" w14:paraId="66D928CC" w14:textId="77777777">
        <w:trPr>
          <w:trHeight w:val="369"/>
          <w:jc w:val="center"/>
        </w:trPr>
        <w:tc>
          <w:tcPr>
            <w:tcW w:w="1276" w:type="dxa"/>
            <w:vMerge w:val="restart"/>
            <w:vAlign w:val="center"/>
          </w:tcPr>
          <w:p w14:paraId="7A5D8C33" w14:textId="77777777" w:rsidR="00C74301" w:rsidRDefault="00000000">
            <w:pPr>
              <w:pStyle w:val="1"/>
            </w:pPr>
            <w:r>
              <w:t>预算规模及资金用途</w:t>
            </w:r>
          </w:p>
        </w:tc>
        <w:tc>
          <w:tcPr>
            <w:tcW w:w="1276" w:type="dxa"/>
            <w:vAlign w:val="center"/>
          </w:tcPr>
          <w:p w14:paraId="71D882AD" w14:textId="77777777" w:rsidR="00C74301" w:rsidRDefault="00000000">
            <w:pPr>
              <w:pStyle w:val="1"/>
            </w:pPr>
            <w:r>
              <w:t>预算数</w:t>
            </w:r>
          </w:p>
        </w:tc>
        <w:tc>
          <w:tcPr>
            <w:tcW w:w="1332" w:type="dxa"/>
            <w:vAlign w:val="center"/>
          </w:tcPr>
          <w:p w14:paraId="1A1A1452" w14:textId="77777777" w:rsidR="00C74301" w:rsidRDefault="00000000">
            <w:pPr>
              <w:pStyle w:val="2"/>
            </w:pPr>
            <w:r>
              <w:t>7683225.00</w:t>
            </w:r>
          </w:p>
        </w:tc>
        <w:tc>
          <w:tcPr>
            <w:tcW w:w="1587" w:type="dxa"/>
            <w:vAlign w:val="center"/>
          </w:tcPr>
          <w:p w14:paraId="758A4FCC" w14:textId="77777777" w:rsidR="00C74301" w:rsidRDefault="00000000">
            <w:pPr>
              <w:pStyle w:val="1"/>
            </w:pPr>
            <w:r>
              <w:t>其中：财政    资金</w:t>
            </w:r>
          </w:p>
        </w:tc>
        <w:tc>
          <w:tcPr>
            <w:tcW w:w="1843" w:type="dxa"/>
            <w:vAlign w:val="center"/>
          </w:tcPr>
          <w:p w14:paraId="56244649" w14:textId="77777777" w:rsidR="00C74301" w:rsidRDefault="00000000">
            <w:pPr>
              <w:pStyle w:val="2"/>
            </w:pPr>
            <w:r>
              <w:t>7683225.00</w:t>
            </w:r>
          </w:p>
        </w:tc>
        <w:tc>
          <w:tcPr>
            <w:tcW w:w="1276" w:type="dxa"/>
            <w:vAlign w:val="center"/>
          </w:tcPr>
          <w:p w14:paraId="48A93E0E" w14:textId="77777777" w:rsidR="00C74301" w:rsidRDefault="00000000">
            <w:pPr>
              <w:pStyle w:val="1"/>
            </w:pPr>
            <w:r>
              <w:t>其他资金</w:t>
            </w:r>
          </w:p>
        </w:tc>
        <w:tc>
          <w:tcPr>
            <w:tcW w:w="1276" w:type="dxa"/>
            <w:vAlign w:val="center"/>
          </w:tcPr>
          <w:p w14:paraId="1FBE6944" w14:textId="77777777" w:rsidR="00C74301" w:rsidRDefault="00000000">
            <w:pPr>
              <w:pStyle w:val="2"/>
            </w:pPr>
            <w:r>
              <w:t xml:space="preserve"> </w:t>
            </w:r>
          </w:p>
        </w:tc>
      </w:tr>
      <w:tr w:rsidR="00A56D86" w14:paraId="2869290A" w14:textId="77777777" w:rsidTr="00A56D86">
        <w:trPr>
          <w:trHeight w:val="369"/>
          <w:jc w:val="center"/>
        </w:trPr>
        <w:tc>
          <w:tcPr>
            <w:tcW w:w="1276" w:type="dxa"/>
            <w:vMerge/>
          </w:tcPr>
          <w:p w14:paraId="33FF04CF" w14:textId="77777777" w:rsidR="00C74301" w:rsidRDefault="00C74301"/>
        </w:tc>
        <w:tc>
          <w:tcPr>
            <w:tcW w:w="8589" w:type="dxa"/>
            <w:gridSpan w:val="6"/>
            <w:vAlign w:val="center"/>
          </w:tcPr>
          <w:p w14:paraId="596845DA" w14:textId="77777777" w:rsidR="00C74301" w:rsidRDefault="00000000">
            <w:pPr>
              <w:pStyle w:val="2"/>
            </w:pPr>
            <w:r>
              <w:t>合同总额1396.95万元，合同2020年10月20日生效，项目包含数据汇聚平台升级开发、共享开放平台建设开发、生态城公共基础数据增补、数据资源摸底调研成果、城市级数据体系建设、数据综合分析、数据共享开放管理办法编制、数据标准规范体系建设、数据安全策略编制等工作。2020年11月支付首付款349.2375万元（合同额25%）；2022年10月支付第二笔款139.695万元（合同额10%）；2023年计划支付第三笔项目验收款，768.3225万元（合同额55%）；2023年计划支付尾款，139.695万元（合同额10%）。</w:t>
            </w:r>
          </w:p>
        </w:tc>
      </w:tr>
      <w:tr w:rsidR="00A56D86" w14:paraId="2C45C752" w14:textId="77777777" w:rsidTr="00A56D86">
        <w:trPr>
          <w:trHeight w:val="369"/>
          <w:jc w:val="center"/>
        </w:trPr>
        <w:tc>
          <w:tcPr>
            <w:tcW w:w="1276" w:type="dxa"/>
            <w:vAlign w:val="center"/>
          </w:tcPr>
          <w:p w14:paraId="655830D5" w14:textId="77777777" w:rsidR="00C74301" w:rsidRDefault="00000000">
            <w:pPr>
              <w:pStyle w:val="1"/>
            </w:pPr>
            <w:r>
              <w:t>绩效目标</w:t>
            </w:r>
          </w:p>
        </w:tc>
        <w:tc>
          <w:tcPr>
            <w:tcW w:w="8589" w:type="dxa"/>
            <w:gridSpan w:val="6"/>
            <w:vAlign w:val="center"/>
          </w:tcPr>
          <w:p w14:paraId="0356512C" w14:textId="77777777" w:rsidR="00C74301" w:rsidRDefault="00000000">
            <w:pPr>
              <w:pStyle w:val="2"/>
            </w:pPr>
            <w:r>
              <w:t>1.完成数据汇聚平台优化提升建设</w:t>
            </w:r>
            <w:r>
              <w:tab/>
            </w:r>
            <w:r>
              <w:tab/>
            </w:r>
            <w:r>
              <w:tab/>
            </w:r>
            <w:r>
              <w:tab/>
            </w:r>
            <w:r>
              <w:tab/>
            </w:r>
            <w:r>
              <w:tab/>
            </w:r>
          </w:p>
          <w:p w14:paraId="2174A6C7" w14:textId="77777777" w:rsidR="00C74301" w:rsidRDefault="00C74301">
            <w:pPr>
              <w:pStyle w:val="2"/>
            </w:pPr>
          </w:p>
        </w:tc>
      </w:tr>
    </w:tbl>
    <w:p w14:paraId="0BFC4F3D"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0A111264" w14:textId="77777777" w:rsidTr="00A56D86">
        <w:trPr>
          <w:trHeight w:val="397"/>
          <w:tblHeader/>
          <w:jc w:val="center"/>
        </w:trPr>
        <w:tc>
          <w:tcPr>
            <w:tcW w:w="1276" w:type="dxa"/>
            <w:vAlign w:val="center"/>
          </w:tcPr>
          <w:p w14:paraId="69787E58" w14:textId="77777777" w:rsidR="00C74301" w:rsidRDefault="00000000">
            <w:pPr>
              <w:pStyle w:val="1"/>
            </w:pPr>
            <w:r>
              <w:t>一级指标</w:t>
            </w:r>
          </w:p>
        </w:tc>
        <w:tc>
          <w:tcPr>
            <w:tcW w:w="1276" w:type="dxa"/>
            <w:vAlign w:val="center"/>
          </w:tcPr>
          <w:p w14:paraId="4E93F618" w14:textId="77777777" w:rsidR="00C74301" w:rsidRDefault="00000000">
            <w:pPr>
              <w:pStyle w:val="1"/>
            </w:pPr>
            <w:r>
              <w:t>二级指标</w:t>
            </w:r>
          </w:p>
        </w:tc>
        <w:tc>
          <w:tcPr>
            <w:tcW w:w="1332" w:type="dxa"/>
            <w:vAlign w:val="center"/>
          </w:tcPr>
          <w:p w14:paraId="1D54E7CA" w14:textId="77777777" w:rsidR="00C74301" w:rsidRDefault="00000000">
            <w:pPr>
              <w:pStyle w:val="1"/>
            </w:pPr>
            <w:r>
              <w:t>三级指标</w:t>
            </w:r>
          </w:p>
        </w:tc>
        <w:tc>
          <w:tcPr>
            <w:tcW w:w="3430" w:type="dxa"/>
            <w:vAlign w:val="center"/>
          </w:tcPr>
          <w:p w14:paraId="5D4CE787" w14:textId="77777777" w:rsidR="00C74301" w:rsidRDefault="00000000">
            <w:pPr>
              <w:pStyle w:val="1"/>
            </w:pPr>
            <w:r>
              <w:t>绩效指标描述</w:t>
            </w:r>
          </w:p>
        </w:tc>
        <w:tc>
          <w:tcPr>
            <w:tcW w:w="2551" w:type="dxa"/>
            <w:vAlign w:val="center"/>
          </w:tcPr>
          <w:p w14:paraId="440B2540" w14:textId="77777777" w:rsidR="00C74301" w:rsidRDefault="00000000">
            <w:pPr>
              <w:pStyle w:val="1"/>
            </w:pPr>
            <w:r>
              <w:t>指标值</w:t>
            </w:r>
          </w:p>
        </w:tc>
      </w:tr>
      <w:tr w:rsidR="00A56D86" w14:paraId="0DAEFEE7" w14:textId="77777777" w:rsidTr="00A56D86">
        <w:trPr>
          <w:trHeight w:val="369"/>
          <w:jc w:val="center"/>
        </w:trPr>
        <w:tc>
          <w:tcPr>
            <w:tcW w:w="1276" w:type="dxa"/>
            <w:vMerge w:val="restart"/>
            <w:vAlign w:val="center"/>
          </w:tcPr>
          <w:p w14:paraId="4BFB4617" w14:textId="77777777" w:rsidR="00C74301" w:rsidRDefault="00000000">
            <w:pPr>
              <w:pStyle w:val="3"/>
            </w:pPr>
            <w:r>
              <w:t>产出指标</w:t>
            </w:r>
          </w:p>
        </w:tc>
        <w:tc>
          <w:tcPr>
            <w:tcW w:w="1276" w:type="dxa"/>
            <w:vAlign w:val="center"/>
          </w:tcPr>
          <w:p w14:paraId="01BCD04D" w14:textId="77777777" w:rsidR="00C74301" w:rsidRDefault="00000000">
            <w:pPr>
              <w:pStyle w:val="2"/>
            </w:pPr>
            <w:r>
              <w:t>成本指标</w:t>
            </w:r>
          </w:p>
        </w:tc>
        <w:tc>
          <w:tcPr>
            <w:tcW w:w="1332" w:type="dxa"/>
            <w:vAlign w:val="center"/>
          </w:tcPr>
          <w:p w14:paraId="438FDBAF" w14:textId="77777777" w:rsidR="00C74301" w:rsidRDefault="00000000">
            <w:pPr>
              <w:pStyle w:val="2"/>
            </w:pPr>
            <w:r>
              <w:t>项目成本</w:t>
            </w:r>
          </w:p>
        </w:tc>
        <w:tc>
          <w:tcPr>
            <w:tcW w:w="3430" w:type="dxa"/>
            <w:vAlign w:val="center"/>
          </w:tcPr>
          <w:p w14:paraId="00EBADE2" w14:textId="77777777" w:rsidR="00C74301" w:rsidRDefault="00000000">
            <w:pPr>
              <w:pStyle w:val="2"/>
            </w:pPr>
            <w:r>
              <w:t>项目成本</w:t>
            </w:r>
          </w:p>
        </w:tc>
        <w:tc>
          <w:tcPr>
            <w:tcW w:w="2551" w:type="dxa"/>
            <w:vAlign w:val="center"/>
          </w:tcPr>
          <w:p w14:paraId="305D15AC" w14:textId="77777777" w:rsidR="00C74301" w:rsidRDefault="00000000">
            <w:pPr>
              <w:pStyle w:val="2"/>
            </w:pPr>
            <w:r>
              <w:t>≤768.4万元</w:t>
            </w:r>
          </w:p>
        </w:tc>
      </w:tr>
      <w:tr w:rsidR="00A56D86" w14:paraId="04EB9DAC" w14:textId="77777777" w:rsidTr="00A56D86">
        <w:trPr>
          <w:trHeight w:val="369"/>
          <w:jc w:val="center"/>
        </w:trPr>
        <w:tc>
          <w:tcPr>
            <w:tcW w:w="1276" w:type="dxa"/>
            <w:vMerge/>
            <w:vAlign w:val="center"/>
          </w:tcPr>
          <w:p w14:paraId="0D758950" w14:textId="77777777" w:rsidR="00C74301" w:rsidRDefault="00C74301"/>
        </w:tc>
        <w:tc>
          <w:tcPr>
            <w:tcW w:w="1276" w:type="dxa"/>
            <w:vAlign w:val="center"/>
          </w:tcPr>
          <w:p w14:paraId="712167AD" w14:textId="77777777" w:rsidR="00C74301" w:rsidRDefault="00000000">
            <w:pPr>
              <w:pStyle w:val="2"/>
            </w:pPr>
            <w:r>
              <w:t>数量指标</w:t>
            </w:r>
          </w:p>
        </w:tc>
        <w:tc>
          <w:tcPr>
            <w:tcW w:w="1332" w:type="dxa"/>
            <w:vAlign w:val="center"/>
          </w:tcPr>
          <w:p w14:paraId="299338BB" w14:textId="77777777" w:rsidR="00C74301" w:rsidRDefault="00000000">
            <w:pPr>
              <w:pStyle w:val="2"/>
            </w:pPr>
            <w:r>
              <w:t>公共建筑室内地图</w:t>
            </w:r>
          </w:p>
        </w:tc>
        <w:tc>
          <w:tcPr>
            <w:tcW w:w="3430" w:type="dxa"/>
            <w:vAlign w:val="center"/>
          </w:tcPr>
          <w:p w14:paraId="0FF43288" w14:textId="77777777" w:rsidR="00C74301" w:rsidRDefault="00000000">
            <w:pPr>
              <w:pStyle w:val="2"/>
            </w:pPr>
            <w:r>
              <w:t>生态城公共建筑室内地图</w:t>
            </w:r>
          </w:p>
        </w:tc>
        <w:tc>
          <w:tcPr>
            <w:tcW w:w="2551" w:type="dxa"/>
            <w:vAlign w:val="center"/>
          </w:tcPr>
          <w:p w14:paraId="7D3A90FC" w14:textId="77777777" w:rsidR="00C74301" w:rsidRDefault="00000000">
            <w:pPr>
              <w:pStyle w:val="2"/>
            </w:pPr>
            <w:r>
              <w:t>≥1000000平方米</w:t>
            </w:r>
          </w:p>
        </w:tc>
      </w:tr>
      <w:tr w:rsidR="00A56D86" w14:paraId="32D35C5A" w14:textId="77777777" w:rsidTr="00A56D86">
        <w:trPr>
          <w:trHeight w:val="369"/>
          <w:jc w:val="center"/>
        </w:trPr>
        <w:tc>
          <w:tcPr>
            <w:tcW w:w="1276" w:type="dxa"/>
            <w:vMerge/>
            <w:vAlign w:val="center"/>
          </w:tcPr>
          <w:p w14:paraId="5E0C7399" w14:textId="77777777" w:rsidR="00C74301" w:rsidRDefault="00C74301"/>
        </w:tc>
        <w:tc>
          <w:tcPr>
            <w:tcW w:w="1276" w:type="dxa"/>
            <w:vAlign w:val="center"/>
          </w:tcPr>
          <w:p w14:paraId="1EBBA38E" w14:textId="77777777" w:rsidR="00C74301" w:rsidRDefault="00000000">
            <w:pPr>
              <w:pStyle w:val="2"/>
            </w:pPr>
            <w:r>
              <w:t>质量指标</w:t>
            </w:r>
          </w:p>
        </w:tc>
        <w:tc>
          <w:tcPr>
            <w:tcW w:w="1332" w:type="dxa"/>
            <w:vAlign w:val="center"/>
          </w:tcPr>
          <w:p w14:paraId="1F7E3270" w14:textId="77777777" w:rsidR="00C74301" w:rsidRDefault="00000000">
            <w:pPr>
              <w:pStyle w:val="2"/>
            </w:pPr>
            <w:r>
              <w:t>系统验收合格率</w:t>
            </w:r>
          </w:p>
        </w:tc>
        <w:tc>
          <w:tcPr>
            <w:tcW w:w="3430" w:type="dxa"/>
            <w:vAlign w:val="center"/>
          </w:tcPr>
          <w:p w14:paraId="4761C0D6" w14:textId="77777777" w:rsidR="00C74301" w:rsidRDefault="00000000">
            <w:pPr>
              <w:pStyle w:val="2"/>
            </w:pPr>
            <w:r>
              <w:t>系统验收合格率</w:t>
            </w:r>
          </w:p>
        </w:tc>
        <w:tc>
          <w:tcPr>
            <w:tcW w:w="2551" w:type="dxa"/>
            <w:vAlign w:val="center"/>
          </w:tcPr>
          <w:p w14:paraId="1E6E46EE" w14:textId="77777777" w:rsidR="00C74301" w:rsidRDefault="00000000">
            <w:pPr>
              <w:pStyle w:val="2"/>
            </w:pPr>
            <w:r>
              <w:t>≥90%</w:t>
            </w:r>
          </w:p>
        </w:tc>
      </w:tr>
      <w:tr w:rsidR="00A56D86" w14:paraId="17F37966" w14:textId="77777777" w:rsidTr="00A56D86">
        <w:trPr>
          <w:trHeight w:val="369"/>
          <w:jc w:val="center"/>
        </w:trPr>
        <w:tc>
          <w:tcPr>
            <w:tcW w:w="1276" w:type="dxa"/>
            <w:vMerge/>
            <w:vAlign w:val="center"/>
          </w:tcPr>
          <w:p w14:paraId="718AAC94" w14:textId="77777777" w:rsidR="00C74301" w:rsidRDefault="00C74301"/>
        </w:tc>
        <w:tc>
          <w:tcPr>
            <w:tcW w:w="1276" w:type="dxa"/>
            <w:vAlign w:val="center"/>
          </w:tcPr>
          <w:p w14:paraId="700B9955" w14:textId="77777777" w:rsidR="00C74301" w:rsidRDefault="00000000">
            <w:pPr>
              <w:pStyle w:val="2"/>
            </w:pPr>
            <w:r>
              <w:t>时效指标</w:t>
            </w:r>
          </w:p>
        </w:tc>
        <w:tc>
          <w:tcPr>
            <w:tcW w:w="1332" w:type="dxa"/>
            <w:vAlign w:val="center"/>
          </w:tcPr>
          <w:p w14:paraId="08063D8E" w14:textId="77777777" w:rsidR="00C74301" w:rsidRDefault="00000000">
            <w:pPr>
              <w:pStyle w:val="2"/>
            </w:pPr>
            <w:r>
              <w:t>免费维护期时限</w:t>
            </w:r>
          </w:p>
        </w:tc>
        <w:tc>
          <w:tcPr>
            <w:tcW w:w="3430" w:type="dxa"/>
            <w:vAlign w:val="center"/>
          </w:tcPr>
          <w:p w14:paraId="727424CF" w14:textId="77777777" w:rsidR="00C74301" w:rsidRDefault="00000000">
            <w:pPr>
              <w:pStyle w:val="2"/>
            </w:pPr>
            <w:r>
              <w:t>验收合格后免费维护期时限要求</w:t>
            </w:r>
          </w:p>
        </w:tc>
        <w:tc>
          <w:tcPr>
            <w:tcW w:w="2551" w:type="dxa"/>
            <w:vAlign w:val="center"/>
          </w:tcPr>
          <w:p w14:paraId="7854D057" w14:textId="77777777" w:rsidR="00C74301" w:rsidRDefault="00000000">
            <w:pPr>
              <w:pStyle w:val="2"/>
            </w:pPr>
            <w:r>
              <w:t>1年</w:t>
            </w:r>
          </w:p>
        </w:tc>
      </w:tr>
      <w:tr w:rsidR="00A56D86" w14:paraId="701F4561" w14:textId="77777777" w:rsidTr="00A56D86">
        <w:trPr>
          <w:trHeight w:val="369"/>
          <w:jc w:val="center"/>
        </w:trPr>
        <w:tc>
          <w:tcPr>
            <w:tcW w:w="1276" w:type="dxa"/>
            <w:vAlign w:val="center"/>
          </w:tcPr>
          <w:p w14:paraId="7284FEA4" w14:textId="77777777" w:rsidR="00C74301" w:rsidRDefault="00000000">
            <w:pPr>
              <w:pStyle w:val="3"/>
            </w:pPr>
            <w:r>
              <w:t>效益指标</w:t>
            </w:r>
          </w:p>
        </w:tc>
        <w:tc>
          <w:tcPr>
            <w:tcW w:w="1276" w:type="dxa"/>
            <w:vAlign w:val="center"/>
          </w:tcPr>
          <w:p w14:paraId="7329C971" w14:textId="77777777" w:rsidR="00C74301" w:rsidRDefault="00000000">
            <w:pPr>
              <w:pStyle w:val="2"/>
            </w:pPr>
            <w:r>
              <w:t>社会效益指标</w:t>
            </w:r>
          </w:p>
        </w:tc>
        <w:tc>
          <w:tcPr>
            <w:tcW w:w="1332" w:type="dxa"/>
            <w:vAlign w:val="center"/>
          </w:tcPr>
          <w:p w14:paraId="2521FB99" w14:textId="77777777" w:rsidR="00C74301" w:rsidRDefault="00000000">
            <w:pPr>
              <w:pStyle w:val="2"/>
            </w:pPr>
            <w:r>
              <w:t>满足智慧城市应用的服务支撑</w:t>
            </w:r>
          </w:p>
        </w:tc>
        <w:tc>
          <w:tcPr>
            <w:tcW w:w="3430" w:type="dxa"/>
            <w:vAlign w:val="center"/>
          </w:tcPr>
          <w:p w14:paraId="23BDE6B0" w14:textId="77777777" w:rsidR="00C74301" w:rsidRDefault="00000000">
            <w:pPr>
              <w:pStyle w:val="2"/>
            </w:pPr>
            <w:r>
              <w:t>满足智慧城市应用的服务支撑</w:t>
            </w:r>
          </w:p>
        </w:tc>
        <w:tc>
          <w:tcPr>
            <w:tcW w:w="2551" w:type="dxa"/>
            <w:vAlign w:val="center"/>
          </w:tcPr>
          <w:p w14:paraId="25B9E6A2" w14:textId="77777777" w:rsidR="00C74301" w:rsidRDefault="00000000">
            <w:pPr>
              <w:pStyle w:val="2"/>
            </w:pPr>
            <w:r>
              <w:t>有效满足智慧城市应用的服务支撑</w:t>
            </w:r>
          </w:p>
        </w:tc>
      </w:tr>
      <w:tr w:rsidR="00A56D86" w14:paraId="2AD9D3DA" w14:textId="77777777" w:rsidTr="00A56D86">
        <w:trPr>
          <w:trHeight w:val="369"/>
          <w:jc w:val="center"/>
        </w:trPr>
        <w:tc>
          <w:tcPr>
            <w:tcW w:w="1276" w:type="dxa"/>
            <w:vAlign w:val="center"/>
          </w:tcPr>
          <w:p w14:paraId="7AB584A2" w14:textId="77777777" w:rsidR="00C74301" w:rsidRDefault="00000000">
            <w:pPr>
              <w:pStyle w:val="3"/>
            </w:pPr>
            <w:r>
              <w:t>满意度指标</w:t>
            </w:r>
          </w:p>
        </w:tc>
        <w:tc>
          <w:tcPr>
            <w:tcW w:w="1276" w:type="dxa"/>
            <w:vAlign w:val="center"/>
          </w:tcPr>
          <w:p w14:paraId="20AE385C" w14:textId="77777777" w:rsidR="00C74301" w:rsidRDefault="00000000">
            <w:pPr>
              <w:pStyle w:val="2"/>
            </w:pPr>
            <w:r>
              <w:t>服务对象满意度指标</w:t>
            </w:r>
          </w:p>
        </w:tc>
        <w:tc>
          <w:tcPr>
            <w:tcW w:w="1332" w:type="dxa"/>
            <w:vAlign w:val="center"/>
          </w:tcPr>
          <w:p w14:paraId="56B4DE7D" w14:textId="77777777" w:rsidR="00C74301" w:rsidRDefault="00000000">
            <w:pPr>
              <w:pStyle w:val="2"/>
            </w:pPr>
            <w:r>
              <w:t>成果交付物满意度</w:t>
            </w:r>
          </w:p>
        </w:tc>
        <w:tc>
          <w:tcPr>
            <w:tcW w:w="3430" w:type="dxa"/>
            <w:vAlign w:val="center"/>
          </w:tcPr>
          <w:p w14:paraId="73C83CAC" w14:textId="77777777" w:rsidR="00C74301" w:rsidRDefault="00000000">
            <w:pPr>
              <w:pStyle w:val="2"/>
            </w:pPr>
            <w:r>
              <w:t>成果交付物与合同约定的相符性</w:t>
            </w:r>
          </w:p>
        </w:tc>
        <w:tc>
          <w:tcPr>
            <w:tcW w:w="2551" w:type="dxa"/>
            <w:vAlign w:val="center"/>
          </w:tcPr>
          <w:p w14:paraId="35C32E1F" w14:textId="77777777" w:rsidR="00C74301" w:rsidRDefault="00000000">
            <w:pPr>
              <w:pStyle w:val="2"/>
            </w:pPr>
            <w:r>
              <w:t>100%</w:t>
            </w:r>
          </w:p>
        </w:tc>
      </w:tr>
    </w:tbl>
    <w:p w14:paraId="01A116AF" w14:textId="77777777" w:rsidR="00C74301" w:rsidRDefault="00C74301">
      <w:pPr>
        <w:sectPr w:rsidR="00C74301">
          <w:pgSz w:w="11900" w:h="16840"/>
          <w:pgMar w:top="1984" w:right="1304" w:bottom="1134" w:left="1304" w:header="720" w:footer="720" w:gutter="0"/>
          <w:cols w:space="720"/>
        </w:sectPr>
      </w:pPr>
    </w:p>
    <w:p w14:paraId="1BEFEBCD"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5E35E21A" w14:textId="77777777" w:rsidR="00C74301" w:rsidRDefault="00000000">
      <w:pPr>
        <w:ind w:firstLine="560"/>
        <w:outlineLvl w:val="3"/>
      </w:pPr>
      <w:bookmarkStart w:id="15" w:name="_Toc_4_4_0000000019"/>
      <w:r>
        <w:rPr>
          <w:rFonts w:ascii="方正仿宋_GBK" w:eastAsia="方正仿宋_GBK" w:hAnsi="方正仿宋_GBK" w:cs="方正仿宋_GBK"/>
          <w:color w:val="000000"/>
          <w:sz w:val="28"/>
        </w:rPr>
        <w:t>16.数据中心基础设施及IT设施优化项目绩效目标表</w:t>
      </w:r>
      <w:bookmarkEnd w:id="1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74295E8C"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42FE17D"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1D8AE2BE" w14:textId="77777777" w:rsidR="00C74301" w:rsidRDefault="00000000">
            <w:pPr>
              <w:pStyle w:val="4"/>
            </w:pPr>
            <w:r>
              <w:t>单位：元</w:t>
            </w:r>
          </w:p>
        </w:tc>
      </w:tr>
      <w:tr w:rsidR="00A56D86" w14:paraId="21F34317" w14:textId="77777777" w:rsidTr="00A56D86">
        <w:trPr>
          <w:trHeight w:val="369"/>
          <w:jc w:val="center"/>
        </w:trPr>
        <w:tc>
          <w:tcPr>
            <w:tcW w:w="1276" w:type="dxa"/>
            <w:vAlign w:val="center"/>
          </w:tcPr>
          <w:p w14:paraId="721D24A8" w14:textId="77777777" w:rsidR="00C74301" w:rsidRDefault="00000000">
            <w:pPr>
              <w:pStyle w:val="1"/>
            </w:pPr>
            <w:r>
              <w:t>项目名称</w:t>
            </w:r>
          </w:p>
        </w:tc>
        <w:tc>
          <w:tcPr>
            <w:tcW w:w="8589" w:type="dxa"/>
            <w:gridSpan w:val="6"/>
            <w:vAlign w:val="center"/>
          </w:tcPr>
          <w:p w14:paraId="63142E5A" w14:textId="77777777" w:rsidR="00C74301" w:rsidRDefault="00000000">
            <w:pPr>
              <w:pStyle w:val="2"/>
            </w:pPr>
            <w:r>
              <w:t>数据中心基础设施及IT设施优化项目</w:t>
            </w:r>
          </w:p>
        </w:tc>
      </w:tr>
      <w:tr w:rsidR="00C74301" w14:paraId="358E5DC1" w14:textId="77777777">
        <w:trPr>
          <w:trHeight w:val="369"/>
          <w:jc w:val="center"/>
        </w:trPr>
        <w:tc>
          <w:tcPr>
            <w:tcW w:w="1276" w:type="dxa"/>
            <w:vMerge w:val="restart"/>
            <w:vAlign w:val="center"/>
          </w:tcPr>
          <w:p w14:paraId="0C6192DD" w14:textId="77777777" w:rsidR="00C74301" w:rsidRDefault="00000000">
            <w:pPr>
              <w:pStyle w:val="1"/>
            </w:pPr>
            <w:r>
              <w:t>预算规模及资金用途</w:t>
            </w:r>
          </w:p>
        </w:tc>
        <w:tc>
          <w:tcPr>
            <w:tcW w:w="1276" w:type="dxa"/>
            <w:vAlign w:val="center"/>
          </w:tcPr>
          <w:p w14:paraId="164BE308" w14:textId="77777777" w:rsidR="00C74301" w:rsidRDefault="00000000">
            <w:pPr>
              <w:pStyle w:val="1"/>
            </w:pPr>
            <w:r>
              <w:t>预算数</w:t>
            </w:r>
          </w:p>
        </w:tc>
        <w:tc>
          <w:tcPr>
            <w:tcW w:w="1332" w:type="dxa"/>
            <w:vAlign w:val="center"/>
          </w:tcPr>
          <w:p w14:paraId="78516CF7" w14:textId="77777777" w:rsidR="00C74301" w:rsidRDefault="00000000">
            <w:pPr>
              <w:pStyle w:val="2"/>
            </w:pPr>
            <w:r>
              <w:t>1087400.00</w:t>
            </w:r>
          </w:p>
        </w:tc>
        <w:tc>
          <w:tcPr>
            <w:tcW w:w="1587" w:type="dxa"/>
            <w:vAlign w:val="center"/>
          </w:tcPr>
          <w:p w14:paraId="66CE2F5F" w14:textId="77777777" w:rsidR="00C74301" w:rsidRDefault="00000000">
            <w:pPr>
              <w:pStyle w:val="1"/>
            </w:pPr>
            <w:r>
              <w:t>其中：财政    资金</w:t>
            </w:r>
          </w:p>
        </w:tc>
        <w:tc>
          <w:tcPr>
            <w:tcW w:w="1843" w:type="dxa"/>
            <w:vAlign w:val="center"/>
          </w:tcPr>
          <w:p w14:paraId="0EFC423B" w14:textId="77777777" w:rsidR="00C74301" w:rsidRDefault="00000000">
            <w:pPr>
              <w:pStyle w:val="2"/>
            </w:pPr>
            <w:r>
              <w:t>1087400.00</w:t>
            </w:r>
          </w:p>
        </w:tc>
        <w:tc>
          <w:tcPr>
            <w:tcW w:w="1276" w:type="dxa"/>
            <w:vAlign w:val="center"/>
          </w:tcPr>
          <w:p w14:paraId="7E85886D" w14:textId="77777777" w:rsidR="00C74301" w:rsidRDefault="00000000">
            <w:pPr>
              <w:pStyle w:val="1"/>
            </w:pPr>
            <w:r>
              <w:t>其他资金</w:t>
            </w:r>
          </w:p>
        </w:tc>
        <w:tc>
          <w:tcPr>
            <w:tcW w:w="1276" w:type="dxa"/>
            <w:vAlign w:val="center"/>
          </w:tcPr>
          <w:p w14:paraId="63CFCA3C" w14:textId="77777777" w:rsidR="00C74301" w:rsidRDefault="00000000">
            <w:pPr>
              <w:pStyle w:val="2"/>
            </w:pPr>
            <w:r>
              <w:t xml:space="preserve"> </w:t>
            </w:r>
          </w:p>
        </w:tc>
      </w:tr>
      <w:tr w:rsidR="00A56D86" w14:paraId="42B2367D" w14:textId="77777777" w:rsidTr="00A56D86">
        <w:trPr>
          <w:trHeight w:val="369"/>
          <w:jc w:val="center"/>
        </w:trPr>
        <w:tc>
          <w:tcPr>
            <w:tcW w:w="1276" w:type="dxa"/>
            <w:vMerge/>
          </w:tcPr>
          <w:p w14:paraId="31AF758E" w14:textId="77777777" w:rsidR="00C74301" w:rsidRDefault="00C74301"/>
        </w:tc>
        <w:tc>
          <w:tcPr>
            <w:tcW w:w="8589" w:type="dxa"/>
            <w:gridSpan w:val="6"/>
            <w:vAlign w:val="center"/>
          </w:tcPr>
          <w:p w14:paraId="333D8428" w14:textId="77777777" w:rsidR="00C74301" w:rsidRDefault="00000000">
            <w:pPr>
              <w:pStyle w:val="2"/>
            </w:pPr>
            <w:r>
              <w:t>项目合同总金额为5437000元，支付项目尾款1087400元（合同款的20%）。</w:t>
            </w:r>
          </w:p>
        </w:tc>
      </w:tr>
      <w:tr w:rsidR="00A56D86" w14:paraId="785CA711" w14:textId="77777777" w:rsidTr="00A56D86">
        <w:trPr>
          <w:trHeight w:val="369"/>
          <w:jc w:val="center"/>
        </w:trPr>
        <w:tc>
          <w:tcPr>
            <w:tcW w:w="1276" w:type="dxa"/>
            <w:vAlign w:val="center"/>
          </w:tcPr>
          <w:p w14:paraId="49E13E6A" w14:textId="77777777" w:rsidR="00C74301" w:rsidRDefault="00000000">
            <w:pPr>
              <w:pStyle w:val="1"/>
            </w:pPr>
            <w:r>
              <w:t>绩效目标</w:t>
            </w:r>
          </w:p>
        </w:tc>
        <w:tc>
          <w:tcPr>
            <w:tcW w:w="8589" w:type="dxa"/>
            <w:gridSpan w:val="6"/>
            <w:vAlign w:val="center"/>
          </w:tcPr>
          <w:p w14:paraId="61243CA7" w14:textId="77777777" w:rsidR="00C74301" w:rsidRDefault="00000000">
            <w:pPr>
              <w:pStyle w:val="2"/>
            </w:pPr>
            <w:r>
              <w:t>1.为提升业务系统安全性及稳定性，为了政府信息网络的安全稳定运行，确保政府信息系统建设项目的顺利实施，采购IT专业设备及基础设施优化设备，优化数据中心运行环境，提升数据中心网络安全防护能力。</w:t>
            </w:r>
          </w:p>
        </w:tc>
      </w:tr>
    </w:tbl>
    <w:p w14:paraId="15822972"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4E20D241" w14:textId="77777777" w:rsidTr="00A56D86">
        <w:trPr>
          <w:trHeight w:val="397"/>
          <w:tblHeader/>
          <w:jc w:val="center"/>
        </w:trPr>
        <w:tc>
          <w:tcPr>
            <w:tcW w:w="1276" w:type="dxa"/>
            <w:vAlign w:val="center"/>
          </w:tcPr>
          <w:p w14:paraId="3D7CAE0A" w14:textId="77777777" w:rsidR="00C74301" w:rsidRDefault="00000000">
            <w:pPr>
              <w:pStyle w:val="1"/>
            </w:pPr>
            <w:r>
              <w:t>一级指标</w:t>
            </w:r>
          </w:p>
        </w:tc>
        <w:tc>
          <w:tcPr>
            <w:tcW w:w="1276" w:type="dxa"/>
            <w:vAlign w:val="center"/>
          </w:tcPr>
          <w:p w14:paraId="732D953D" w14:textId="77777777" w:rsidR="00C74301" w:rsidRDefault="00000000">
            <w:pPr>
              <w:pStyle w:val="1"/>
            </w:pPr>
            <w:r>
              <w:t>二级指标</w:t>
            </w:r>
          </w:p>
        </w:tc>
        <w:tc>
          <w:tcPr>
            <w:tcW w:w="1332" w:type="dxa"/>
            <w:vAlign w:val="center"/>
          </w:tcPr>
          <w:p w14:paraId="36C33CAC" w14:textId="77777777" w:rsidR="00C74301" w:rsidRDefault="00000000">
            <w:pPr>
              <w:pStyle w:val="1"/>
            </w:pPr>
            <w:r>
              <w:t>三级指标</w:t>
            </w:r>
          </w:p>
        </w:tc>
        <w:tc>
          <w:tcPr>
            <w:tcW w:w="3430" w:type="dxa"/>
            <w:vAlign w:val="center"/>
          </w:tcPr>
          <w:p w14:paraId="7AFB6188" w14:textId="77777777" w:rsidR="00C74301" w:rsidRDefault="00000000">
            <w:pPr>
              <w:pStyle w:val="1"/>
            </w:pPr>
            <w:r>
              <w:t>绩效指标描述</w:t>
            </w:r>
          </w:p>
        </w:tc>
        <w:tc>
          <w:tcPr>
            <w:tcW w:w="2551" w:type="dxa"/>
            <w:vAlign w:val="center"/>
          </w:tcPr>
          <w:p w14:paraId="6D8750EF" w14:textId="77777777" w:rsidR="00C74301" w:rsidRDefault="00000000">
            <w:pPr>
              <w:pStyle w:val="1"/>
            </w:pPr>
            <w:r>
              <w:t>指标值</w:t>
            </w:r>
          </w:p>
        </w:tc>
      </w:tr>
      <w:tr w:rsidR="00A56D86" w14:paraId="3D24DF82" w14:textId="77777777" w:rsidTr="00A56D86">
        <w:trPr>
          <w:trHeight w:val="369"/>
          <w:jc w:val="center"/>
        </w:trPr>
        <w:tc>
          <w:tcPr>
            <w:tcW w:w="1276" w:type="dxa"/>
            <w:vMerge w:val="restart"/>
            <w:vAlign w:val="center"/>
          </w:tcPr>
          <w:p w14:paraId="5C2EEF8A" w14:textId="77777777" w:rsidR="00C74301" w:rsidRDefault="00000000">
            <w:pPr>
              <w:pStyle w:val="3"/>
            </w:pPr>
            <w:r>
              <w:t>产出指标</w:t>
            </w:r>
          </w:p>
        </w:tc>
        <w:tc>
          <w:tcPr>
            <w:tcW w:w="1276" w:type="dxa"/>
            <w:vAlign w:val="center"/>
          </w:tcPr>
          <w:p w14:paraId="0FA85881" w14:textId="77777777" w:rsidR="00C74301" w:rsidRDefault="00000000">
            <w:pPr>
              <w:pStyle w:val="2"/>
            </w:pPr>
            <w:r>
              <w:t>数量指标</w:t>
            </w:r>
          </w:p>
        </w:tc>
        <w:tc>
          <w:tcPr>
            <w:tcW w:w="1332" w:type="dxa"/>
            <w:vAlign w:val="center"/>
          </w:tcPr>
          <w:p w14:paraId="4857F865" w14:textId="77777777" w:rsidR="00C74301" w:rsidRDefault="00000000">
            <w:pPr>
              <w:pStyle w:val="2"/>
            </w:pPr>
            <w:r>
              <w:t>政府采购率</w:t>
            </w:r>
          </w:p>
        </w:tc>
        <w:tc>
          <w:tcPr>
            <w:tcW w:w="3430" w:type="dxa"/>
            <w:vAlign w:val="center"/>
          </w:tcPr>
          <w:p w14:paraId="71E128FC" w14:textId="77777777" w:rsidR="00C74301" w:rsidRDefault="00000000">
            <w:pPr>
              <w:pStyle w:val="2"/>
            </w:pPr>
            <w:r>
              <w:t>反映政府采购情况</w:t>
            </w:r>
          </w:p>
        </w:tc>
        <w:tc>
          <w:tcPr>
            <w:tcW w:w="2551" w:type="dxa"/>
            <w:vAlign w:val="center"/>
          </w:tcPr>
          <w:p w14:paraId="7E44FFE1" w14:textId="77777777" w:rsidR="00C74301" w:rsidRDefault="00000000">
            <w:pPr>
              <w:pStyle w:val="2"/>
            </w:pPr>
            <w:r>
              <w:t>100%</w:t>
            </w:r>
          </w:p>
        </w:tc>
      </w:tr>
      <w:tr w:rsidR="00A56D86" w14:paraId="7446852C" w14:textId="77777777" w:rsidTr="00A56D86">
        <w:trPr>
          <w:trHeight w:val="369"/>
          <w:jc w:val="center"/>
        </w:trPr>
        <w:tc>
          <w:tcPr>
            <w:tcW w:w="1276" w:type="dxa"/>
            <w:vMerge/>
            <w:vAlign w:val="center"/>
          </w:tcPr>
          <w:p w14:paraId="4A9F4050" w14:textId="77777777" w:rsidR="00C74301" w:rsidRDefault="00C74301"/>
        </w:tc>
        <w:tc>
          <w:tcPr>
            <w:tcW w:w="1276" w:type="dxa"/>
            <w:vAlign w:val="center"/>
          </w:tcPr>
          <w:p w14:paraId="5A731ED8" w14:textId="77777777" w:rsidR="00C74301" w:rsidRDefault="00000000">
            <w:pPr>
              <w:pStyle w:val="2"/>
            </w:pPr>
            <w:r>
              <w:t>质量指标</w:t>
            </w:r>
          </w:p>
        </w:tc>
        <w:tc>
          <w:tcPr>
            <w:tcW w:w="1332" w:type="dxa"/>
            <w:vAlign w:val="center"/>
          </w:tcPr>
          <w:p w14:paraId="0D731FE2" w14:textId="77777777" w:rsidR="00C74301" w:rsidRDefault="00000000">
            <w:pPr>
              <w:pStyle w:val="2"/>
            </w:pPr>
            <w:r>
              <w:t>设备质量合格率</w:t>
            </w:r>
          </w:p>
        </w:tc>
        <w:tc>
          <w:tcPr>
            <w:tcW w:w="3430" w:type="dxa"/>
            <w:vAlign w:val="center"/>
          </w:tcPr>
          <w:p w14:paraId="149AEBA8" w14:textId="77777777" w:rsidR="00C74301" w:rsidRDefault="00000000">
            <w:pPr>
              <w:pStyle w:val="2"/>
            </w:pPr>
            <w:r>
              <w:t>反映购置设备质量情况</w:t>
            </w:r>
          </w:p>
        </w:tc>
        <w:tc>
          <w:tcPr>
            <w:tcW w:w="2551" w:type="dxa"/>
            <w:vAlign w:val="center"/>
          </w:tcPr>
          <w:p w14:paraId="7D7A1F66" w14:textId="77777777" w:rsidR="00C74301" w:rsidRDefault="00000000">
            <w:pPr>
              <w:pStyle w:val="2"/>
            </w:pPr>
            <w:r>
              <w:t>100%</w:t>
            </w:r>
          </w:p>
        </w:tc>
      </w:tr>
      <w:tr w:rsidR="00A56D86" w14:paraId="270C942A" w14:textId="77777777" w:rsidTr="00A56D86">
        <w:trPr>
          <w:trHeight w:val="369"/>
          <w:jc w:val="center"/>
        </w:trPr>
        <w:tc>
          <w:tcPr>
            <w:tcW w:w="1276" w:type="dxa"/>
            <w:vMerge/>
            <w:vAlign w:val="center"/>
          </w:tcPr>
          <w:p w14:paraId="506FF134" w14:textId="77777777" w:rsidR="00C74301" w:rsidRDefault="00C74301"/>
        </w:tc>
        <w:tc>
          <w:tcPr>
            <w:tcW w:w="1276" w:type="dxa"/>
            <w:vAlign w:val="center"/>
          </w:tcPr>
          <w:p w14:paraId="71853A6B" w14:textId="77777777" w:rsidR="00C74301" w:rsidRDefault="00000000">
            <w:pPr>
              <w:pStyle w:val="2"/>
            </w:pPr>
            <w:r>
              <w:t>时效指标</w:t>
            </w:r>
          </w:p>
        </w:tc>
        <w:tc>
          <w:tcPr>
            <w:tcW w:w="1332" w:type="dxa"/>
            <w:vAlign w:val="center"/>
          </w:tcPr>
          <w:p w14:paraId="1F1F159B" w14:textId="77777777" w:rsidR="00C74301" w:rsidRDefault="00000000">
            <w:pPr>
              <w:pStyle w:val="2"/>
            </w:pPr>
            <w:r>
              <w:t>购置设备及时率</w:t>
            </w:r>
          </w:p>
        </w:tc>
        <w:tc>
          <w:tcPr>
            <w:tcW w:w="3430" w:type="dxa"/>
            <w:vAlign w:val="center"/>
          </w:tcPr>
          <w:p w14:paraId="068CA32B" w14:textId="77777777" w:rsidR="00C74301" w:rsidRDefault="00000000">
            <w:pPr>
              <w:pStyle w:val="2"/>
            </w:pPr>
            <w:r>
              <w:t>反映购置设备及时情况</w:t>
            </w:r>
          </w:p>
        </w:tc>
        <w:tc>
          <w:tcPr>
            <w:tcW w:w="2551" w:type="dxa"/>
            <w:vAlign w:val="center"/>
          </w:tcPr>
          <w:p w14:paraId="5F628FF3" w14:textId="77777777" w:rsidR="00C74301" w:rsidRDefault="00000000">
            <w:pPr>
              <w:pStyle w:val="2"/>
            </w:pPr>
            <w:r>
              <w:t>≥95%</w:t>
            </w:r>
          </w:p>
        </w:tc>
      </w:tr>
      <w:tr w:rsidR="00A56D86" w14:paraId="5A6C18AB" w14:textId="77777777" w:rsidTr="00A56D86">
        <w:trPr>
          <w:trHeight w:val="369"/>
          <w:jc w:val="center"/>
        </w:trPr>
        <w:tc>
          <w:tcPr>
            <w:tcW w:w="1276" w:type="dxa"/>
            <w:vMerge/>
            <w:vAlign w:val="center"/>
          </w:tcPr>
          <w:p w14:paraId="289CD7A4" w14:textId="77777777" w:rsidR="00C74301" w:rsidRDefault="00C74301"/>
        </w:tc>
        <w:tc>
          <w:tcPr>
            <w:tcW w:w="1276" w:type="dxa"/>
            <w:vAlign w:val="center"/>
          </w:tcPr>
          <w:p w14:paraId="240973E4" w14:textId="77777777" w:rsidR="00C74301" w:rsidRDefault="00000000">
            <w:pPr>
              <w:pStyle w:val="2"/>
            </w:pPr>
            <w:r>
              <w:t>成本指标</w:t>
            </w:r>
          </w:p>
        </w:tc>
        <w:tc>
          <w:tcPr>
            <w:tcW w:w="1332" w:type="dxa"/>
            <w:vAlign w:val="center"/>
          </w:tcPr>
          <w:p w14:paraId="19AFA5FB" w14:textId="77777777" w:rsidR="00C74301" w:rsidRDefault="00000000">
            <w:pPr>
              <w:pStyle w:val="2"/>
            </w:pPr>
            <w:r>
              <w:t>购置设备价格</w:t>
            </w:r>
          </w:p>
        </w:tc>
        <w:tc>
          <w:tcPr>
            <w:tcW w:w="3430" w:type="dxa"/>
            <w:vAlign w:val="center"/>
          </w:tcPr>
          <w:p w14:paraId="027F51D9" w14:textId="77777777" w:rsidR="00C74301" w:rsidRDefault="00000000">
            <w:pPr>
              <w:pStyle w:val="2"/>
            </w:pPr>
            <w:r>
              <w:t>反映购置设备成本情况</w:t>
            </w:r>
          </w:p>
        </w:tc>
        <w:tc>
          <w:tcPr>
            <w:tcW w:w="2551" w:type="dxa"/>
            <w:vAlign w:val="center"/>
          </w:tcPr>
          <w:p w14:paraId="14B937F4" w14:textId="77777777" w:rsidR="00C74301" w:rsidRDefault="00000000">
            <w:pPr>
              <w:pStyle w:val="2"/>
            </w:pPr>
            <w:r>
              <w:t>≤544万元</w:t>
            </w:r>
          </w:p>
        </w:tc>
      </w:tr>
      <w:tr w:rsidR="00A56D86" w14:paraId="2063AE6F" w14:textId="77777777" w:rsidTr="00A56D86">
        <w:trPr>
          <w:trHeight w:val="369"/>
          <w:jc w:val="center"/>
        </w:trPr>
        <w:tc>
          <w:tcPr>
            <w:tcW w:w="1276" w:type="dxa"/>
            <w:vAlign w:val="center"/>
          </w:tcPr>
          <w:p w14:paraId="7FFB4AAF" w14:textId="77777777" w:rsidR="00C74301" w:rsidRDefault="00000000">
            <w:pPr>
              <w:pStyle w:val="3"/>
            </w:pPr>
            <w:r>
              <w:t>效益指标</w:t>
            </w:r>
          </w:p>
        </w:tc>
        <w:tc>
          <w:tcPr>
            <w:tcW w:w="1276" w:type="dxa"/>
            <w:vAlign w:val="center"/>
          </w:tcPr>
          <w:p w14:paraId="666D115C" w14:textId="77777777" w:rsidR="00C74301" w:rsidRDefault="00000000">
            <w:pPr>
              <w:pStyle w:val="2"/>
            </w:pPr>
            <w:r>
              <w:t>社会效益指标</w:t>
            </w:r>
          </w:p>
        </w:tc>
        <w:tc>
          <w:tcPr>
            <w:tcW w:w="1332" w:type="dxa"/>
            <w:vAlign w:val="center"/>
          </w:tcPr>
          <w:p w14:paraId="013FE4F2" w14:textId="77777777" w:rsidR="00C74301" w:rsidRDefault="00000000">
            <w:pPr>
              <w:pStyle w:val="2"/>
            </w:pPr>
            <w:r>
              <w:t>设备利用率</w:t>
            </w:r>
          </w:p>
        </w:tc>
        <w:tc>
          <w:tcPr>
            <w:tcW w:w="3430" w:type="dxa"/>
            <w:vAlign w:val="center"/>
          </w:tcPr>
          <w:p w14:paraId="0B3EC852" w14:textId="77777777" w:rsidR="00C74301" w:rsidRDefault="00000000">
            <w:pPr>
              <w:pStyle w:val="2"/>
            </w:pPr>
            <w:r>
              <w:t>反映购置设备使用情况</w:t>
            </w:r>
          </w:p>
        </w:tc>
        <w:tc>
          <w:tcPr>
            <w:tcW w:w="2551" w:type="dxa"/>
            <w:vAlign w:val="center"/>
          </w:tcPr>
          <w:p w14:paraId="10A02861" w14:textId="77777777" w:rsidR="00C74301" w:rsidRDefault="00000000">
            <w:pPr>
              <w:pStyle w:val="2"/>
            </w:pPr>
            <w:r>
              <w:t>≥95%</w:t>
            </w:r>
          </w:p>
        </w:tc>
      </w:tr>
      <w:tr w:rsidR="00A56D86" w14:paraId="1DC5A70A" w14:textId="77777777" w:rsidTr="00A56D86">
        <w:trPr>
          <w:trHeight w:val="369"/>
          <w:jc w:val="center"/>
        </w:trPr>
        <w:tc>
          <w:tcPr>
            <w:tcW w:w="1276" w:type="dxa"/>
            <w:vAlign w:val="center"/>
          </w:tcPr>
          <w:p w14:paraId="2B2788F4" w14:textId="77777777" w:rsidR="00C74301" w:rsidRDefault="00000000">
            <w:pPr>
              <w:pStyle w:val="3"/>
            </w:pPr>
            <w:r>
              <w:t>满意度指标</w:t>
            </w:r>
          </w:p>
        </w:tc>
        <w:tc>
          <w:tcPr>
            <w:tcW w:w="1276" w:type="dxa"/>
            <w:vAlign w:val="center"/>
          </w:tcPr>
          <w:p w14:paraId="26BDCE10" w14:textId="77777777" w:rsidR="00C74301" w:rsidRDefault="00000000">
            <w:pPr>
              <w:pStyle w:val="2"/>
            </w:pPr>
            <w:r>
              <w:t>服务对象满意度指标</w:t>
            </w:r>
          </w:p>
        </w:tc>
        <w:tc>
          <w:tcPr>
            <w:tcW w:w="1332" w:type="dxa"/>
            <w:vAlign w:val="center"/>
          </w:tcPr>
          <w:p w14:paraId="5A96F1FC" w14:textId="77777777" w:rsidR="00C74301" w:rsidRDefault="00000000">
            <w:pPr>
              <w:pStyle w:val="2"/>
            </w:pPr>
            <w:r>
              <w:t>使用人员满意度</w:t>
            </w:r>
          </w:p>
        </w:tc>
        <w:tc>
          <w:tcPr>
            <w:tcW w:w="3430" w:type="dxa"/>
            <w:vAlign w:val="center"/>
          </w:tcPr>
          <w:p w14:paraId="6BCE36E6" w14:textId="77777777" w:rsidR="00C74301" w:rsidRDefault="00000000">
            <w:pPr>
              <w:pStyle w:val="2"/>
            </w:pPr>
            <w:r>
              <w:t>反映使用人员满意情况</w:t>
            </w:r>
          </w:p>
        </w:tc>
        <w:tc>
          <w:tcPr>
            <w:tcW w:w="2551" w:type="dxa"/>
            <w:vAlign w:val="center"/>
          </w:tcPr>
          <w:p w14:paraId="2ECAFF6C" w14:textId="77777777" w:rsidR="00C74301" w:rsidRDefault="00000000">
            <w:pPr>
              <w:pStyle w:val="2"/>
            </w:pPr>
            <w:r>
              <w:t>≥95%</w:t>
            </w:r>
          </w:p>
        </w:tc>
      </w:tr>
    </w:tbl>
    <w:p w14:paraId="42A5DC3C" w14:textId="77777777" w:rsidR="00C74301" w:rsidRDefault="00C74301">
      <w:pPr>
        <w:sectPr w:rsidR="00C74301">
          <w:pgSz w:w="11900" w:h="16840"/>
          <w:pgMar w:top="1984" w:right="1304" w:bottom="1134" w:left="1304" w:header="720" w:footer="720" w:gutter="0"/>
          <w:cols w:space="720"/>
        </w:sectPr>
      </w:pPr>
    </w:p>
    <w:p w14:paraId="6FFECD13"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1D0E4598" w14:textId="77777777" w:rsidR="00C74301" w:rsidRDefault="00000000">
      <w:pPr>
        <w:ind w:firstLine="560"/>
        <w:outlineLvl w:val="3"/>
      </w:pPr>
      <w:bookmarkStart w:id="16" w:name="_Toc_4_4_0000000020"/>
      <w:r>
        <w:rPr>
          <w:rFonts w:ascii="方正仿宋_GBK" w:eastAsia="方正仿宋_GBK" w:hAnsi="方正仿宋_GBK" w:cs="方正仿宋_GBK"/>
          <w:color w:val="000000"/>
          <w:sz w:val="28"/>
        </w:rPr>
        <w:t>17.数据中心运维绩效目标表</w:t>
      </w:r>
      <w:bookmarkEnd w:id="1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351C472B"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7909D14"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10B97077" w14:textId="77777777" w:rsidR="00C74301" w:rsidRDefault="00000000">
            <w:pPr>
              <w:pStyle w:val="4"/>
            </w:pPr>
            <w:r>
              <w:t>单位：元</w:t>
            </w:r>
          </w:p>
        </w:tc>
      </w:tr>
      <w:tr w:rsidR="00A56D86" w14:paraId="2499653D" w14:textId="77777777" w:rsidTr="00A56D86">
        <w:trPr>
          <w:trHeight w:val="369"/>
          <w:jc w:val="center"/>
        </w:trPr>
        <w:tc>
          <w:tcPr>
            <w:tcW w:w="1276" w:type="dxa"/>
            <w:vAlign w:val="center"/>
          </w:tcPr>
          <w:p w14:paraId="18E31078" w14:textId="77777777" w:rsidR="00C74301" w:rsidRDefault="00000000">
            <w:pPr>
              <w:pStyle w:val="1"/>
            </w:pPr>
            <w:r>
              <w:t>项目名称</w:t>
            </w:r>
          </w:p>
        </w:tc>
        <w:tc>
          <w:tcPr>
            <w:tcW w:w="8589" w:type="dxa"/>
            <w:gridSpan w:val="6"/>
            <w:vAlign w:val="center"/>
          </w:tcPr>
          <w:p w14:paraId="59FB88E2" w14:textId="77777777" w:rsidR="00C74301" w:rsidRDefault="00000000">
            <w:pPr>
              <w:pStyle w:val="2"/>
            </w:pPr>
            <w:r>
              <w:t>数据中心运维</w:t>
            </w:r>
          </w:p>
        </w:tc>
      </w:tr>
      <w:tr w:rsidR="00C74301" w14:paraId="0A826AAF" w14:textId="77777777">
        <w:trPr>
          <w:trHeight w:val="369"/>
          <w:jc w:val="center"/>
        </w:trPr>
        <w:tc>
          <w:tcPr>
            <w:tcW w:w="1276" w:type="dxa"/>
            <w:vMerge w:val="restart"/>
            <w:vAlign w:val="center"/>
          </w:tcPr>
          <w:p w14:paraId="2BCDA4CF" w14:textId="77777777" w:rsidR="00C74301" w:rsidRDefault="00000000">
            <w:pPr>
              <w:pStyle w:val="1"/>
            </w:pPr>
            <w:r>
              <w:t>预算规模及资金用途</w:t>
            </w:r>
          </w:p>
        </w:tc>
        <w:tc>
          <w:tcPr>
            <w:tcW w:w="1276" w:type="dxa"/>
            <w:vAlign w:val="center"/>
          </w:tcPr>
          <w:p w14:paraId="0B387644" w14:textId="77777777" w:rsidR="00C74301" w:rsidRDefault="00000000">
            <w:pPr>
              <w:pStyle w:val="1"/>
            </w:pPr>
            <w:r>
              <w:t>预算数</w:t>
            </w:r>
          </w:p>
        </w:tc>
        <w:tc>
          <w:tcPr>
            <w:tcW w:w="1332" w:type="dxa"/>
            <w:vAlign w:val="center"/>
          </w:tcPr>
          <w:p w14:paraId="101DB2BF" w14:textId="77777777" w:rsidR="00C74301" w:rsidRDefault="00000000">
            <w:pPr>
              <w:pStyle w:val="2"/>
            </w:pPr>
            <w:r>
              <w:t>4309012.50</w:t>
            </w:r>
          </w:p>
        </w:tc>
        <w:tc>
          <w:tcPr>
            <w:tcW w:w="1587" w:type="dxa"/>
            <w:vAlign w:val="center"/>
          </w:tcPr>
          <w:p w14:paraId="5E5F0B06" w14:textId="77777777" w:rsidR="00C74301" w:rsidRDefault="00000000">
            <w:pPr>
              <w:pStyle w:val="1"/>
            </w:pPr>
            <w:r>
              <w:t>其中：财政    资金</w:t>
            </w:r>
          </w:p>
        </w:tc>
        <w:tc>
          <w:tcPr>
            <w:tcW w:w="1843" w:type="dxa"/>
            <w:vAlign w:val="center"/>
          </w:tcPr>
          <w:p w14:paraId="7F36C383" w14:textId="77777777" w:rsidR="00C74301" w:rsidRDefault="00000000">
            <w:pPr>
              <w:pStyle w:val="2"/>
            </w:pPr>
            <w:r>
              <w:t>4309012.50</w:t>
            </w:r>
          </w:p>
        </w:tc>
        <w:tc>
          <w:tcPr>
            <w:tcW w:w="1276" w:type="dxa"/>
            <w:vAlign w:val="center"/>
          </w:tcPr>
          <w:p w14:paraId="72F76CBA" w14:textId="77777777" w:rsidR="00C74301" w:rsidRDefault="00000000">
            <w:pPr>
              <w:pStyle w:val="1"/>
            </w:pPr>
            <w:r>
              <w:t>其他资金</w:t>
            </w:r>
          </w:p>
        </w:tc>
        <w:tc>
          <w:tcPr>
            <w:tcW w:w="1276" w:type="dxa"/>
            <w:vAlign w:val="center"/>
          </w:tcPr>
          <w:p w14:paraId="19130A64" w14:textId="77777777" w:rsidR="00C74301" w:rsidRDefault="00000000">
            <w:pPr>
              <w:pStyle w:val="2"/>
            </w:pPr>
            <w:r>
              <w:t xml:space="preserve"> </w:t>
            </w:r>
          </w:p>
        </w:tc>
      </w:tr>
      <w:tr w:rsidR="00A56D86" w14:paraId="7A1E0BDB" w14:textId="77777777" w:rsidTr="00A56D86">
        <w:trPr>
          <w:trHeight w:val="369"/>
          <w:jc w:val="center"/>
        </w:trPr>
        <w:tc>
          <w:tcPr>
            <w:tcW w:w="1276" w:type="dxa"/>
            <w:vMerge/>
          </w:tcPr>
          <w:p w14:paraId="48437292" w14:textId="77777777" w:rsidR="00C74301" w:rsidRDefault="00C74301"/>
        </w:tc>
        <w:tc>
          <w:tcPr>
            <w:tcW w:w="8589" w:type="dxa"/>
            <w:gridSpan w:val="6"/>
            <w:vAlign w:val="center"/>
          </w:tcPr>
          <w:p w14:paraId="5E8F3151" w14:textId="77777777" w:rsidR="00C74301" w:rsidRDefault="00000000">
            <w:pPr>
              <w:pStyle w:val="2"/>
            </w:pPr>
            <w:r>
              <w:t>支付2019-2020年数据中心运维服务项目第三笔运维费1983200元（项目尾款，为合同款40%）。2021-2022年度数据中心运维服务项目总金额467.5万，2022年计划支付第一笔运维费用2325812.5元。2022年预计共支付4309012.5元。</w:t>
            </w:r>
          </w:p>
        </w:tc>
      </w:tr>
      <w:tr w:rsidR="00A56D86" w14:paraId="71F8ABF7" w14:textId="77777777" w:rsidTr="00A56D86">
        <w:trPr>
          <w:trHeight w:val="369"/>
          <w:jc w:val="center"/>
        </w:trPr>
        <w:tc>
          <w:tcPr>
            <w:tcW w:w="1276" w:type="dxa"/>
            <w:vAlign w:val="center"/>
          </w:tcPr>
          <w:p w14:paraId="6DB9C418" w14:textId="77777777" w:rsidR="00C74301" w:rsidRDefault="00000000">
            <w:pPr>
              <w:pStyle w:val="1"/>
            </w:pPr>
            <w:r>
              <w:t>绩效目标</w:t>
            </w:r>
          </w:p>
        </w:tc>
        <w:tc>
          <w:tcPr>
            <w:tcW w:w="8589" w:type="dxa"/>
            <w:gridSpan w:val="6"/>
            <w:vAlign w:val="center"/>
          </w:tcPr>
          <w:p w14:paraId="0AA4D085" w14:textId="77777777" w:rsidR="00C74301" w:rsidRDefault="00000000">
            <w:pPr>
              <w:pStyle w:val="2"/>
            </w:pPr>
            <w:r>
              <w:t>1.采购数据中心B模块机房的运维服务，对B模块机房的基础设施环境及IT相关设施进行维护。</w:t>
            </w:r>
          </w:p>
          <w:p w14:paraId="6FE04545" w14:textId="77777777" w:rsidR="00C74301" w:rsidRDefault="00C74301">
            <w:pPr>
              <w:pStyle w:val="2"/>
            </w:pPr>
          </w:p>
        </w:tc>
      </w:tr>
    </w:tbl>
    <w:p w14:paraId="6BEA0DE0"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4317418B" w14:textId="77777777" w:rsidTr="00A56D86">
        <w:trPr>
          <w:trHeight w:val="397"/>
          <w:tblHeader/>
          <w:jc w:val="center"/>
        </w:trPr>
        <w:tc>
          <w:tcPr>
            <w:tcW w:w="1276" w:type="dxa"/>
            <w:vAlign w:val="center"/>
          </w:tcPr>
          <w:p w14:paraId="0D2340FD" w14:textId="77777777" w:rsidR="00C74301" w:rsidRDefault="00000000">
            <w:pPr>
              <w:pStyle w:val="1"/>
            </w:pPr>
            <w:r>
              <w:t>一级指标</w:t>
            </w:r>
          </w:p>
        </w:tc>
        <w:tc>
          <w:tcPr>
            <w:tcW w:w="1276" w:type="dxa"/>
            <w:vAlign w:val="center"/>
          </w:tcPr>
          <w:p w14:paraId="1C80F212" w14:textId="77777777" w:rsidR="00C74301" w:rsidRDefault="00000000">
            <w:pPr>
              <w:pStyle w:val="1"/>
            </w:pPr>
            <w:r>
              <w:t>二级指标</w:t>
            </w:r>
          </w:p>
        </w:tc>
        <w:tc>
          <w:tcPr>
            <w:tcW w:w="1332" w:type="dxa"/>
            <w:vAlign w:val="center"/>
          </w:tcPr>
          <w:p w14:paraId="19D34CF2" w14:textId="77777777" w:rsidR="00C74301" w:rsidRDefault="00000000">
            <w:pPr>
              <w:pStyle w:val="1"/>
            </w:pPr>
            <w:r>
              <w:t>三级指标</w:t>
            </w:r>
          </w:p>
        </w:tc>
        <w:tc>
          <w:tcPr>
            <w:tcW w:w="3430" w:type="dxa"/>
            <w:vAlign w:val="center"/>
          </w:tcPr>
          <w:p w14:paraId="5A3BA06D" w14:textId="77777777" w:rsidR="00C74301" w:rsidRDefault="00000000">
            <w:pPr>
              <w:pStyle w:val="1"/>
            </w:pPr>
            <w:r>
              <w:t>绩效指标描述</w:t>
            </w:r>
          </w:p>
        </w:tc>
        <w:tc>
          <w:tcPr>
            <w:tcW w:w="2551" w:type="dxa"/>
            <w:vAlign w:val="center"/>
          </w:tcPr>
          <w:p w14:paraId="09E4135E" w14:textId="77777777" w:rsidR="00C74301" w:rsidRDefault="00000000">
            <w:pPr>
              <w:pStyle w:val="1"/>
            </w:pPr>
            <w:r>
              <w:t>指标值</w:t>
            </w:r>
          </w:p>
        </w:tc>
      </w:tr>
      <w:tr w:rsidR="00A56D86" w14:paraId="600FFA37" w14:textId="77777777" w:rsidTr="00A56D86">
        <w:trPr>
          <w:trHeight w:val="369"/>
          <w:jc w:val="center"/>
        </w:trPr>
        <w:tc>
          <w:tcPr>
            <w:tcW w:w="1276" w:type="dxa"/>
            <w:vMerge w:val="restart"/>
            <w:vAlign w:val="center"/>
          </w:tcPr>
          <w:p w14:paraId="6E3A524D" w14:textId="77777777" w:rsidR="00C74301" w:rsidRDefault="00000000">
            <w:pPr>
              <w:pStyle w:val="3"/>
            </w:pPr>
            <w:r>
              <w:t>产出指标</w:t>
            </w:r>
          </w:p>
        </w:tc>
        <w:tc>
          <w:tcPr>
            <w:tcW w:w="1276" w:type="dxa"/>
            <w:vAlign w:val="center"/>
          </w:tcPr>
          <w:p w14:paraId="4E7447E3" w14:textId="77777777" w:rsidR="00C74301" w:rsidRDefault="00000000">
            <w:pPr>
              <w:pStyle w:val="2"/>
            </w:pPr>
            <w:r>
              <w:t>数量指标</w:t>
            </w:r>
          </w:p>
        </w:tc>
        <w:tc>
          <w:tcPr>
            <w:tcW w:w="1332" w:type="dxa"/>
            <w:vAlign w:val="center"/>
          </w:tcPr>
          <w:p w14:paraId="5DF6A94D" w14:textId="77777777" w:rsidR="00C74301" w:rsidRDefault="00000000">
            <w:pPr>
              <w:pStyle w:val="2"/>
            </w:pPr>
            <w:r>
              <w:t>运维数据中心模块数量</w:t>
            </w:r>
          </w:p>
        </w:tc>
        <w:tc>
          <w:tcPr>
            <w:tcW w:w="3430" w:type="dxa"/>
            <w:vAlign w:val="center"/>
          </w:tcPr>
          <w:p w14:paraId="5AC9E702" w14:textId="77777777" w:rsidR="00C74301" w:rsidRDefault="00000000">
            <w:pPr>
              <w:pStyle w:val="2"/>
            </w:pPr>
            <w:r>
              <w:t>运维数据中心模块数量</w:t>
            </w:r>
          </w:p>
        </w:tc>
        <w:tc>
          <w:tcPr>
            <w:tcW w:w="2551" w:type="dxa"/>
            <w:vAlign w:val="center"/>
          </w:tcPr>
          <w:p w14:paraId="138D7A20" w14:textId="77777777" w:rsidR="00C74301" w:rsidRDefault="00000000">
            <w:pPr>
              <w:pStyle w:val="2"/>
            </w:pPr>
            <w:r>
              <w:t>≥1个</w:t>
            </w:r>
          </w:p>
        </w:tc>
      </w:tr>
      <w:tr w:rsidR="00A56D86" w14:paraId="055B48D0" w14:textId="77777777" w:rsidTr="00A56D86">
        <w:trPr>
          <w:trHeight w:val="369"/>
          <w:jc w:val="center"/>
        </w:trPr>
        <w:tc>
          <w:tcPr>
            <w:tcW w:w="1276" w:type="dxa"/>
            <w:vMerge/>
            <w:vAlign w:val="center"/>
          </w:tcPr>
          <w:p w14:paraId="5FFEF0DC" w14:textId="77777777" w:rsidR="00C74301" w:rsidRDefault="00C74301"/>
        </w:tc>
        <w:tc>
          <w:tcPr>
            <w:tcW w:w="1276" w:type="dxa"/>
            <w:vAlign w:val="center"/>
          </w:tcPr>
          <w:p w14:paraId="526B22CE" w14:textId="77777777" w:rsidR="00C74301" w:rsidRDefault="00000000">
            <w:pPr>
              <w:pStyle w:val="2"/>
            </w:pPr>
            <w:r>
              <w:t>质量指标</w:t>
            </w:r>
          </w:p>
        </w:tc>
        <w:tc>
          <w:tcPr>
            <w:tcW w:w="1332" w:type="dxa"/>
            <w:vAlign w:val="center"/>
          </w:tcPr>
          <w:p w14:paraId="73230E7A" w14:textId="77777777" w:rsidR="00C74301" w:rsidRDefault="00000000">
            <w:pPr>
              <w:pStyle w:val="2"/>
            </w:pPr>
            <w:r>
              <w:t>设备故障率</w:t>
            </w:r>
          </w:p>
        </w:tc>
        <w:tc>
          <w:tcPr>
            <w:tcW w:w="3430" w:type="dxa"/>
            <w:vAlign w:val="center"/>
          </w:tcPr>
          <w:p w14:paraId="22EF4FC4" w14:textId="77777777" w:rsidR="00C74301" w:rsidRDefault="00000000">
            <w:pPr>
              <w:pStyle w:val="2"/>
            </w:pPr>
            <w:r>
              <w:t>设备故障率</w:t>
            </w:r>
          </w:p>
        </w:tc>
        <w:tc>
          <w:tcPr>
            <w:tcW w:w="2551" w:type="dxa"/>
            <w:vAlign w:val="center"/>
          </w:tcPr>
          <w:p w14:paraId="445EF55E" w14:textId="77777777" w:rsidR="00C74301" w:rsidRDefault="00000000">
            <w:pPr>
              <w:pStyle w:val="2"/>
            </w:pPr>
            <w:r>
              <w:t>≤20%</w:t>
            </w:r>
          </w:p>
        </w:tc>
      </w:tr>
      <w:tr w:rsidR="00A56D86" w14:paraId="474AB134" w14:textId="77777777" w:rsidTr="00A56D86">
        <w:trPr>
          <w:trHeight w:val="369"/>
          <w:jc w:val="center"/>
        </w:trPr>
        <w:tc>
          <w:tcPr>
            <w:tcW w:w="1276" w:type="dxa"/>
            <w:vMerge/>
            <w:vAlign w:val="center"/>
          </w:tcPr>
          <w:p w14:paraId="1A05113B" w14:textId="77777777" w:rsidR="00C74301" w:rsidRDefault="00C74301"/>
        </w:tc>
        <w:tc>
          <w:tcPr>
            <w:tcW w:w="1276" w:type="dxa"/>
            <w:vAlign w:val="center"/>
          </w:tcPr>
          <w:p w14:paraId="4F72CAB7" w14:textId="77777777" w:rsidR="00C74301" w:rsidRDefault="00000000">
            <w:pPr>
              <w:pStyle w:val="2"/>
            </w:pPr>
            <w:r>
              <w:t>时效指标</w:t>
            </w:r>
          </w:p>
        </w:tc>
        <w:tc>
          <w:tcPr>
            <w:tcW w:w="1332" w:type="dxa"/>
            <w:vAlign w:val="center"/>
          </w:tcPr>
          <w:p w14:paraId="01D7B6DC" w14:textId="77777777" w:rsidR="00C74301" w:rsidRDefault="00000000">
            <w:pPr>
              <w:pStyle w:val="2"/>
            </w:pPr>
            <w:r>
              <w:t>维修及时性</w:t>
            </w:r>
          </w:p>
        </w:tc>
        <w:tc>
          <w:tcPr>
            <w:tcW w:w="3430" w:type="dxa"/>
            <w:vAlign w:val="center"/>
          </w:tcPr>
          <w:p w14:paraId="4B8ECA5F" w14:textId="77777777" w:rsidR="00C74301" w:rsidRDefault="00000000">
            <w:pPr>
              <w:pStyle w:val="2"/>
            </w:pPr>
            <w:r>
              <w:t>维修及时性</w:t>
            </w:r>
          </w:p>
        </w:tc>
        <w:tc>
          <w:tcPr>
            <w:tcW w:w="2551" w:type="dxa"/>
            <w:vAlign w:val="center"/>
          </w:tcPr>
          <w:p w14:paraId="6E4E738A" w14:textId="77777777" w:rsidR="00C74301" w:rsidRDefault="00000000">
            <w:pPr>
              <w:pStyle w:val="2"/>
            </w:pPr>
            <w:r>
              <w:t>≤24小时</w:t>
            </w:r>
          </w:p>
        </w:tc>
      </w:tr>
      <w:tr w:rsidR="00A56D86" w14:paraId="4072275B" w14:textId="77777777" w:rsidTr="00A56D86">
        <w:trPr>
          <w:trHeight w:val="369"/>
          <w:jc w:val="center"/>
        </w:trPr>
        <w:tc>
          <w:tcPr>
            <w:tcW w:w="1276" w:type="dxa"/>
            <w:vMerge/>
            <w:vAlign w:val="center"/>
          </w:tcPr>
          <w:p w14:paraId="177CE478" w14:textId="77777777" w:rsidR="00C74301" w:rsidRDefault="00C74301"/>
        </w:tc>
        <w:tc>
          <w:tcPr>
            <w:tcW w:w="1276" w:type="dxa"/>
            <w:vAlign w:val="center"/>
          </w:tcPr>
          <w:p w14:paraId="2D559B7F" w14:textId="77777777" w:rsidR="00C74301" w:rsidRDefault="00000000">
            <w:pPr>
              <w:pStyle w:val="2"/>
            </w:pPr>
            <w:r>
              <w:t>成本指标</w:t>
            </w:r>
          </w:p>
        </w:tc>
        <w:tc>
          <w:tcPr>
            <w:tcW w:w="1332" w:type="dxa"/>
            <w:vAlign w:val="center"/>
          </w:tcPr>
          <w:p w14:paraId="483B310D" w14:textId="77777777" w:rsidR="00C74301" w:rsidRDefault="00000000">
            <w:pPr>
              <w:pStyle w:val="2"/>
            </w:pPr>
            <w:r>
              <w:t>年度运维成本</w:t>
            </w:r>
          </w:p>
        </w:tc>
        <w:tc>
          <w:tcPr>
            <w:tcW w:w="3430" w:type="dxa"/>
            <w:vAlign w:val="center"/>
          </w:tcPr>
          <w:p w14:paraId="21D5985D" w14:textId="77777777" w:rsidR="00C74301" w:rsidRDefault="00000000">
            <w:pPr>
              <w:pStyle w:val="2"/>
            </w:pPr>
            <w:r>
              <w:t>年度运维成本</w:t>
            </w:r>
          </w:p>
        </w:tc>
        <w:tc>
          <w:tcPr>
            <w:tcW w:w="2551" w:type="dxa"/>
            <w:vAlign w:val="center"/>
          </w:tcPr>
          <w:p w14:paraId="16F2D0B0" w14:textId="77777777" w:rsidR="00C74301" w:rsidRDefault="00000000">
            <w:pPr>
              <w:pStyle w:val="2"/>
            </w:pPr>
            <w:r>
              <w:t>≤500万元</w:t>
            </w:r>
          </w:p>
        </w:tc>
      </w:tr>
      <w:tr w:rsidR="00A56D86" w14:paraId="307F8D79" w14:textId="77777777" w:rsidTr="00A56D86">
        <w:trPr>
          <w:trHeight w:val="369"/>
          <w:jc w:val="center"/>
        </w:trPr>
        <w:tc>
          <w:tcPr>
            <w:tcW w:w="1276" w:type="dxa"/>
            <w:vAlign w:val="center"/>
          </w:tcPr>
          <w:p w14:paraId="765CB0E3" w14:textId="77777777" w:rsidR="00C74301" w:rsidRDefault="00000000">
            <w:pPr>
              <w:pStyle w:val="3"/>
            </w:pPr>
            <w:r>
              <w:t>效益指标</w:t>
            </w:r>
          </w:p>
        </w:tc>
        <w:tc>
          <w:tcPr>
            <w:tcW w:w="1276" w:type="dxa"/>
            <w:vAlign w:val="center"/>
          </w:tcPr>
          <w:p w14:paraId="5CFAE4B5" w14:textId="77777777" w:rsidR="00C74301" w:rsidRDefault="00000000">
            <w:pPr>
              <w:pStyle w:val="2"/>
            </w:pPr>
            <w:r>
              <w:t>社会效益指标</w:t>
            </w:r>
          </w:p>
        </w:tc>
        <w:tc>
          <w:tcPr>
            <w:tcW w:w="1332" w:type="dxa"/>
            <w:vAlign w:val="center"/>
          </w:tcPr>
          <w:p w14:paraId="2024D17E" w14:textId="77777777" w:rsidR="00C74301" w:rsidRDefault="00000000">
            <w:pPr>
              <w:pStyle w:val="2"/>
            </w:pPr>
            <w:r>
              <w:t>数据中心严重故障次数</w:t>
            </w:r>
          </w:p>
        </w:tc>
        <w:tc>
          <w:tcPr>
            <w:tcW w:w="3430" w:type="dxa"/>
            <w:vAlign w:val="center"/>
          </w:tcPr>
          <w:p w14:paraId="3F858B2A" w14:textId="77777777" w:rsidR="00C74301" w:rsidRDefault="00000000">
            <w:pPr>
              <w:pStyle w:val="2"/>
            </w:pPr>
            <w:r>
              <w:t>数据中心严重故障次数</w:t>
            </w:r>
          </w:p>
        </w:tc>
        <w:tc>
          <w:tcPr>
            <w:tcW w:w="2551" w:type="dxa"/>
            <w:vAlign w:val="center"/>
          </w:tcPr>
          <w:p w14:paraId="774C4A1C" w14:textId="77777777" w:rsidR="00C74301" w:rsidRDefault="00000000">
            <w:pPr>
              <w:pStyle w:val="2"/>
            </w:pPr>
            <w:r>
              <w:t>≤3次</w:t>
            </w:r>
          </w:p>
        </w:tc>
      </w:tr>
      <w:tr w:rsidR="00A56D86" w14:paraId="515F99D1" w14:textId="77777777" w:rsidTr="00A56D86">
        <w:trPr>
          <w:trHeight w:val="369"/>
          <w:jc w:val="center"/>
        </w:trPr>
        <w:tc>
          <w:tcPr>
            <w:tcW w:w="1276" w:type="dxa"/>
            <w:vAlign w:val="center"/>
          </w:tcPr>
          <w:p w14:paraId="28633014" w14:textId="77777777" w:rsidR="00C74301" w:rsidRDefault="00000000">
            <w:pPr>
              <w:pStyle w:val="3"/>
            </w:pPr>
            <w:r>
              <w:t>满意度指标</w:t>
            </w:r>
          </w:p>
        </w:tc>
        <w:tc>
          <w:tcPr>
            <w:tcW w:w="1276" w:type="dxa"/>
            <w:vAlign w:val="center"/>
          </w:tcPr>
          <w:p w14:paraId="00382FEF" w14:textId="77777777" w:rsidR="00C74301" w:rsidRDefault="00000000">
            <w:pPr>
              <w:pStyle w:val="2"/>
            </w:pPr>
            <w:r>
              <w:t>服务对象满意度指标</w:t>
            </w:r>
          </w:p>
        </w:tc>
        <w:tc>
          <w:tcPr>
            <w:tcW w:w="1332" w:type="dxa"/>
            <w:vAlign w:val="center"/>
          </w:tcPr>
          <w:p w14:paraId="06938DF0" w14:textId="77777777" w:rsidR="00C74301" w:rsidRDefault="00000000">
            <w:pPr>
              <w:pStyle w:val="2"/>
            </w:pPr>
            <w:r>
              <w:t>使用人员满意度</w:t>
            </w:r>
          </w:p>
        </w:tc>
        <w:tc>
          <w:tcPr>
            <w:tcW w:w="3430" w:type="dxa"/>
            <w:vAlign w:val="center"/>
          </w:tcPr>
          <w:p w14:paraId="65B8E6CF" w14:textId="77777777" w:rsidR="00C74301" w:rsidRDefault="00000000">
            <w:pPr>
              <w:pStyle w:val="2"/>
            </w:pPr>
            <w:r>
              <w:t>反映使用人员满意情况</w:t>
            </w:r>
          </w:p>
        </w:tc>
        <w:tc>
          <w:tcPr>
            <w:tcW w:w="2551" w:type="dxa"/>
            <w:vAlign w:val="center"/>
          </w:tcPr>
          <w:p w14:paraId="7B9E8BFB" w14:textId="77777777" w:rsidR="00C74301" w:rsidRDefault="00000000">
            <w:pPr>
              <w:pStyle w:val="2"/>
            </w:pPr>
            <w:r>
              <w:t>≥95%</w:t>
            </w:r>
          </w:p>
        </w:tc>
      </w:tr>
    </w:tbl>
    <w:p w14:paraId="5B9CD8F7" w14:textId="77777777" w:rsidR="00C74301" w:rsidRDefault="00C74301">
      <w:pPr>
        <w:sectPr w:rsidR="00C74301">
          <w:pgSz w:w="11900" w:h="16840"/>
          <w:pgMar w:top="1984" w:right="1304" w:bottom="1134" w:left="1304" w:header="720" w:footer="720" w:gutter="0"/>
          <w:cols w:space="720"/>
        </w:sectPr>
      </w:pPr>
    </w:p>
    <w:p w14:paraId="2B3C671B"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474C3573" w14:textId="77777777" w:rsidR="00C74301" w:rsidRDefault="00000000">
      <w:pPr>
        <w:ind w:firstLine="560"/>
        <w:outlineLvl w:val="3"/>
      </w:pPr>
      <w:bookmarkStart w:id="17" w:name="_Toc_4_4_0000000021"/>
      <w:r>
        <w:rPr>
          <w:rFonts w:ascii="方正仿宋_GBK" w:eastAsia="方正仿宋_GBK" w:hAnsi="方正仿宋_GBK" w:cs="方正仿宋_GBK"/>
          <w:color w:val="000000"/>
          <w:sz w:val="28"/>
        </w:rPr>
        <w:t>18.数字生态研究院项目专项补贴绩效目标表</w:t>
      </w:r>
      <w:bookmarkEnd w:id="1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4111B436"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1AB50EC"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39DBD1F0" w14:textId="77777777" w:rsidR="00C74301" w:rsidRDefault="00000000">
            <w:pPr>
              <w:pStyle w:val="4"/>
            </w:pPr>
            <w:r>
              <w:t>单位：元</w:t>
            </w:r>
          </w:p>
        </w:tc>
      </w:tr>
      <w:tr w:rsidR="00A56D86" w14:paraId="157F9958" w14:textId="77777777" w:rsidTr="00A56D86">
        <w:trPr>
          <w:trHeight w:val="369"/>
          <w:jc w:val="center"/>
        </w:trPr>
        <w:tc>
          <w:tcPr>
            <w:tcW w:w="1276" w:type="dxa"/>
            <w:vAlign w:val="center"/>
          </w:tcPr>
          <w:p w14:paraId="5F3B5528" w14:textId="77777777" w:rsidR="00C74301" w:rsidRDefault="00000000">
            <w:pPr>
              <w:pStyle w:val="1"/>
            </w:pPr>
            <w:r>
              <w:t>项目名称</w:t>
            </w:r>
          </w:p>
        </w:tc>
        <w:tc>
          <w:tcPr>
            <w:tcW w:w="8589" w:type="dxa"/>
            <w:gridSpan w:val="6"/>
            <w:vAlign w:val="center"/>
          </w:tcPr>
          <w:p w14:paraId="023EBBB2" w14:textId="77777777" w:rsidR="00C74301" w:rsidRDefault="00000000">
            <w:pPr>
              <w:pStyle w:val="2"/>
            </w:pPr>
            <w:r>
              <w:t>数字生态研究院项目专项补贴</w:t>
            </w:r>
          </w:p>
        </w:tc>
      </w:tr>
      <w:tr w:rsidR="00C74301" w14:paraId="14590761" w14:textId="77777777">
        <w:trPr>
          <w:trHeight w:val="369"/>
          <w:jc w:val="center"/>
        </w:trPr>
        <w:tc>
          <w:tcPr>
            <w:tcW w:w="1276" w:type="dxa"/>
            <w:vMerge w:val="restart"/>
            <w:vAlign w:val="center"/>
          </w:tcPr>
          <w:p w14:paraId="5B2A8A80" w14:textId="77777777" w:rsidR="00C74301" w:rsidRDefault="00000000">
            <w:pPr>
              <w:pStyle w:val="1"/>
            </w:pPr>
            <w:r>
              <w:t>预算规模及资金用途</w:t>
            </w:r>
          </w:p>
        </w:tc>
        <w:tc>
          <w:tcPr>
            <w:tcW w:w="1276" w:type="dxa"/>
            <w:vAlign w:val="center"/>
          </w:tcPr>
          <w:p w14:paraId="0A103FEC" w14:textId="77777777" w:rsidR="00C74301" w:rsidRDefault="00000000">
            <w:pPr>
              <w:pStyle w:val="1"/>
            </w:pPr>
            <w:r>
              <w:t>预算数</w:t>
            </w:r>
          </w:p>
        </w:tc>
        <w:tc>
          <w:tcPr>
            <w:tcW w:w="1332" w:type="dxa"/>
            <w:vAlign w:val="center"/>
          </w:tcPr>
          <w:p w14:paraId="2C70F808" w14:textId="77777777" w:rsidR="00C74301" w:rsidRDefault="00000000">
            <w:pPr>
              <w:pStyle w:val="2"/>
            </w:pPr>
            <w:r>
              <w:t>9750000.00</w:t>
            </w:r>
          </w:p>
        </w:tc>
        <w:tc>
          <w:tcPr>
            <w:tcW w:w="1587" w:type="dxa"/>
            <w:vAlign w:val="center"/>
          </w:tcPr>
          <w:p w14:paraId="04E826B3" w14:textId="77777777" w:rsidR="00C74301" w:rsidRDefault="00000000">
            <w:pPr>
              <w:pStyle w:val="1"/>
            </w:pPr>
            <w:r>
              <w:t>其中：财政    资金</w:t>
            </w:r>
          </w:p>
        </w:tc>
        <w:tc>
          <w:tcPr>
            <w:tcW w:w="1843" w:type="dxa"/>
            <w:vAlign w:val="center"/>
          </w:tcPr>
          <w:p w14:paraId="592141B2" w14:textId="77777777" w:rsidR="00C74301" w:rsidRDefault="00000000">
            <w:pPr>
              <w:pStyle w:val="2"/>
            </w:pPr>
            <w:r>
              <w:t>9750000.00</w:t>
            </w:r>
          </w:p>
        </w:tc>
        <w:tc>
          <w:tcPr>
            <w:tcW w:w="1276" w:type="dxa"/>
            <w:vAlign w:val="center"/>
          </w:tcPr>
          <w:p w14:paraId="6BE22AFE" w14:textId="77777777" w:rsidR="00C74301" w:rsidRDefault="00000000">
            <w:pPr>
              <w:pStyle w:val="1"/>
            </w:pPr>
            <w:r>
              <w:t>其他资金</w:t>
            </w:r>
          </w:p>
        </w:tc>
        <w:tc>
          <w:tcPr>
            <w:tcW w:w="1276" w:type="dxa"/>
            <w:vAlign w:val="center"/>
          </w:tcPr>
          <w:p w14:paraId="5E98509A" w14:textId="77777777" w:rsidR="00C74301" w:rsidRDefault="00000000">
            <w:pPr>
              <w:pStyle w:val="2"/>
            </w:pPr>
            <w:r>
              <w:t xml:space="preserve"> </w:t>
            </w:r>
          </w:p>
        </w:tc>
      </w:tr>
      <w:tr w:rsidR="00A56D86" w14:paraId="788D273A" w14:textId="77777777" w:rsidTr="00A56D86">
        <w:trPr>
          <w:trHeight w:val="369"/>
          <w:jc w:val="center"/>
        </w:trPr>
        <w:tc>
          <w:tcPr>
            <w:tcW w:w="1276" w:type="dxa"/>
            <w:vMerge/>
          </w:tcPr>
          <w:p w14:paraId="367CC923" w14:textId="77777777" w:rsidR="00C74301" w:rsidRDefault="00C74301"/>
        </w:tc>
        <w:tc>
          <w:tcPr>
            <w:tcW w:w="8589" w:type="dxa"/>
            <w:gridSpan w:val="6"/>
            <w:vAlign w:val="center"/>
          </w:tcPr>
          <w:p w14:paraId="6C3D26B1" w14:textId="77777777" w:rsidR="00C74301" w:rsidRDefault="00000000">
            <w:pPr>
              <w:pStyle w:val="2"/>
            </w:pPr>
            <w:r>
              <w:t>项目内容：北京大数据研究院发挥其资源优势，将按照生态城的要求负责研究院运营，主要开展数字化发展的顶层设计、智库咨询、创新研究、成果落地、产业服务等工作；将研究院打造成为“立足天津、辐射全国”的数字化发展领域政策理论发源地、新兴技术策源地、产业合作新高地、高端人才集聚地、生态资源集成地、转型服务主阵地。为了保障研究院工作的顺利开展，给予北京大数据研究院专项补贴，费用组成如下：租金补贴（62.05万元）、装修补贴（100万元）、物业费补贴（14.6万元）、运营补贴（975万元）。付款计划：2022年支付1151.65万元。</w:t>
            </w:r>
          </w:p>
        </w:tc>
      </w:tr>
      <w:tr w:rsidR="00A56D86" w14:paraId="65190A86" w14:textId="77777777" w:rsidTr="00A56D86">
        <w:trPr>
          <w:trHeight w:val="369"/>
          <w:jc w:val="center"/>
        </w:trPr>
        <w:tc>
          <w:tcPr>
            <w:tcW w:w="1276" w:type="dxa"/>
            <w:vAlign w:val="center"/>
          </w:tcPr>
          <w:p w14:paraId="5A26C3B2" w14:textId="77777777" w:rsidR="00C74301" w:rsidRDefault="00000000">
            <w:pPr>
              <w:pStyle w:val="1"/>
            </w:pPr>
            <w:r>
              <w:t>绩效目标</w:t>
            </w:r>
          </w:p>
        </w:tc>
        <w:tc>
          <w:tcPr>
            <w:tcW w:w="8589" w:type="dxa"/>
            <w:gridSpan w:val="6"/>
            <w:vAlign w:val="center"/>
          </w:tcPr>
          <w:p w14:paraId="1C2E6599" w14:textId="77777777" w:rsidR="00C74301" w:rsidRDefault="00000000">
            <w:pPr>
              <w:pStyle w:val="2"/>
            </w:pPr>
            <w:r>
              <w:t>1.助力天津市数字化转型，将生态城打造成数字政府创新治理示范样板、数字要素创新运营试验田和数字经济创新发展核心引擎</w:t>
            </w:r>
          </w:p>
        </w:tc>
      </w:tr>
    </w:tbl>
    <w:p w14:paraId="0CB59BB0"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2C1A7751" w14:textId="77777777" w:rsidTr="00A56D86">
        <w:trPr>
          <w:trHeight w:val="397"/>
          <w:tblHeader/>
          <w:jc w:val="center"/>
        </w:trPr>
        <w:tc>
          <w:tcPr>
            <w:tcW w:w="1276" w:type="dxa"/>
            <w:vAlign w:val="center"/>
          </w:tcPr>
          <w:p w14:paraId="2E225CB8" w14:textId="77777777" w:rsidR="00C74301" w:rsidRDefault="00000000">
            <w:pPr>
              <w:pStyle w:val="1"/>
            </w:pPr>
            <w:r>
              <w:t>一级指标</w:t>
            </w:r>
          </w:p>
        </w:tc>
        <w:tc>
          <w:tcPr>
            <w:tcW w:w="1276" w:type="dxa"/>
            <w:vAlign w:val="center"/>
          </w:tcPr>
          <w:p w14:paraId="774BD801" w14:textId="77777777" w:rsidR="00C74301" w:rsidRDefault="00000000">
            <w:pPr>
              <w:pStyle w:val="1"/>
            </w:pPr>
            <w:r>
              <w:t>二级指标</w:t>
            </w:r>
          </w:p>
        </w:tc>
        <w:tc>
          <w:tcPr>
            <w:tcW w:w="1332" w:type="dxa"/>
            <w:vAlign w:val="center"/>
          </w:tcPr>
          <w:p w14:paraId="33AAA469" w14:textId="77777777" w:rsidR="00C74301" w:rsidRDefault="00000000">
            <w:pPr>
              <w:pStyle w:val="1"/>
            </w:pPr>
            <w:r>
              <w:t>三级指标</w:t>
            </w:r>
          </w:p>
        </w:tc>
        <w:tc>
          <w:tcPr>
            <w:tcW w:w="3430" w:type="dxa"/>
            <w:vAlign w:val="center"/>
          </w:tcPr>
          <w:p w14:paraId="34722856" w14:textId="77777777" w:rsidR="00C74301" w:rsidRDefault="00000000">
            <w:pPr>
              <w:pStyle w:val="1"/>
            </w:pPr>
            <w:r>
              <w:t>绩效指标描述</w:t>
            </w:r>
          </w:p>
        </w:tc>
        <w:tc>
          <w:tcPr>
            <w:tcW w:w="2551" w:type="dxa"/>
            <w:vAlign w:val="center"/>
          </w:tcPr>
          <w:p w14:paraId="116D7624" w14:textId="77777777" w:rsidR="00C74301" w:rsidRDefault="00000000">
            <w:pPr>
              <w:pStyle w:val="1"/>
            </w:pPr>
            <w:r>
              <w:t>指标值</w:t>
            </w:r>
          </w:p>
        </w:tc>
      </w:tr>
      <w:tr w:rsidR="00A56D86" w14:paraId="711C5196" w14:textId="77777777" w:rsidTr="00A56D86">
        <w:trPr>
          <w:trHeight w:val="369"/>
          <w:jc w:val="center"/>
        </w:trPr>
        <w:tc>
          <w:tcPr>
            <w:tcW w:w="1276" w:type="dxa"/>
            <w:vMerge w:val="restart"/>
            <w:vAlign w:val="center"/>
          </w:tcPr>
          <w:p w14:paraId="0E60235D" w14:textId="77777777" w:rsidR="00C74301" w:rsidRDefault="00000000">
            <w:pPr>
              <w:pStyle w:val="3"/>
            </w:pPr>
            <w:r>
              <w:t>产出指标</w:t>
            </w:r>
          </w:p>
        </w:tc>
        <w:tc>
          <w:tcPr>
            <w:tcW w:w="1276" w:type="dxa"/>
            <w:vAlign w:val="center"/>
          </w:tcPr>
          <w:p w14:paraId="19395E76" w14:textId="77777777" w:rsidR="00C74301" w:rsidRDefault="00000000">
            <w:pPr>
              <w:pStyle w:val="2"/>
            </w:pPr>
            <w:r>
              <w:t>成本指标</w:t>
            </w:r>
          </w:p>
        </w:tc>
        <w:tc>
          <w:tcPr>
            <w:tcW w:w="1332" w:type="dxa"/>
            <w:vAlign w:val="center"/>
          </w:tcPr>
          <w:p w14:paraId="48E986C5" w14:textId="77777777" w:rsidR="00C74301" w:rsidRDefault="00000000">
            <w:pPr>
              <w:pStyle w:val="2"/>
            </w:pPr>
            <w:r>
              <w:t>项目成本</w:t>
            </w:r>
          </w:p>
        </w:tc>
        <w:tc>
          <w:tcPr>
            <w:tcW w:w="3430" w:type="dxa"/>
            <w:vAlign w:val="center"/>
          </w:tcPr>
          <w:p w14:paraId="41E40C5B" w14:textId="77777777" w:rsidR="00C74301" w:rsidRDefault="00000000">
            <w:pPr>
              <w:pStyle w:val="2"/>
            </w:pPr>
            <w:r>
              <w:t>项目成本</w:t>
            </w:r>
          </w:p>
        </w:tc>
        <w:tc>
          <w:tcPr>
            <w:tcW w:w="2551" w:type="dxa"/>
            <w:vAlign w:val="center"/>
          </w:tcPr>
          <w:p w14:paraId="7087110F" w14:textId="77777777" w:rsidR="00C74301" w:rsidRDefault="00000000">
            <w:pPr>
              <w:pStyle w:val="2"/>
            </w:pPr>
            <w:r>
              <w:t>≤1500万元</w:t>
            </w:r>
          </w:p>
        </w:tc>
      </w:tr>
      <w:tr w:rsidR="00A56D86" w14:paraId="32061F28" w14:textId="77777777" w:rsidTr="00A56D86">
        <w:trPr>
          <w:trHeight w:val="369"/>
          <w:jc w:val="center"/>
        </w:trPr>
        <w:tc>
          <w:tcPr>
            <w:tcW w:w="1276" w:type="dxa"/>
            <w:vMerge/>
            <w:vAlign w:val="center"/>
          </w:tcPr>
          <w:p w14:paraId="6672D556" w14:textId="77777777" w:rsidR="00C74301" w:rsidRDefault="00C74301"/>
        </w:tc>
        <w:tc>
          <w:tcPr>
            <w:tcW w:w="1276" w:type="dxa"/>
            <w:vAlign w:val="center"/>
          </w:tcPr>
          <w:p w14:paraId="5E6F292B" w14:textId="77777777" w:rsidR="00C74301" w:rsidRDefault="00000000">
            <w:pPr>
              <w:pStyle w:val="2"/>
            </w:pPr>
            <w:r>
              <w:t>数量指标</w:t>
            </w:r>
          </w:p>
        </w:tc>
        <w:tc>
          <w:tcPr>
            <w:tcW w:w="1332" w:type="dxa"/>
            <w:vAlign w:val="center"/>
          </w:tcPr>
          <w:p w14:paraId="698B4A29" w14:textId="77777777" w:rsidR="00C74301" w:rsidRDefault="00000000">
            <w:pPr>
              <w:pStyle w:val="2"/>
            </w:pPr>
            <w:r>
              <w:t>核心团队</w:t>
            </w:r>
          </w:p>
        </w:tc>
        <w:tc>
          <w:tcPr>
            <w:tcW w:w="3430" w:type="dxa"/>
            <w:vAlign w:val="center"/>
          </w:tcPr>
          <w:p w14:paraId="1FA8E42F" w14:textId="77777777" w:rsidR="00C74301" w:rsidRDefault="00000000">
            <w:pPr>
              <w:pStyle w:val="2"/>
            </w:pPr>
            <w:r>
              <w:t>引入高端人才，组建核心团队</w:t>
            </w:r>
          </w:p>
        </w:tc>
        <w:tc>
          <w:tcPr>
            <w:tcW w:w="2551" w:type="dxa"/>
            <w:vAlign w:val="center"/>
          </w:tcPr>
          <w:p w14:paraId="0842D375" w14:textId="77777777" w:rsidR="00C74301" w:rsidRDefault="00000000">
            <w:pPr>
              <w:pStyle w:val="2"/>
            </w:pPr>
            <w:r>
              <w:t>≥10人</w:t>
            </w:r>
          </w:p>
        </w:tc>
      </w:tr>
      <w:tr w:rsidR="00A56D86" w14:paraId="6DA0F8C2" w14:textId="77777777" w:rsidTr="00A56D86">
        <w:trPr>
          <w:trHeight w:val="369"/>
          <w:jc w:val="center"/>
        </w:trPr>
        <w:tc>
          <w:tcPr>
            <w:tcW w:w="1276" w:type="dxa"/>
            <w:vMerge/>
            <w:vAlign w:val="center"/>
          </w:tcPr>
          <w:p w14:paraId="2FE618C0" w14:textId="77777777" w:rsidR="00C74301" w:rsidRDefault="00C74301"/>
        </w:tc>
        <w:tc>
          <w:tcPr>
            <w:tcW w:w="1276" w:type="dxa"/>
            <w:vAlign w:val="center"/>
          </w:tcPr>
          <w:p w14:paraId="295041B6" w14:textId="77777777" w:rsidR="00C74301" w:rsidRDefault="00000000">
            <w:pPr>
              <w:pStyle w:val="2"/>
            </w:pPr>
            <w:r>
              <w:t>数量指标</w:t>
            </w:r>
          </w:p>
        </w:tc>
        <w:tc>
          <w:tcPr>
            <w:tcW w:w="1332" w:type="dxa"/>
            <w:vAlign w:val="center"/>
          </w:tcPr>
          <w:p w14:paraId="06F5B34B" w14:textId="77777777" w:rsidR="00C74301" w:rsidRDefault="00000000">
            <w:pPr>
              <w:pStyle w:val="2"/>
            </w:pPr>
            <w:r>
              <w:t>合建实验室</w:t>
            </w:r>
          </w:p>
        </w:tc>
        <w:tc>
          <w:tcPr>
            <w:tcW w:w="3430" w:type="dxa"/>
            <w:vAlign w:val="center"/>
          </w:tcPr>
          <w:p w14:paraId="1AEC055D" w14:textId="77777777" w:rsidR="00C74301" w:rsidRDefault="00000000">
            <w:pPr>
              <w:pStyle w:val="2"/>
            </w:pPr>
            <w:r>
              <w:t>在大数据、人工智能、区块链等相关的重点技术领域建设相关实验室</w:t>
            </w:r>
          </w:p>
        </w:tc>
        <w:tc>
          <w:tcPr>
            <w:tcW w:w="2551" w:type="dxa"/>
            <w:vAlign w:val="center"/>
          </w:tcPr>
          <w:p w14:paraId="0513EA3B" w14:textId="77777777" w:rsidR="00C74301" w:rsidRDefault="00000000">
            <w:pPr>
              <w:pStyle w:val="2"/>
            </w:pPr>
            <w:r>
              <w:t>≥1个</w:t>
            </w:r>
          </w:p>
        </w:tc>
      </w:tr>
      <w:tr w:rsidR="00A56D86" w14:paraId="4EBD1E99" w14:textId="77777777" w:rsidTr="00A56D86">
        <w:trPr>
          <w:trHeight w:val="369"/>
          <w:jc w:val="center"/>
        </w:trPr>
        <w:tc>
          <w:tcPr>
            <w:tcW w:w="1276" w:type="dxa"/>
            <w:vMerge/>
            <w:vAlign w:val="center"/>
          </w:tcPr>
          <w:p w14:paraId="53742223" w14:textId="77777777" w:rsidR="00C74301" w:rsidRDefault="00C74301"/>
        </w:tc>
        <w:tc>
          <w:tcPr>
            <w:tcW w:w="1276" w:type="dxa"/>
            <w:vAlign w:val="center"/>
          </w:tcPr>
          <w:p w14:paraId="294E75B4" w14:textId="77777777" w:rsidR="00C74301" w:rsidRDefault="00000000">
            <w:pPr>
              <w:pStyle w:val="2"/>
            </w:pPr>
            <w:r>
              <w:t>数量指标</w:t>
            </w:r>
          </w:p>
        </w:tc>
        <w:tc>
          <w:tcPr>
            <w:tcW w:w="1332" w:type="dxa"/>
            <w:vAlign w:val="center"/>
          </w:tcPr>
          <w:p w14:paraId="42063DD4" w14:textId="77777777" w:rsidR="00C74301" w:rsidRDefault="00000000">
            <w:pPr>
              <w:pStyle w:val="2"/>
            </w:pPr>
            <w:r>
              <w:t>服务本地企业</w:t>
            </w:r>
          </w:p>
        </w:tc>
        <w:tc>
          <w:tcPr>
            <w:tcW w:w="3430" w:type="dxa"/>
            <w:vAlign w:val="center"/>
          </w:tcPr>
          <w:p w14:paraId="047EB3C7" w14:textId="77777777" w:rsidR="00C74301" w:rsidRDefault="00000000">
            <w:pPr>
              <w:pStyle w:val="2"/>
            </w:pPr>
            <w:r>
              <w:t>为天津市企业提供共建实验室、技术攻关、技术服务、数字化转型合作等服务</w:t>
            </w:r>
          </w:p>
        </w:tc>
        <w:tc>
          <w:tcPr>
            <w:tcW w:w="2551" w:type="dxa"/>
            <w:vAlign w:val="center"/>
          </w:tcPr>
          <w:p w14:paraId="689A4C20" w14:textId="77777777" w:rsidR="00C74301" w:rsidRDefault="00000000">
            <w:pPr>
              <w:pStyle w:val="2"/>
            </w:pPr>
            <w:r>
              <w:t>≥5家次</w:t>
            </w:r>
          </w:p>
        </w:tc>
      </w:tr>
      <w:tr w:rsidR="00A56D86" w14:paraId="58218C95" w14:textId="77777777" w:rsidTr="00A56D86">
        <w:trPr>
          <w:trHeight w:val="369"/>
          <w:jc w:val="center"/>
        </w:trPr>
        <w:tc>
          <w:tcPr>
            <w:tcW w:w="1276" w:type="dxa"/>
            <w:vMerge/>
            <w:vAlign w:val="center"/>
          </w:tcPr>
          <w:p w14:paraId="484BC3D4" w14:textId="77777777" w:rsidR="00C74301" w:rsidRDefault="00C74301"/>
        </w:tc>
        <w:tc>
          <w:tcPr>
            <w:tcW w:w="1276" w:type="dxa"/>
            <w:vAlign w:val="center"/>
          </w:tcPr>
          <w:p w14:paraId="1DA46A3E" w14:textId="77777777" w:rsidR="00C74301" w:rsidRDefault="00000000">
            <w:pPr>
              <w:pStyle w:val="2"/>
            </w:pPr>
            <w:r>
              <w:t>数量指标</w:t>
            </w:r>
          </w:p>
        </w:tc>
        <w:tc>
          <w:tcPr>
            <w:tcW w:w="1332" w:type="dxa"/>
            <w:vAlign w:val="center"/>
          </w:tcPr>
          <w:p w14:paraId="478C9847" w14:textId="77777777" w:rsidR="00C74301" w:rsidRDefault="00000000">
            <w:pPr>
              <w:pStyle w:val="2"/>
            </w:pPr>
            <w:r>
              <w:t>大数据人才认证</w:t>
            </w:r>
          </w:p>
        </w:tc>
        <w:tc>
          <w:tcPr>
            <w:tcW w:w="3430" w:type="dxa"/>
            <w:vAlign w:val="center"/>
          </w:tcPr>
          <w:p w14:paraId="77BAA7C4" w14:textId="77777777" w:rsidR="00C74301" w:rsidRDefault="00000000">
            <w:pPr>
              <w:pStyle w:val="2"/>
            </w:pPr>
            <w:r>
              <w:t>培养大数据人才并通过认证</w:t>
            </w:r>
          </w:p>
        </w:tc>
        <w:tc>
          <w:tcPr>
            <w:tcW w:w="2551" w:type="dxa"/>
            <w:vAlign w:val="center"/>
          </w:tcPr>
          <w:p w14:paraId="2C813D5F" w14:textId="77777777" w:rsidR="00C74301" w:rsidRDefault="00000000">
            <w:pPr>
              <w:pStyle w:val="2"/>
            </w:pPr>
            <w:r>
              <w:t>≥10人次</w:t>
            </w:r>
          </w:p>
        </w:tc>
      </w:tr>
      <w:tr w:rsidR="00A56D86" w14:paraId="62B8F999" w14:textId="77777777" w:rsidTr="00A56D86">
        <w:trPr>
          <w:trHeight w:val="369"/>
          <w:jc w:val="center"/>
        </w:trPr>
        <w:tc>
          <w:tcPr>
            <w:tcW w:w="1276" w:type="dxa"/>
            <w:vMerge/>
            <w:vAlign w:val="center"/>
          </w:tcPr>
          <w:p w14:paraId="1A1B0A92" w14:textId="77777777" w:rsidR="00C74301" w:rsidRDefault="00C74301"/>
        </w:tc>
        <w:tc>
          <w:tcPr>
            <w:tcW w:w="1276" w:type="dxa"/>
            <w:vAlign w:val="center"/>
          </w:tcPr>
          <w:p w14:paraId="1A713FBC" w14:textId="77777777" w:rsidR="00C74301" w:rsidRDefault="00000000">
            <w:pPr>
              <w:pStyle w:val="2"/>
            </w:pPr>
            <w:r>
              <w:t>数量指标</w:t>
            </w:r>
          </w:p>
        </w:tc>
        <w:tc>
          <w:tcPr>
            <w:tcW w:w="1332" w:type="dxa"/>
            <w:vAlign w:val="center"/>
          </w:tcPr>
          <w:p w14:paraId="05A6C7B9" w14:textId="77777777" w:rsidR="00C74301" w:rsidRDefault="00000000">
            <w:pPr>
              <w:pStyle w:val="2"/>
            </w:pPr>
            <w:r>
              <w:t>就业基地</w:t>
            </w:r>
          </w:p>
        </w:tc>
        <w:tc>
          <w:tcPr>
            <w:tcW w:w="3430" w:type="dxa"/>
            <w:vAlign w:val="center"/>
          </w:tcPr>
          <w:p w14:paraId="6A48AF10" w14:textId="77777777" w:rsidR="00C74301" w:rsidRDefault="00000000">
            <w:pPr>
              <w:pStyle w:val="2"/>
            </w:pPr>
            <w:r>
              <w:t>建立大学生实习及就业基地</w:t>
            </w:r>
          </w:p>
        </w:tc>
        <w:tc>
          <w:tcPr>
            <w:tcW w:w="2551" w:type="dxa"/>
            <w:vAlign w:val="center"/>
          </w:tcPr>
          <w:p w14:paraId="657866D9" w14:textId="77777777" w:rsidR="00C74301" w:rsidRDefault="00000000">
            <w:pPr>
              <w:pStyle w:val="2"/>
            </w:pPr>
            <w:r>
              <w:t>≥1个</w:t>
            </w:r>
          </w:p>
        </w:tc>
      </w:tr>
      <w:tr w:rsidR="00A56D86" w14:paraId="3F6BF268" w14:textId="77777777" w:rsidTr="00A56D86">
        <w:trPr>
          <w:trHeight w:val="369"/>
          <w:jc w:val="center"/>
        </w:trPr>
        <w:tc>
          <w:tcPr>
            <w:tcW w:w="1276" w:type="dxa"/>
            <w:vMerge/>
            <w:vAlign w:val="center"/>
          </w:tcPr>
          <w:p w14:paraId="6D4C43FD" w14:textId="77777777" w:rsidR="00C74301" w:rsidRDefault="00C74301"/>
        </w:tc>
        <w:tc>
          <w:tcPr>
            <w:tcW w:w="1276" w:type="dxa"/>
            <w:vAlign w:val="center"/>
          </w:tcPr>
          <w:p w14:paraId="21D91FD9" w14:textId="77777777" w:rsidR="00C74301" w:rsidRDefault="00000000">
            <w:pPr>
              <w:pStyle w:val="2"/>
            </w:pPr>
            <w:r>
              <w:t>质量指标</w:t>
            </w:r>
          </w:p>
        </w:tc>
        <w:tc>
          <w:tcPr>
            <w:tcW w:w="1332" w:type="dxa"/>
            <w:vAlign w:val="center"/>
          </w:tcPr>
          <w:p w14:paraId="21A780B4" w14:textId="77777777" w:rsidR="00C74301" w:rsidRDefault="00000000">
            <w:pPr>
              <w:pStyle w:val="2"/>
            </w:pPr>
            <w:r>
              <w:t>运营考核通过率</w:t>
            </w:r>
          </w:p>
        </w:tc>
        <w:tc>
          <w:tcPr>
            <w:tcW w:w="3430" w:type="dxa"/>
            <w:vAlign w:val="center"/>
          </w:tcPr>
          <w:p w14:paraId="32014E10" w14:textId="77777777" w:rsidR="00C74301" w:rsidRDefault="00000000">
            <w:pPr>
              <w:pStyle w:val="2"/>
            </w:pPr>
            <w:r>
              <w:t>运营考核通过率</w:t>
            </w:r>
          </w:p>
        </w:tc>
        <w:tc>
          <w:tcPr>
            <w:tcW w:w="2551" w:type="dxa"/>
            <w:vAlign w:val="center"/>
          </w:tcPr>
          <w:p w14:paraId="1A5BEABF" w14:textId="77777777" w:rsidR="00C74301" w:rsidRDefault="00000000">
            <w:pPr>
              <w:pStyle w:val="2"/>
            </w:pPr>
            <w:r>
              <w:t>≥80%</w:t>
            </w:r>
          </w:p>
        </w:tc>
      </w:tr>
      <w:tr w:rsidR="00A56D86" w14:paraId="154F0A97" w14:textId="77777777" w:rsidTr="00A56D86">
        <w:trPr>
          <w:trHeight w:val="369"/>
          <w:jc w:val="center"/>
        </w:trPr>
        <w:tc>
          <w:tcPr>
            <w:tcW w:w="1276" w:type="dxa"/>
            <w:vMerge/>
            <w:vAlign w:val="center"/>
          </w:tcPr>
          <w:p w14:paraId="2B3F4E15" w14:textId="77777777" w:rsidR="00C74301" w:rsidRDefault="00C74301"/>
        </w:tc>
        <w:tc>
          <w:tcPr>
            <w:tcW w:w="1276" w:type="dxa"/>
            <w:vAlign w:val="center"/>
          </w:tcPr>
          <w:p w14:paraId="36A34E5A" w14:textId="77777777" w:rsidR="00C74301" w:rsidRDefault="00000000">
            <w:pPr>
              <w:pStyle w:val="2"/>
            </w:pPr>
            <w:r>
              <w:t>时效指标</w:t>
            </w:r>
          </w:p>
        </w:tc>
        <w:tc>
          <w:tcPr>
            <w:tcW w:w="1332" w:type="dxa"/>
            <w:vAlign w:val="center"/>
          </w:tcPr>
          <w:p w14:paraId="32019A8D" w14:textId="77777777" w:rsidR="00C74301" w:rsidRDefault="00000000">
            <w:pPr>
              <w:pStyle w:val="2"/>
            </w:pPr>
            <w:r>
              <w:t>项目时长</w:t>
            </w:r>
          </w:p>
        </w:tc>
        <w:tc>
          <w:tcPr>
            <w:tcW w:w="3430" w:type="dxa"/>
            <w:vAlign w:val="center"/>
          </w:tcPr>
          <w:p w14:paraId="0292F47C" w14:textId="77777777" w:rsidR="00C74301" w:rsidRDefault="00000000">
            <w:pPr>
              <w:pStyle w:val="2"/>
            </w:pPr>
            <w:r>
              <w:t>项目时长</w:t>
            </w:r>
          </w:p>
        </w:tc>
        <w:tc>
          <w:tcPr>
            <w:tcW w:w="2551" w:type="dxa"/>
            <w:vAlign w:val="center"/>
          </w:tcPr>
          <w:p w14:paraId="2860719E" w14:textId="77777777" w:rsidR="00C74301" w:rsidRDefault="00000000">
            <w:pPr>
              <w:pStyle w:val="2"/>
            </w:pPr>
            <w:r>
              <w:t>≤6年</w:t>
            </w:r>
          </w:p>
        </w:tc>
      </w:tr>
      <w:tr w:rsidR="00A56D86" w14:paraId="590D1F6F" w14:textId="77777777" w:rsidTr="00A56D86">
        <w:trPr>
          <w:trHeight w:val="369"/>
          <w:jc w:val="center"/>
        </w:trPr>
        <w:tc>
          <w:tcPr>
            <w:tcW w:w="1276" w:type="dxa"/>
            <w:vAlign w:val="center"/>
          </w:tcPr>
          <w:p w14:paraId="145608FE" w14:textId="77777777" w:rsidR="00C74301" w:rsidRDefault="00000000">
            <w:pPr>
              <w:pStyle w:val="3"/>
            </w:pPr>
            <w:r>
              <w:t>效益指标</w:t>
            </w:r>
          </w:p>
        </w:tc>
        <w:tc>
          <w:tcPr>
            <w:tcW w:w="1276" w:type="dxa"/>
            <w:vAlign w:val="center"/>
          </w:tcPr>
          <w:p w14:paraId="43A3AC59" w14:textId="77777777" w:rsidR="00C74301" w:rsidRDefault="00000000">
            <w:pPr>
              <w:pStyle w:val="2"/>
            </w:pPr>
            <w:r>
              <w:t>社会效益指标</w:t>
            </w:r>
          </w:p>
        </w:tc>
        <w:tc>
          <w:tcPr>
            <w:tcW w:w="1332" w:type="dxa"/>
            <w:vAlign w:val="center"/>
          </w:tcPr>
          <w:p w14:paraId="7917B562" w14:textId="77777777" w:rsidR="00C74301" w:rsidRDefault="00000000">
            <w:pPr>
              <w:pStyle w:val="2"/>
            </w:pPr>
            <w:r>
              <w:t>产业升级</w:t>
            </w:r>
          </w:p>
        </w:tc>
        <w:tc>
          <w:tcPr>
            <w:tcW w:w="3430" w:type="dxa"/>
            <w:vAlign w:val="center"/>
          </w:tcPr>
          <w:p w14:paraId="1D9675C0" w14:textId="77777777" w:rsidR="00C74301" w:rsidRDefault="00000000">
            <w:pPr>
              <w:pStyle w:val="2"/>
            </w:pPr>
            <w:r>
              <w:t>推动大数据产业发展</w:t>
            </w:r>
          </w:p>
        </w:tc>
        <w:tc>
          <w:tcPr>
            <w:tcW w:w="2551" w:type="dxa"/>
            <w:vAlign w:val="center"/>
          </w:tcPr>
          <w:p w14:paraId="40176145" w14:textId="77777777" w:rsidR="00C74301" w:rsidRDefault="00000000">
            <w:pPr>
              <w:pStyle w:val="2"/>
            </w:pPr>
            <w:r>
              <w:t>以企业孵化和产业带动为基础，依托研究院的重大科研成果及6大实验室，孵化或培育一批雏鹰、高新企业，带动上下游产业链，助力北方数谷建设发展，打造数字产业研发生态圈。</w:t>
            </w:r>
          </w:p>
        </w:tc>
      </w:tr>
      <w:tr w:rsidR="00A56D86" w14:paraId="05BD386A" w14:textId="77777777" w:rsidTr="00A56D86">
        <w:trPr>
          <w:trHeight w:val="369"/>
          <w:jc w:val="center"/>
        </w:trPr>
        <w:tc>
          <w:tcPr>
            <w:tcW w:w="1276" w:type="dxa"/>
            <w:vAlign w:val="center"/>
          </w:tcPr>
          <w:p w14:paraId="677BC2E8" w14:textId="77777777" w:rsidR="00C74301" w:rsidRDefault="00000000">
            <w:pPr>
              <w:pStyle w:val="3"/>
            </w:pPr>
            <w:r>
              <w:t>满意度指标</w:t>
            </w:r>
          </w:p>
        </w:tc>
        <w:tc>
          <w:tcPr>
            <w:tcW w:w="1276" w:type="dxa"/>
            <w:vAlign w:val="center"/>
          </w:tcPr>
          <w:p w14:paraId="11F13977" w14:textId="77777777" w:rsidR="00C74301" w:rsidRDefault="00000000">
            <w:pPr>
              <w:pStyle w:val="2"/>
            </w:pPr>
            <w:r>
              <w:t>服务对象满意度指标</w:t>
            </w:r>
          </w:p>
        </w:tc>
        <w:tc>
          <w:tcPr>
            <w:tcW w:w="1332" w:type="dxa"/>
            <w:vAlign w:val="center"/>
          </w:tcPr>
          <w:p w14:paraId="6E365562" w14:textId="77777777" w:rsidR="00C74301" w:rsidRDefault="00000000">
            <w:pPr>
              <w:pStyle w:val="2"/>
            </w:pPr>
            <w:r>
              <w:t>成果交付物满意度</w:t>
            </w:r>
          </w:p>
        </w:tc>
        <w:tc>
          <w:tcPr>
            <w:tcW w:w="3430" w:type="dxa"/>
            <w:vAlign w:val="center"/>
          </w:tcPr>
          <w:p w14:paraId="3576718F" w14:textId="77777777" w:rsidR="00C74301" w:rsidRDefault="00000000">
            <w:pPr>
              <w:pStyle w:val="2"/>
            </w:pPr>
            <w:r>
              <w:t>成果交付物与协议约定的相符性</w:t>
            </w:r>
          </w:p>
        </w:tc>
        <w:tc>
          <w:tcPr>
            <w:tcW w:w="2551" w:type="dxa"/>
            <w:vAlign w:val="center"/>
          </w:tcPr>
          <w:p w14:paraId="47D997F3" w14:textId="77777777" w:rsidR="00C74301" w:rsidRDefault="00000000">
            <w:pPr>
              <w:pStyle w:val="2"/>
            </w:pPr>
            <w:r>
              <w:t>100%</w:t>
            </w:r>
          </w:p>
        </w:tc>
      </w:tr>
    </w:tbl>
    <w:p w14:paraId="4729FE78" w14:textId="77777777" w:rsidR="00C74301" w:rsidRDefault="00C74301">
      <w:pPr>
        <w:sectPr w:rsidR="00C74301">
          <w:pgSz w:w="11900" w:h="16840"/>
          <w:pgMar w:top="1984" w:right="1304" w:bottom="1134" w:left="1304" w:header="720" w:footer="720" w:gutter="0"/>
          <w:cols w:space="720"/>
        </w:sectPr>
      </w:pPr>
    </w:p>
    <w:p w14:paraId="31141D44"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6BB381DB" w14:textId="77777777" w:rsidR="00C74301" w:rsidRDefault="00000000">
      <w:pPr>
        <w:ind w:firstLine="560"/>
        <w:outlineLvl w:val="3"/>
      </w:pPr>
      <w:bookmarkStart w:id="18" w:name="_Toc_4_4_0000000022"/>
      <w:r>
        <w:rPr>
          <w:rFonts w:ascii="方正仿宋_GBK" w:eastAsia="方正仿宋_GBK" w:hAnsi="方正仿宋_GBK" w:cs="方正仿宋_GBK"/>
          <w:color w:val="000000"/>
          <w:sz w:val="28"/>
        </w:rPr>
        <w:t>19.淘宝电商直播基地项目专项补贴绩效目标表</w:t>
      </w:r>
      <w:bookmarkEnd w:id="1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4F507EDD"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089ABB0"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010C48C6" w14:textId="77777777" w:rsidR="00C74301" w:rsidRDefault="00000000">
            <w:pPr>
              <w:pStyle w:val="4"/>
            </w:pPr>
            <w:r>
              <w:t>单位：元</w:t>
            </w:r>
          </w:p>
        </w:tc>
      </w:tr>
      <w:tr w:rsidR="00A56D86" w14:paraId="17A45DC3" w14:textId="77777777" w:rsidTr="00A56D86">
        <w:trPr>
          <w:trHeight w:val="369"/>
          <w:jc w:val="center"/>
        </w:trPr>
        <w:tc>
          <w:tcPr>
            <w:tcW w:w="1276" w:type="dxa"/>
            <w:vAlign w:val="center"/>
          </w:tcPr>
          <w:p w14:paraId="5E1FC132" w14:textId="77777777" w:rsidR="00C74301" w:rsidRDefault="00000000">
            <w:pPr>
              <w:pStyle w:val="1"/>
            </w:pPr>
            <w:r>
              <w:t>项目名称</w:t>
            </w:r>
          </w:p>
        </w:tc>
        <w:tc>
          <w:tcPr>
            <w:tcW w:w="8589" w:type="dxa"/>
            <w:gridSpan w:val="6"/>
            <w:vAlign w:val="center"/>
          </w:tcPr>
          <w:p w14:paraId="03438976" w14:textId="77777777" w:rsidR="00C74301" w:rsidRDefault="00000000">
            <w:pPr>
              <w:pStyle w:val="2"/>
            </w:pPr>
            <w:r>
              <w:t>淘宝电商直播基地项目专项补贴</w:t>
            </w:r>
          </w:p>
        </w:tc>
      </w:tr>
      <w:tr w:rsidR="00C74301" w14:paraId="17B19125" w14:textId="77777777">
        <w:trPr>
          <w:trHeight w:val="369"/>
          <w:jc w:val="center"/>
        </w:trPr>
        <w:tc>
          <w:tcPr>
            <w:tcW w:w="1276" w:type="dxa"/>
            <w:vMerge w:val="restart"/>
            <w:vAlign w:val="center"/>
          </w:tcPr>
          <w:p w14:paraId="17ADC3C8" w14:textId="77777777" w:rsidR="00C74301" w:rsidRDefault="00000000">
            <w:pPr>
              <w:pStyle w:val="1"/>
            </w:pPr>
            <w:r>
              <w:t>预算规模及资金用途</w:t>
            </w:r>
          </w:p>
        </w:tc>
        <w:tc>
          <w:tcPr>
            <w:tcW w:w="1276" w:type="dxa"/>
            <w:vAlign w:val="center"/>
          </w:tcPr>
          <w:p w14:paraId="003C7D24" w14:textId="77777777" w:rsidR="00C74301" w:rsidRDefault="00000000">
            <w:pPr>
              <w:pStyle w:val="1"/>
            </w:pPr>
            <w:r>
              <w:t>预算数</w:t>
            </w:r>
          </w:p>
        </w:tc>
        <w:tc>
          <w:tcPr>
            <w:tcW w:w="1332" w:type="dxa"/>
            <w:vAlign w:val="center"/>
          </w:tcPr>
          <w:p w14:paraId="2B998B5F" w14:textId="77777777" w:rsidR="00C74301" w:rsidRDefault="00000000">
            <w:pPr>
              <w:pStyle w:val="2"/>
            </w:pPr>
            <w:r>
              <w:t>7880000.00</w:t>
            </w:r>
          </w:p>
        </w:tc>
        <w:tc>
          <w:tcPr>
            <w:tcW w:w="1587" w:type="dxa"/>
            <w:vAlign w:val="center"/>
          </w:tcPr>
          <w:p w14:paraId="3C848551" w14:textId="77777777" w:rsidR="00C74301" w:rsidRDefault="00000000">
            <w:pPr>
              <w:pStyle w:val="1"/>
            </w:pPr>
            <w:r>
              <w:t>其中：财政    资金</w:t>
            </w:r>
          </w:p>
        </w:tc>
        <w:tc>
          <w:tcPr>
            <w:tcW w:w="1843" w:type="dxa"/>
            <w:vAlign w:val="center"/>
          </w:tcPr>
          <w:p w14:paraId="42FB596E" w14:textId="77777777" w:rsidR="00C74301" w:rsidRDefault="00000000">
            <w:pPr>
              <w:pStyle w:val="2"/>
            </w:pPr>
            <w:r>
              <w:t>7880000.00</w:t>
            </w:r>
          </w:p>
        </w:tc>
        <w:tc>
          <w:tcPr>
            <w:tcW w:w="1276" w:type="dxa"/>
            <w:vAlign w:val="center"/>
          </w:tcPr>
          <w:p w14:paraId="3FA2A51B" w14:textId="77777777" w:rsidR="00C74301" w:rsidRDefault="00000000">
            <w:pPr>
              <w:pStyle w:val="1"/>
            </w:pPr>
            <w:r>
              <w:t>其他资金</w:t>
            </w:r>
          </w:p>
        </w:tc>
        <w:tc>
          <w:tcPr>
            <w:tcW w:w="1276" w:type="dxa"/>
            <w:vAlign w:val="center"/>
          </w:tcPr>
          <w:p w14:paraId="5DA4D5F9" w14:textId="77777777" w:rsidR="00C74301" w:rsidRDefault="00000000">
            <w:pPr>
              <w:pStyle w:val="2"/>
            </w:pPr>
            <w:r>
              <w:t xml:space="preserve"> </w:t>
            </w:r>
          </w:p>
        </w:tc>
      </w:tr>
      <w:tr w:rsidR="00A56D86" w14:paraId="2FF58374" w14:textId="77777777" w:rsidTr="00A56D86">
        <w:trPr>
          <w:trHeight w:val="369"/>
          <w:jc w:val="center"/>
        </w:trPr>
        <w:tc>
          <w:tcPr>
            <w:tcW w:w="1276" w:type="dxa"/>
            <w:vMerge/>
          </w:tcPr>
          <w:p w14:paraId="1219EA32" w14:textId="77777777" w:rsidR="00C74301" w:rsidRDefault="00C74301"/>
        </w:tc>
        <w:tc>
          <w:tcPr>
            <w:tcW w:w="8589" w:type="dxa"/>
            <w:gridSpan w:val="6"/>
            <w:vAlign w:val="center"/>
          </w:tcPr>
          <w:p w14:paraId="073A4B05" w14:textId="77777777" w:rsidR="00C74301" w:rsidRDefault="00000000">
            <w:pPr>
              <w:pStyle w:val="2"/>
            </w:pPr>
            <w:r>
              <w:t>支付淘宝电商直播基地各项补贴</w:t>
            </w:r>
          </w:p>
        </w:tc>
      </w:tr>
      <w:tr w:rsidR="00A56D86" w14:paraId="72A49EC3" w14:textId="77777777" w:rsidTr="00A56D86">
        <w:trPr>
          <w:trHeight w:val="369"/>
          <w:jc w:val="center"/>
        </w:trPr>
        <w:tc>
          <w:tcPr>
            <w:tcW w:w="1276" w:type="dxa"/>
            <w:vAlign w:val="center"/>
          </w:tcPr>
          <w:p w14:paraId="78C0C5DD" w14:textId="77777777" w:rsidR="00C74301" w:rsidRDefault="00000000">
            <w:pPr>
              <w:pStyle w:val="1"/>
            </w:pPr>
            <w:r>
              <w:t>绩效目标</w:t>
            </w:r>
          </w:p>
        </w:tc>
        <w:tc>
          <w:tcPr>
            <w:tcW w:w="8589" w:type="dxa"/>
            <w:gridSpan w:val="6"/>
            <w:vAlign w:val="center"/>
          </w:tcPr>
          <w:p w14:paraId="1673AF7E" w14:textId="77777777" w:rsidR="00C74301" w:rsidRDefault="00000000">
            <w:pPr>
              <w:pStyle w:val="2"/>
            </w:pPr>
            <w:r>
              <w:t>1.扶持扶持电商直播产业发展</w:t>
            </w:r>
          </w:p>
        </w:tc>
      </w:tr>
    </w:tbl>
    <w:p w14:paraId="306B948E"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00BCC60B" w14:textId="77777777" w:rsidTr="00A56D86">
        <w:trPr>
          <w:trHeight w:val="397"/>
          <w:tblHeader/>
          <w:jc w:val="center"/>
        </w:trPr>
        <w:tc>
          <w:tcPr>
            <w:tcW w:w="1276" w:type="dxa"/>
            <w:vAlign w:val="center"/>
          </w:tcPr>
          <w:p w14:paraId="2A2EE3C7" w14:textId="77777777" w:rsidR="00C74301" w:rsidRDefault="00000000">
            <w:pPr>
              <w:pStyle w:val="1"/>
            </w:pPr>
            <w:r>
              <w:t>一级指标</w:t>
            </w:r>
          </w:p>
        </w:tc>
        <w:tc>
          <w:tcPr>
            <w:tcW w:w="1276" w:type="dxa"/>
            <w:vAlign w:val="center"/>
          </w:tcPr>
          <w:p w14:paraId="63E51B1D" w14:textId="77777777" w:rsidR="00C74301" w:rsidRDefault="00000000">
            <w:pPr>
              <w:pStyle w:val="1"/>
            </w:pPr>
            <w:r>
              <w:t>二级指标</w:t>
            </w:r>
          </w:p>
        </w:tc>
        <w:tc>
          <w:tcPr>
            <w:tcW w:w="1332" w:type="dxa"/>
            <w:vAlign w:val="center"/>
          </w:tcPr>
          <w:p w14:paraId="674E0EDC" w14:textId="77777777" w:rsidR="00C74301" w:rsidRDefault="00000000">
            <w:pPr>
              <w:pStyle w:val="1"/>
            </w:pPr>
            <w:r>
              <w:t>三级指标</w:t>
            </w:r>
          </w:p>
        </w:tc>
        <w:tc>
          <w:tcPr>
            <w:tcW w:w="3430" w:type="dxa"/>
            <w:vAlign w:val="center"/>
          </w:tcPr>
          <w:p w14:paraId="389CFA45" w14:textId="77777777" w:rsidR="00C74301" w:rsidRDefault="00000000">
            <w:pPr>
              <w:pStyle w:val="1"/>
            </w:pPr>
            <w:r>
              <w:t>绩效指标描述</w:t>
            </w:r>
          </w:p>
        </w:tc>
        <w:tc>
          <w:tcPr>
            <w:tcW w:w="2551" w:type="dxa"/>
            <w:vAlign w:val="center"/>
          </w:tcPr>
          <w:p w14:paraId="3F8EA6F9" w14:textId="77777777" w:rsidR="00C74301" w:rsidRDefault="00000000">
            <w:pPr>
              <w:pStyle w:val="1"/>
            </w:pPr>
            <w:r>
              <w:t>指标值</w:t>
            </w:r>
          </w:p>
        </w:tc>
      </w:tr>
      <w:tr w:rsidR="00A56D86" w14:paraId="5E91394B" w14:textId="77777777" w:rsidTr="00A56D86">
        <w:trPr>
          <w:trHeight w:val="369"/>
          <w:jc w:val="center"/>
        </w:trPr>
        <w:tc>
          <w:tcPr>
            <w:tcW w:w="1276" w:type="dxa"/>
            <w:vMerge w:val="restart"/>
            <w:vAlign w:val="center"/>
          </w:tcPr>
          <w:p w14:paraId="6506466C" w14:textId="77777777" w:rsidR="00C74301" w:rsidRDefault="00000000">
            <w:pPr>
              <w:pStyle w:val="3"/>
            </w:pPr>
            <w:r>
              <w:t>产出指标</w:t>
            </w:r>
          </w:p>
        </w:tc>
        <w:tc>
          <w:tcPr>
            <w:tcW w:w="1276" w:type="dxa"/>
            <w:vAlign w:val="center"/>
          </w:tcPr>
          <w:p w14:paraId="3CC88071" w14:textId="77777777" w:rsidR="00C74301" w:rsidRDefault="00000000">
            <w:pPr>
              <w:pStyle w:val="2"/>
            </w:pPr>
            <w:r>
              <w:t>数量指标</w:t>
            </w:r>
          </w:p>
        </w:tc>
        <w:tc>
          <w:tcPr>
            <w:tcW w:w="1332" w:type="dxa"/>
            <w:vAlign w:val="center"/>
          </w:tcPr>
          <w:p w14:paraId="72F440DF" w14:textId="77777777" w:rsidR="00C74301" w:rsidRDefault="00000000">
            <w:pPr>
              <w:pStyle w:val="2"/>
            </w:pPr>
            <w:r>
              <w:t>引入MCN机构合作项目</w:t>
            </w:r>
          </w:p>
        </w:tc>
        <w:tc>
          <w:tcPr>
            <w:tcW w:w="3430" w:type="dxa"/>
            <w:vAlign w:val="center"/>
          </w:tcPr>
          <w:p w14:paraId="1F699257" w14:textId="77777777" w:rsidR="00C74301" w:rsidRDefault="00000000">
            <w:pPr>
              <w:pStyle w:val="2"/>
            </w:pPr>
            <w:r>
              <w:t>引入MCN机构合作项目数</w:t>
            </w:r>
          </w:p>
        </w:tc>
        <w:tc>
          <w:tcPr>
            <w:tcW w:w="2551" w:type="dxa"/>
            <w:vAlign w:val="center"/>
          </w:tcPr>
          <w:p w14:paraId="50EE223A" w14:textId="77777777" w:rsidR="00C74301" w:rsidRDefault="00000000">
            <w:pPr>
              <w:pStyle w:val="2"/>
            </w:pPr>
            <w:r>
              <w:t>≥3个</w:t>
            </w:r>
          </w:p>
        </w:tc>
      </w:tr>
      <w:tr w:rsidR="00A56D86" w14:paraId="14A69F12" w14:textId="77777777" w:rsidTr="00A56D86">
        <w:trPr>
          <w:trHeight w:val="369"/>
          <w:jc w:val="center"/>
        </w:trPr>
        <w:tc>
          <w:tcPr>
            <w:tcW w:w="1276" w:type="dxa"/>
            <w:vMerge/>
            <w:vAlign w:val="center"/>
          </w:tcPr>
          <w:p w14:paraId="044FED5B" w14:textId="77777777" w:rsidR="00C74301" w:rsidRDefault="00C74301"/>
        </w:tc>
        <w:tc>
          <w:tcPr>
            <w:tcW w:w="1276" w:type="dxa"/>
            <w:vAlign w:val="center"/>
          </w:tcPr>
          <w:p w14:paraId="0951803F" w14:textId="77777777" w:rsidR="00C74301" w:rsidRDefault="00000000">
            <w:pPr>
              <w:pStyle w:val="2"/>
            </w:pPr>
            <w:r>
              <w:t>质量指标</w:t>
            </w:r>
          </w:p>
        </w:tc>
        <w:tc>
          <w:tcPr>
            <w:tcW w:w="1332" w:type="dxa"/>
            <w:vAlign w:val="center"/>
          </w:tcPr>
          <w:p w14:paraId="16B1AF9B" w14:textId="77777777" w:rsidR="00C74301" w:rsidRDefault="00000000">
            <w:pPr>
              <w:pStyle w:val="2"/>
            </w:pPr>
            <w:r>
              <w:t>补贴项目资格审核率</w:t>
            </w:r>
          </w:p>
        </w:tc>
        <w:tc>
          <w:tcPr>
            <w:tcW w:w="3430" w:type="dxa"/>
            <w:vAlign w:val="center"/>
          </w:tcPr>
          <w:p w14:paraId="39AA820F" w14:textId="77777777" w:rsidR="00C74301" w:rsidRDefault="00000000">
            <w:pPr>
              <w:pStyle w:val="2"/>
            </w:pPr>
            <w:r>
              <w:t>补贴项目资格审核率</w:t>
            </w:r>
          </w:p>
        </w:tc>
        <w:tc>
          <w:tcPr>
            <w:tcW w:w="2551" w:type="dxa"/>
            <w:vAlign w:val="center"/>
          </w:tcPr>
          <w:p w14:paraId="536C17D5" w14:textId="77777777" w:rsidR="00C74301" w:rsidRDefault="00000000">
            <w:pPr>
              <w:pStyle w:val="2"/>
            </w:pPr>
            <w:r>
              <w:t>≥70%</w:t>
            </w:r>
          </w:p>
        </w:tc>
      </w:tr>
      <w:tr w:rsidR="00A56D86" w14:paraId="0E8C66BF" w14:textId="77777777" w:rsidTr="00A56D86">
        <w:trPr>
          <w:trHeight w:val="369"/>
          <w:jc w:val="center"/>
        </w:trPr>
        <w:tc>
          <w:tcPr>
            <w:tcW w:w="1276" w:type="dxa"/>
            <w:vMerge/>
            <w:vAlign w:val="center"/>
          </w:tcPr>
          <w:p w14:paraId="57313C7F" w14:textId="77777777" w:rsidR="00C74301" w:rsidRDefault="00C74301"/>
        </w:tc>
        <w:tc>
          <w:tcPr>
            <w:tcW w:w="1276" w:type="dxa"/>
            <w:vAlign w:val="center"/>
          </w:tcPr>
          <w:p w14:paraId="16EAAE81" w14:textId="77777777" w:rsidR="00C74301" w:rsidRDefault="00000000">
            <w:pPr>
              <w:pStyle w:val="2"/>
            </w:pPr>
            <w:r>
              <w:t>时效指标</w:t>
            </w:r>
          </w:p>
        </w:tc>
        <w:tc>
          <w:tcPr>
            <w:tcW w:w="1332" w:type="dxa"/>
            <w:vAlign w:val="center"/>
          </w:tcPr>
          <w:p w14:paraId="44354096" w14:textId="77777777" w:rsidR="00C74301" w:rsidRDefault="00000000">
            <w:pPr>
              <w:pStyle w:val="2"/>
            </w:pPr>
            <w:r>
              <w:t>扶持资金发放时间</w:t>
            </w:r>
          </w:p>
        </w:tc>
        <w:tc>
          <w:tcPr>
            <w:tcW w:w="3430" w:type="dxa"/>
            <w:vAlign w:val="center"/>
          </w:tcPr>
          <w:p w14:paraId="49FB9D66" w14:textId="77777777" w:rsidR="00C74301" w:rsidRDefault="00000000">
            <w:pPr>
              <w:pStyle w:val="2"/>
            </w:pPr>
            <w:r>
              <w:t>扶持资金发放时间</w:t>
            </w:r>
          </w:p>
        </w:tc>
        <w:tc>
          <w:tcPr>
            <w:tcW w:w="2551" w:type="dxa"/>
            <w:vAlign w:val="center"/>
          </w:tcPr>
          <w:p w14:paraId="1C91D163" w14:textId="77777777" w:rsidR="00C74301" w:rsidRDefault="00000000">
            <w:pPr>
              <w:pStyle w:val="2"/>
            </w:pPr>
            <w:r>
              <w:t>2024年10月底之前</w:t>
            </w:r>
          </w:p>
        </w:tc>
      </w:tr>
      <w:tr w:rsidR="00A56D86" w14:paraId="73BCBC60" w14:textId="77777777" w:rsidTr="00A56D86">
        <w:trPr>
          <w:trHeight w:val="369"/>
          <w:jc w:val="center"/>
        </w:trPr>
        <w:tc>
          <w:tcPr>
            <w:tcW w:w="1276" w:type="dxa"/>
            <w:vMerge/>
            <w:vAlign w:val="center"/>
          </w:tcPr>
          <w:p w14:paraId="3B4E5360" w14:textId="77777777" w:rsidR="00C74301" w:rsidRDefault="00C74301"/>
        </w:tc>
        <w:tc>
          <w:tcPr>
            <w:tcW w:w="1276" w:type="dxa"/>
            <w:vAlign w:val="center"/>
          </w:tcPr>
          <w:p w14:paraId="46E1673C" w14:textId="77777777" w:rsidR="00C74301" w:rsidRDefault="00000000">
            <w:pPr>
              <w:pStyle w:val="2"/>
            </w:pPr>
            <w:r>
              <w:t>成本指标</w:t>
            </w:r>
          </w:p>
        </w:tc>
        <w:tc>
          <w:tcPr>
            <w:tcW w:w="1332" w:type="dxa"/>
            <w:vAlign w:val="center"/>
          </w:tcPr>
          <w:p w14:paraId="50424F13" w14:textId="77777777" w:rsidR="00C74301" w:rsidRDefault="00000000">
            <w:pPr>
              <w:pStyle w:val="2"/>
            </w:pPr>
            <w:r>
              <w:t>资金发放标准</w:t>
            </w:r>
          </w:p>
        </w:tc>
        <w:tc>
          <w:tcPr>
            <w:tcW w:w="3430" w:type="dxa"/>
            <w:vAlign w:val="center"/>
          </w:tcPr>
          <w:p w14:paraId="1AE0636C" w14:textId="77777777" w:rsidR="00C74301" w:rsidRDefault="00000000">
            <w:pPr>
              <w:pStyle w:val="2"/>
            </w:pPr>
            <w:r>
              <w:t>补助资金发放标准</w:t>
            </w:r>
          </w:p>
        </w:tc>
        <w:tc>
          <w:tcPr>
            <w:tcW w:w="2551" w:type="dxa"/>
            <w:vAlign w:val="center"/>
          </w:tcPr>
          <w:p w14:paraId="5F5CE271" w14:textId="77777777" w:rsidR="00C74301" w:rsidRDefault="00000000">
            <w:pPr>
              <w:pStyle w:val="2"/>
            </w:pPr>
            <w:r>
              <w:t>≤1060万元</w:t>
            </w:r>
          </w:p>
        </w:tc>
      </w:tr>
      <w:tr w:rsidR="00A56D86" w14:paraId="772144ED" w14:textId="77777777" w:rsidTr="00A56D86">
        <w:trPr>
          <w:trHeight w:val="369"/>
          <w:jc w:val="center"/>
        </w:trPr>
        <w:tc>
          <w:tcPr>
            <w:tcW w:w="1276" w:type="dxa"/>
            <w:vAlign w:val="center"/>
          </w:tcPr>
          <w:p w14:paraId="2A9393CE" w14:textId="77777777" w:rsidR="00C74301" w:rsidRDefault="00000000">
            <w:pPr>
              <w:pStyle w:val="3"/>
            </w:pPr>
            <w:r>
              <w:t>效益指标</w:t>
            </w:r>
          </w:p>
        </w:tc>
        <w:tc>
          <w:tcPr>
            <w:tcW w:w="1276" w:type="dxa"/>
            <w:vAlign w:val="center"/>
          </w:tcPr>
          <w:p w14:paraId="7A9A1315" w14:textId="77777777" w:rsidR="00C74301" w:rsidRDefault="00000000">
            <w:pPr>
              <w:pStyle w:val="2"/>
            </w:pPr>
            <w:r>
              <w:t>社会效益指标</w:t>
            </w:r>
          </w:p>
        </w:tc>
        <w:tc>
          <w:tcPr>
            <w:tcW w:w="1332" w:type="dxa"/>
            <w:vAlign w:val="center"/>
          </w:tcPr>
          <w:p w14:paraId="03DB1740" w14:textId="77777777" w:rsidR="00C74301" w:rsidRDefault="00000000">
            <w:pPr>
              <w:pStyle w:val="2"/>
            </w:pPr>
            <w:r>
              <w:t>有效促进电商机构发展</w:t>
            </w:r>
          </w:p>
        </w:tc>
        <w:tc>
          <w:tcPr>
            <w:tcW w:w="3430" w:type="dxa"/>
            <w:vAlign w:val="center"/>
          </w:tcPr>
          <w:p w14:paraId="0717A73A" w14:textId="77777777" w:rsidR="00C74301" w:rsidRDefault="00000000">
            <w:pPr>
              <w:pStyle w:val="2"/>
            </w:pPr>
            <w:r>
              <w:t>有效促进电商机构发展</w:t>
            </w:r>
          </w:p>
        </w:tc>
        <w:tc>
          <w:tcPr>
            <w:tcW w:w="2551" w:type="dxa"/>
            <w:vAlign w:val="center"/>
          </w:tcPr>
          <w:p w14:paraId="420643BA" w14:textId="77777777" w:rsidR="00C74301" w:rsidRDefault="00000000">
            <w:pPr>
              <w:pStyle w:val="2"/>
            </w:pPr>
            <w:r>
              <w:t>有效促进淘宝电商直播基地对生态城电商产业营商环境满意</w:t>
            </w:r>
          </w:p>
        </w:tc>
      </w:tr>
      <w:tr w:rsidR="00A56D86" w14:paraId="0AF9705C" w14:textId="77777777" w:rsidTr="00A56D86">
        <w:trPr>
          <w:trHeight w:val="369"/>
          <w:jc w:val="center"/>
        </w:trPr>
        <w:tc>
          <w:tcPr>
            <w:tcW w:w="1276" w:type="dxa"/>
            <w:vAlign w:val="center"/>
          </w:tcPr>
          <w:p w14:paraId="525E3454" w14:textId="77777777" w:rsidR="00C74301" w:rsidRDefault="00000000">
            <w:pPr>
              <w:pStyle w:val="3"/>
            </w:pPr>
            <w:r>
              <w:t>满意度指标</w:t>
            </w:r>
          </w:p>
        </w:tc>
        <w:tc>
          <w:tcPr>
            <w:tcW w:w="1276" w:type="dxa"/>
            <w:vAlign w:val="center"/>
          </w:tcPr>
          <w:p w14:paraId="030A5AA7" w14:textId="77777777" w:rsidR="00C74301" w:rsidRDefault="00000000">
            <w:pPr>
              <w:pStyle w:val="2"/>
            </w:pPr>
            <w:r>
              <w:t>服务对象满意度指标</w:t>
            </w:r>
          </w:p>
        </w:tc>
        <w:tc>
          <w:tcPr>
            <w:tcW w:w="1332" w:type="dxa"/>
            <w:vAlign w:val="center"/>
          </w:tcPr>
          <w:p w14:paraId="3F446DDE" w14:textId="77777777" w:rsidR="00C74301" w:rsidRDefault="00000000">
            <w:pPr>
              <w:pStyle w:val="2"/>
            </w:pPr>
            <w:r>
              <w:t>淘宝电商直播基地满意度</w:t>
            </w:r>
          </w:p>
        </w:tc>
        <w:tc>
          <w:tcPr>
            <w:tcW w:w="3430" w:type="dxa"/>
            <w:vAlign w:val="center"/>
          </w:tcPr>
          <w:p w14:paraId="3F37B624" w14:textId="77777777" w:rsidR="00C74301" w:rsidRDefault="00000000">
            <w:pPr>
              <w:pStyle w:val="2"/>
            </w:pPr>
            <w:r>
              <w:t>淘宝电商直播基地满意度</w:t>
            </w:r>
          </w:p>
        </w:tc>
        <w:tc>
          <w:tcPr>
            <w:tcW w:w="2551" w:type="dxa"/>
            <w:vAlign w:val="center"/>
          </w:tcPr>
          <w:p w14:paraId="34CCED49" w14:textId="77777777" w:rsidR="00C74301" w:rsidRDefault="00000000">
            <w:pPr>
              <w:pStyle w:val="2"/>
            </w:pPr>
            <w:r>
              <w:t>≥70%</w:t>
            </w:r>
          </w:p>
        </w:tc>
      </w:tr>
    </w:tbl>
    <w:p w14:paraId="1E5831B2" w14:textId="77777777" w:rsidR="00C74301" w:rsidRDefault="00C74301">
      <w:pPr>
        <w:sectPr w:rsidR="00C74301">
          <w:pgSz w:w="11900" w:h="16840"/>
          <w:pgMar w:top="1984" w:right="1304" w:bottom="1134" w:left="1304" w:header="720" w:footer="720" w:gutter="0"/>
          <w:cols w:space="720"/>
        </w:sectPr>
      </w:pPr>
    </w:p>
    <w:p w14:paraId="38773CF3"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516A1476" w14:textId="77777777" w:rsidR="00C74301" w:rsidRDefault="00000000">
      <w:pPr>
        <w:ind w:firstLine="560"/>
        <w:outlineLvl w:val="3"/>
      </w:pPr>
      <w:bookmarkStart w:id="19" w:name="_Toc_4_4_0000000023"/>
      <w:r>
        <w:rPr>
          <w:rFonts w:ascii="方正仿宋_GBK" w:eastAsia="方正仿宋_GBK" w:hAnsi="方正仿宋_GBK" w:cs="方正仿宋_GBK"/>
          <w:color w:val="000000"/>
          <w:sz w:val="28"/>
        </w:rPr>
        <w:t>20.天津智慧城市产业人才联盟运营支持绩效目标表</w:t>
      </w:r>
      <w:bookmarkEnd w:id="1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29388A8C"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D9FD911"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27CAC6C7" w14:textId="77777777" w:rsidR="00C74301" w:rsidRDefault="00000000">
            <w:pPr>
              <w:pStyle w:val="4"/>
            </w:pPr>
            <w:r>
              <w:t>单位：元</w:t>
            </w:r>
          </w:p>
        </w:tc>
      </w:tr>
      <w:tr w:rsidR="00A56D86" w14:paraId="4D6DF0C4" w14:textId="77777777" w:rsidTr="00A56D86">
        <w:trPr>
          <w:trHeight w:val="369"/>
          <w:jc w:val="center"/>
        </w:trPr>
        <w:tc>
          <w:tcPr>
            <w:tcW w:w="1276" w:type="dxa"/>
            <w:vAlign w:val="center"/>
          </w:tcPr>
          <w:p w14:paraId="7927F6EC" w14:textId="77777777" w:rsidR="00C74301" w:rsidRDefault="00000000">
            <w:pPr>
              <w:pStyle w:val="1"/>
            </w:pPr>
            <w:r>
              <w:t>项目名称</w:t>
            </w:r>
          </w:p>
        </w:tc>
        <w:tc>
          <w:tcPr>
            <w:tcW w:w="8589" w:type="dxa"/>
            <w:gridSpan w:val="6"/>
            <w:vAlign w:val="center"/>
          </w:tcPr>
          <w:p w14:paraId="0D38A251" w14:textId="77777777" w:rsidR="00C74301" w:rsidRDefault="00000000">
            <w:pPr>
              <w:pStyle w:val="2"/>
            </w:pPr>
            <w:r>
              <w:t>天津智慧城市产业人才联盟运营支持</w:t>
            </w:r>
          </w:p>
        </w:tc>
      </w:tr>
      <w:tr w:rsidR="00C74301" w14:paraId="317E68AA" w14:textId="77777777">
        <w:trPr>
          <w:trHeight w:val="369"/>
          <w:jc w:val="center"/>
        </w:trPr>
        <w:tc>
          <w:tcPr>
            <w:tcW w:w="1276" w:type="dxa"/>
            <w:vMerge w:val="restart"/>
            <w:vAlign w:val="center"/>
          </w:tcPr>
          <w:p w14:paraId="0DBA648D" w14:textId="77777777" w:rsidR="00C74301" w:rsidRDefault="00000000">
            <w:pPr>
              <w:pStyle w:val="1"/>
            </w:pPr>
            <w:r>
              <w:t>预算规模及资金用途</w:t>
            </w:r>
          </w:p>
        </w:tc>
        <w:tc>
          <w:tcPr>
            <w:tcW w:w="1276" w:type="dxa"/>
            <w:vAlign w:val="center"/>
          </w:tcPr>
          <w:p w14:paraId="42B0246D" w14:textId="77777777" w:rsidR="00C74301" w:rsidRDefault="00000000">
            <w:pPr>
              <w:pStyle w:val="1"/>
            </w:pPr>
            <w:r>
              <w:t>预算数</w:t>
            </w:r>
          </w:p>
        </w:tc>
        <w:tc>
          <w:tcPr>
            <w:tcW w:w="1332" w:type="dxa"/>
            <w:vAlign w:val="center"/>
          </w:tcPr>
          <w:p w14:paraId="7A725411" w14:textId="77777777" w:rsidR="00C74301" w:rsidRDefault="00000000">
            <w:pPr>
              <w:pStyle w:val="2"/>
            </w:pPr>
            <w:r>
              <w:t>400000.00</w:t>
            </w:r>
          </w:p>
        </w:tc>
        <w:tc>
          <w:tcPr>
            <w:tcW w:w="1587" w:type="dxa"/>
            <w:vAlign w:val="center"/>
          </w:tcPr>
          <w:p w14:paraId="0F1014A7" w14:textId="77777777" w:rsidR="00C74301" w:rsidRDefault="00000000">
            <w:pPr>
              <w:pStyle w:val="1"/>
            </w:pPr>
            <w:r>
              <w:t>其中：财政    资金</w:t>
            </w:r>
          </w:p>
        </w:tc>
        <w:tc>
          <w:tcPr>
            <w:tcW w:w="1843" w:type="dxa"/>
            <w:vAlign w:val="center"/>
          </w:tcPr>
          <w:p w14:paraId="76F50389" w14:textId="77777777" w:rsidR="00C74301" w:rsidRDefault="00000000">
            <w:pPr>
              <w:pStyle w:val="2"/>
            </w:pPr>
            <w:r>
              <w:t>400000.00</w:t>
            </w:r>
          </w:p>
        </w:tc>
        <w:tc>
          <w:tcPr>
            <w:tcW w:w="1276" w:type="dxa"/>
            <w:vAlign w:val="center"/>
          </w:tcPr>
          <w:p w14:paraId="309599CE" w14:textId="77777777" w:rsidR="00C74301" w:rsidRDefault="00000000">
            <w:pPr>
              <w:pStyle w:val="1"/>
            </w:pPr>
            <w:r>
              <w:t>其他资金</w:t>
            </w:r>
          </w:p>
        </w:tc>
        <w:tc>
          <w:tcPr>
            <w:tcW w:w="1276" w:type="dxa"/>
            <w:vAlign w:val="center"/>
          </w:tcPr>
          <w:p w14:paraId="763A3133" w14:textId="77777777" w:rsidR="00C74301" w:rsidRDefault="00000000">
            <w:pPr>
              <w:pStyle w:val="2"/>
            </w:pPr>
            <w:r>
              <w:t xml:space="preserve"> </w:t>
            </w:r>
          </w:p>
        </w:tc>
      </w:tr>
      <w:tr w:rsidR="00A56D86" w14:paraId="0660A6B6" w14:textId="77777777" w:rsidTr="00A56D86">
        <w:trPr>
          <w:trHeight w:val="369"/>
          <w:jc w:val="center"/>
        </w:trPr>
        <w:tc>
          <w:tcPr>
            <w:tcW w:w="1276" w:type="dxa"/>
            <w:vMerge/>
          </w:tcPr>
          <w:p w14:paraId="59821467" w14:textId="77777777" w:rsidR="00C74301" w:rsidRDefault="00C74301"/>
        </w:tc>
        <w:tc>
          <w:tcPr>
            <w:tcW w:w="8589" w:type="dxa"/>
            <w:gridSpan w:val="6"/>
            <w:vAlign w:val="center"/>
          </w:tcPr>
          <w:p w14:paraId="6E559AAB" w14:textId="77777777" w:rsidR="00C74301" w:rsidRDefault="00000000">
            <w:pPr>
              <w:pStyle w:val="2"/>
            </w:pPr>
            <w:r>
              <w:t>智慧城市产业人才联盟发展工作的经费支持</w:t>
            </w:r>
          </w:p>
        </w:tc>
      </w:tr>
      <w:tr w:rsidR="00A56D86" w14:paraId="4296AF8B" w14:textId="77777777" w:rsidTr="00A56D86">
        <w:trPr>
          <w:trHeight w:val="369"/>
          <w:jc w:val="center"/>
        </w:trPr>
        <w:tc>
          <w:tcPr>
            <w:tcW w:w="1276" w:type="dxa"/>
            <w:vAlign w:val="center"/>
          </w:tcPr>
          <w:p w14:paraId="44E84DF6" w14:textId="77777777" w:rsidR="00C74301" w:rsidRDefault="00000000">
            <w:pPr>
              <w:pStyle w:val="1"/>
            </w:pPr>
            <w:r>
              <w:t>绩效目标</w:t>
            </w:r>
          </w:p>
        </w:tc>
        <w:tc>
          <w:tcPr>
            <w:tcW w:w="8589" w:type="dxa"/>
            <w:gridSpan w:val="6"/>
            <w:vAlign w:val="center"/>
          </w:tcPr>
          <w:p w14:paraId="1F03B8E6" w14:textId="77777777" w:rsidR="00C74301" w:rsidRDefault="00000000">
            <w:pPr>
              <w:pStyle w:val="2"/>
            </w:pPr>
            <w:r>
              <w:t>1.扶持智慧城市产业人才联盟发展</w:t>
            </w:r>
            <w:r>
              <w:tab/>
            </w:r>
            <w:r>
              <w:tab/>
            </w:r>
            <w:r>
              <w:tab/>
            </w:r>
            <w:r>
              <w:tab/>
            </w:r>
            <w:r>
              <w:tab/>
            </w:r>
            <w:r>
              <w:tab/>
            </w:r>
          </w:p>
        </w:tc>
      </w:tr>
    </w:tbl>
    <w:p w14:paraId="29D92F34"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27E5104F" w14:textId="77777777" w:rsidTr="00A56D86">
        <w:trPr>
          <w:trHeight w:val="397"/>
          <w:tblHeader/>
          <w:jc w:val="center"/>
        </w:trPr>
        <w:tc>
          <w:tcPr>
            <w:tcW w:w="1276" w:type="dxa"/>
            <w:vAlign w:val="center"/>
          </w:tcPr>
          <w:p w14:paraId="0BF4B137" w14:textId="77777777" w:rsidR="00C74301" w:rsidRDefault="00000000">
            <w:pPr>
              <w:pStyle w:val="1"/>
            </w:pPr>
            <w:r>
              <w:t>一级指标</w:t>
            </w:r>
          </w:p>
        </w:tc>
        <w:tc>
          <w:tcPr>
            <w:tcW w:w="1276" w:type="dxa"/>
            <w:vAlign w:val="center"/>
          </w:tcPr>
          <w:p w14:paraId="453F3DDB" w14:textId="77777777" w:rsidR="00C74301" w:rsidRDefault="00000000">
            <w:pPr>
              <w:pStyle w:val="1"/>
            </w:pPr>
            <w:r>
              <w:t>二级指标</w:t>
            </w:r>
          </w:p>
        </w:tc>
        <w:tc>
          <w:tcPr>
            <w:tcW w:w="1332" w:type="dxa"/>
            <w:vAlign w:val="center"/>
          </w:tcPr>
          <w:p w14:paraId="2634E136" w14:textId="77777777" w:rsidR="00C74301" w:rsidRDefault="00000000">
            <w:pPr>
              <w:pStyle w:val="1"/>
            </w:pPr>
            <w:r>
              <w:t>三级指标</w:t>
            </w:r>
          </w:p>
        </w:tc>
        <w:tc>
          <w:tcPr>
            <w:tcW w:w="3430" w:type="dxa"/>
            <w:vAlign w:val="center"/>
          </w:tcPr>
          <w:p w14:paraId="55B0A89C" w14:textId="77777777" w:rsidR="00C74301" w:rsidRDefault="00000000">
            <w:pPr>
              <w:pStyle w:val="1"/>
            </w:pPr>
            <w:r>
              <w:t>绩效指标描述</w:t>
            </w:r>
          </w:p>
        </w:tc>
        <w:tc>
          <w:tcPr>
            <w:tcW w:w="2551" w:type="dxa"/>
            <w:vAlign w:val="center"/>
          </w:tcPr>
          <w:p w14:paraId="6730A443" w14:textId="77777777" w:rsidR="00C74301" w:rsidRDefault="00000000">
            <w:pPr>
              <w:pStyle w:val="1"/>
            </w:pPr>
            <w:r>
              <w:t>指标值</w:t>
            </w:r>
          </w:p>
        </w:tc>
      </w:tr>
      <w:tr w:rsidR="00A56D86" w14:paraId="4FA08EB4" w14:textId="77777777" w:rsidTr="00A56D86">
        <w:trPr>
          <w:trHeight w:val="369"/>
          <w:jc w:val="center"/>
        </w:trPr>
        <w:tc>
          <w:tcPr>
            <w:tcW w:w="1276" w:type="dxa"/>
            <w:vMerge w:val="restart"/>
            <w:vAlign w:val="center"/>
          </w:tcPr>
          <w:p w14:paraId="19AF6A83" w14:textId="77777777" w:rsidR="00C74301" w:rsidRDefault="00000000">
            <w:pPr>
              <w:pStyle w:val="3"/>
            </w:pPr>
            <w:r>
              <w:t>产出指标</w:t>
            </w:r>
          </w:p>
        </w:tc>
        <w:tc>
          <w:tcPr>
            <w:tcW w:w="1276" w:type="dxa"/>
            <w:vAlign w:val="center"/>
          </w:tcPr>
          <w:p w14:paraId="7995E5D3" w14:textId="77777777" w:rsidR="00C74301" w:rsidRDefault="00000000">
            <w:pPr>
              <w:pStyle w:val="2"/>
            </w:pPr>
            <w:r>
              <w:t>数量指标</w:t>
            </w:r>
          </w:p>
        </w:tc>
        <w:tc>
          <w:tcPr>
            <w:tcW w:w="1332" w:type="dxa"/>
            <w:vAlign w:val="center"/>
          </w:tcPr>
          <w:p w14:paraId="069EBF60" w14:textId="77777777" w:rsidR="00C74301" w:rsidRDefault="00000000">
            <w:pPr>
              <w:pStyle w:val="2"/>
            </w:pPr>
            <w:r>
              <w:t>合作项目数</w:t>
            </w:r>
          </w:p>
        </w:tc>
        <w:tc>
          <w:tcPr>
            <w:tcW w:w="3430" w:type="dxa"/>
            <w:vAlign w:val="center"/>
          </w:tcPr>
          <w:p w14:paraId="132072C3" w14:textId="77777777" w:rsidR="00C74301" w:rsidRDefault="00000000">
            <w:pPr>
              <w:pStyle w:val="2"/>
            </w:pPr>
            <w:r>
              <w:t>合作项目数</w:t>
            </w:r>
          </w:p>
        </w:tc>
        <w:tc>
          <w:tcPr>
            <w:tcW w:w="2551" w:type="dxa"/>
            <w:vAlign w:val="center"/>
          </w:tcPr>
          <w:p w14:paraId="37DCE029" w14:textId="77777777" w:rsidR="00C74301" w:rsidRDefault="00000000">
            <w:pPr>
              <w:pStyle w:val="2"/>
            </w:pPr>
            <w:r>
              <w:t>≥5个</w:t>
            </w:r>
          </w:p>
        </w:tc>
      </w:tr>
      <w:tr w:rsidR="00A56D86" w14:paraId="7AACEB03" w14:textId="77777777" w:rsidTr="00A56D86">
        <w:trPr>
          <w:trHeight w:val="369"/>
          <w:jc w:val="center"/>
        </w:trPr>
        <w:tc>
          <w:tcPr>
            <w:tcW w:w="1276" w:type="dxa"/>
            <w:vMerge/>
            <w:vAlign w:val="center"/>
          </w:tcPr>
          <w:p w14:paraId="5D8F658F" w14:textId="77777777" w:rsidR="00C74301" w:rsidRDefault="00C74301"/>
        </w:tc>
        <w:tc>
          <w:tcPr>
            <w:tcW w:w="1276" w:type="dxa"/>
            <w:vAlign w:val="center"/>
          </w:tcPr>
          <w:p w14:paraId="6137F471" w14:textId="77777777" w:rsidR="00C74301" w:rsidRDefault="00000000">
            <w:pPr>
              <w:pStyle w:val="2"/>
            </w:pPr>
            <w:r>
              <w:t>质量指标</w:t>
            </w:r>
          </w:p>
        </w:tc>
        <w:tc>
          <w:tcPr>
            <w:tcW w:w="1332" w:type="dxa"/>
            <w:vAlign w:val="center"/>
          </w:tcPr>
          <w:p w14:paraId="3AA9768E" w14:textId="77777777" w:rsidR="00C74301" w:rsidRDefault="00000000">
            <w:pPr>
              <w:pStyle w:val="2"/>
            </w:pPr>
            <w:r>
              <w:t>补贴项目资格审核率</w:t>
            </w:r>
          </w:p>
        </w:tc>
        <w:tc>
          <w:tcPr>
            <w:tcW w:w="3430" w:type="dxa"/>
            <w:vAlign w:val="center"/>
          </w:tcPr>
          <w:p w14:paraId="123607D2" w14:textId="77777777" w:rsidR="00C74301" w:rsidRDefault="00000000">
            <w:pPr>
              <w:pStyle w:val="2"/>
            </w:pPr>
            <w:r>
              <w:t>补贴项目资格审核率</w:t>
            </w:r>
          </w:p>
        </w:tc>
        <w:tc>
          <w:tcPr>
            <w:tcW w:w="2551" w:type="dxa"/>
            <w:vAlign w:val="center"/>
          </w:tcPr>
          <w:p w14:paraId="71EEE635" w14:textId="77777777" w:rsidR="00C74301" w:rsidRDefault="00000000">
            <w:pPr>
              <w:pStyle w:val="2"/>
            </w:pPr>
            <w:r>
              <w:t>≥70%</w:t>
            </w:r>
          </w:p>
        </w:tc>
      </w:tr>
      <w:tr w:rsidR="00A56D86" w14:paraId="375D4F38" w14:textId="77777777" w:rsidTr="00A56D86">
        <w:trPr>
          <w:trHeight w:val="369"/>
          <w:jc w:val="center"/>
        </w:trPr>
        <w:tc>
          <w:tcPr>
            <w:tcW w:w="1276" w:type="dxa"/>
            <w:vMerge/>
            <w:vAlign w:val="center"/>
          </w:tcPr>
          <w:p w14:paraId="56C0BE83" w14:textId="77777777" w:rsidR="00C74301" w:rsidRDefault="00C74301"/>
        </w:tc>
        <w:tc>
          <w:tcPr>
            <w:tcW w:w="1276" w:type="dxa"/>
            <w:vAlign w:val="center"/>
          </w:tcPr>
          <w:p w14:paraId="3B597B23" w14:textId="77777777" w:rsidR="00C74301" w:rsidRDefault="00000000">
            <w:pPr>
              <w:pStyle w:val="2"/>
            </w:pPr>
            <w:r>
              <w:t>时效指标</w:t>
            </w:r>
          </w:p>
        </w:tc>
        <w:tc>
          <w:tcPr>
            <w:tcW w:w="1332" w:type="dxa"/>
            <w:vAlign w:val="center"/>
          </w:tcPr>
          <w:p w14:paraId="72D5B57E" w14:textId="77777777" w:rsidR="00C74301" w:rsidRDefault="00000000">
            <w:pPr>
              <w:pStyle w:val="2"/>
            </w:pPr>
            <w:r>
              <w:t>扶持资金发放时间</w:t>
            </w:r>
          </w:p>
        </w:tc>
        <w:tc>
          <w:tcPr>
            <w:tcW w:w="3430" w:type="dxa"/>
            <w:vAlign w:val="center"/>
          </w:tcPr>
          <w:p w14:paraId="0BA0A36E" w14:textId="77777777" w:rsidR="00C74301" w:rsidRDefault="00000000">
            <w:pPr>
              <w:pStyle w:val="2"/>
            </w:pPr>
            <w:r>
              <w:t>扶持资金发放时间</w:t>
            </w:r>
          </w:p>
        </w:tc>
        <w:tc>
          <w:tcPr>
            <w:tcW w:w="2551" w:type="dxa"/>
            <w:vAlign w:val="center"/>
          </w:tcPr>
          <w:p w14:paraId="1F767061" w14:textId="77777777" w:rsidR="00C74301" w:rsidRDefault="00000000">
            <w:pPr>
              <w:pStyle w:val="2"/>
            </w:pPr>
            <w:r>
              <w:t>于2022年12月31日前发放</w:t>
            </w:r>
          </w:p>
        </w:tc>
      </w:tr>
      <w:tr w:rsidR="00A56D86" w14:paraId="4F85BFDE" w14:textId="77777777" w:rsidTr="00A56D86">
        <w:trPr>
          <w:trHeight w:val="369"/>
          <w:jc w:val="center"/>
        </w:trPr>
        <w:tc>
          <w:tcPr>
            <w:tcW w:w="1276" w:type="dxa"/>
            <w:vMerge/>
            <w:vAlign w:val="center"/>
          </w:tcPr>
          <w:p w14:paraId="11B4D743" w14:textId="77777777" w:rsidR="00C74301" w:rsidRDefault="00C74301"/>
        </w:tc>
        <w:tc>
          <w:tcPr>
            <w:tcW w:w="1276" w:type="dxa"/>
            <w:vAlign w:val="center"/>
          </w:tcPr>
          <w:p w14:paraId="61B2D67E" w14:textId="77777777" w:rsidR="00C74301" w:rsidRDefault="00000000">
            <w:pPr>
              <w:pStyle w:val="2"/>
            </w:pPr>
            <w:r>
              <w:t>成本指标</w:t>
            </w:r>
          </w:p>
        </w:tc>
        <w:tc>
          <w:tcPr>
            <w:tcW w:w="1332" w:type="dxa"/>
            <w:vAlign w:val="center"/>
          </w:tcPr>
          <w:p w14:paraId="24DB7F9C" w14:textId="77777777" w:rsidR="00C74301" w:rsidRDefault="00000000">
            <w:pPr>
              <w:pStyle w:val="2"/>
            </w:pPr>
            <w:r>
              <w:t>资金发放标准</w:t>
            </w:r>
          </w:p>
        </w:tc>
        <w:tc>
          <w:tcPr>
            <w:tcW w:w="3430" w:type="dxa"/>
            <w:vAlign w:val="center"/>
          </w:tcPr>
          <w:p w14:paraId="13BB435D" w14:textId="77777777" w:rsidR="00C74301" w:rsidRDefault="00000000">
            <w:pPr>
              <w:pStyle w:val="2"/>
            </w:pPr>
            <w:r>
              <w:t>补助资金发放标准</w:t>
            </w:r>
          </w:p>
        </w:tc>
        <w:tc>
          <w:tcPr>
            <w:tcW w:w="2551" w:type="dxa"/>
            <w:vAlign w:val="center"/>
          </w:tcPr>
          <w:p w14:paraId="25B953E4" w14:textId="77777777" w:rsidR="00C74301" w:rsidRDefault="00000000">
            <w:pPr>
              <w:pStyle w:val="2"/>
            </w:pPr>
            <w:r>
              <w:t>≤40万元</w:t>
            </w:r>
          </w:p>
        </w:tc>
      </w:tr>
      <w:tr w:rsidR="00A56D86" w14:paraId="483E803E" w14:textId="77777777" w:rsidTr="00A56D86">
        <w:trPr>
          <w:trHeight w:val="369"/>
          <w:jc w:val="center"/>
        </w:trPr>
        <w:tc>
          <w:tcPr>
            <w:tcW w:w="1276" w:type="dxa"/>
            <w:vAlign w:val="center"/>
          </w:tcPr>
          <w:p w14:paraId="591E84EF" w14:textId="77777777" w:rsidR="00C74301" w:rsidRDefault="00000000">
            <w:pPr>
              <w:pStyle w:val="3"/>
            </w:pPr>
            <w:r>
              <w:t>效益指标</w:t>
            </w:r>
          </w:p>
        </w:tc>
        <w:tc>
          <w:tcPr>
            <w:tcW w:w="1276" w:type="dxa"/>
            <w:vAlign w:val="center"/>
          </w:tcPr>
          <w:p w14:paraId="02DEA423" w14:textId="77777777" w:rsidR="00C74301" w:rsidRDefault="00000000">
            <w:pPr>
              <w:pStyle w:val="2"/>
            </w:pPr>
            <w:r>
              <w:t>社会效益指标</w:t>
            </w:r>
          </w:p>
        </w:tc>
        <w:tc>
          <w:tcPr>
            <w:tcW w:w="1332" w:type="dxa"/>
            <w:vAlign w:val="center"/>
          </w:tcPr>
          <w:p w14:paraId="324B87FD" w14:textId="77777777" w:rsidR="00C74301" w:rsidRDefault="00000000">
            <w:pPr>
              <w:pStyle w:val="2"/>
            </w:pPr>
            <w:r>
              <w:t>促进天津智慧城市产业人才联盟发展</w:t>
            </w:r>
          </w:p>
        </w:tc>
        <w:tc>
          <w:tcPr>
            <w:tcW w:w="3430" w:type="dxa"/>
            <w:vAlign w:val="center"/>
          </w:tcPr>
          <w:p w14:paraId="16ACD460" w14:textId="77777777" w:rsidR="00C74301" w:rsidRDefault="00000000">
            <w:pPr>
              <w:pStyle w:val="2"/>
            </w:pPr>
            <w:r>
              <w:t>促进天津智慧城市产业人才联盟发展</w:t>
            </w:r>
          </w:p>
        </w:tc>
        <w:tc>
          <w:tcPr>
            <w:tcW w:w="2551" w:type="dxa"/>
            <w:vAlign w:val="center"/>
          </w:tcPr>
          <w:p w14:paraId="0B7A1FB9" w14:textId="77777777" w:rsidR="00C74301" w:rsidRDefault="00000000">
            <w:pPr>
              <w:pStyle w:val="2"/>
            </w:pPr>
            <w:r>
              <w:t>有效促进</w:t>
            </w:r>
          </w:p>
        </w:tc>
      </w:tr>
      <w:tr w:rsidR="00A56D86" w14:paraId="1EDD537F" w14:textId="77777777" w:rsidTr="00A56D86">
        <w:trPr>
          <w:trHeight w:val="369"/>
          <w:jc w:val="center"/>
        </w:trPr>
        <w:tc>
          <w:tcPr>
            <w:tcW w:w="1276" w:type="dxa"/>
            <w:vAlign w:val="center"/>
          </w:tcPr>
          <w:p w14:paraId="20CAA6EA" w14:textId="77777777" w:rsidR="00C74301" w:rsidRDefault="00000000">
            <w:pPr>
              <w:pStyle w:val="3"/>
            </w:pPr>
            <w:r>
              <w:t>满意度指标</w:t>
            </w:r>
          </w:p>
        </w:tc>
        <w:tc>
          <w:tcPr>
            <w:tcW w:w="1276" w:type="dxa"/>
            <w:vAlign w:val="center"/>
          </w:tcPr>
          <w:p w14:paraId="19721110" w14:textId="77777777" w:rsidR="00C74301" w:rsidRDefault="00000000">
            <w:pPr>
              <w:pStyle w:val="2"/>
            </w:pPr>
            <w:r>
              <w:t>服务对象满意度指标</w:t>
            </w:r>
          </w:p>
        </w:tc>
        <w:tc>
          <w:tcPr>
            <w:tcW w:w="1332" w:type="dxa"/>
            <w:vAlign w:val="center"/>
          </w:tcPr>
          <w:p w14:paraId="4805532D" w14:textId="77777777" w:rsidR="00C74301" w:rsidRDefault="00000000">
            <w:pPr>
              <w:pStyle w:val="2"/>
            </w:pPr>
            <w:r>
              <w:t>获得智慧城市人才联盟满意度</w:t>
            </w:r>
          </w:p>
        </w:tc>
        <w:tc>
          <w:tcPr>
            <w:tcW w:w="3430" w:type="dxa"/>
            <w:vAlign w:val="center"/>
          </w:tcPr>
          <w:p w14:paraId="0F54C050" w14:textId="77777777" w:rsidR="00C74301" w:rsidRDefault="00000000">
            <w:pPr>
              <w:pStyle w:val="2"/>
            </w:pPr>
            <w:r>
              <w:t>获得智慧城市人才联盟满意度</w:t>
            </w:r>
          </w:p>
        </w:tc>
        <w:tc>
          <w:tcPr>
            <w:tcW w:w="2551" w:type="dxa"/>
            <w:vAlign w:val="center"/>
          </w:tcPr>
          <w:p w14:paraId="7B754DEB" w14:textId="77777777" w:rsidR="00C74301" w:rsidRDefault="00000000">
            <w:pPr>
              <w:pStyle w:val="2"/>
            </w:pPr>
            <w:r>
              <w:t>≥70%</w:t>
            </w:r>
          </w:p>
        </w:tc>
      </w:tr>
    </w:tbl>
    <w:p w14:paraId="2BD8FFE9" w14:textId="77777777" w:rsidR="00C74301" w:rsidRDefault="00C74301">
      <w:pPr>
        <w:sectPr w:rsidR="00C74301">
          <w:pgSz w:w="11900" w:h="16840"/>
          <w:pgMar w:top="1984" w:right="1304" w:bottom="1134" w:left="1304" w:header="720" w:footer="720" w:gutter="0"/>
          <w:cols w:space="720"/>
        </w:sectPr>
      </w:pPr>
    </w:p>
    <w:p w14:paraId="3EDE6024"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741B1E64" w14:textId="77777777" w:rsidR="00C74301" w:rsidRDefault="00000000">
      <w:pPr>
        <w:ind w:firstLine="560"/>
        <w:outlineLvl w:val="3"/>
      </w:pPr>
      <w:bookmarkStart w:id="20" w:name="_Toc_4_4_0000000024"/>
      <w:r>
        <w:rPr>
          <w:rFonts w:ascii="方正仿宋_GBK" w:eastAsia="方正仿宋_GBK" w:hAnsi="方正仿宋_GBK" w:cs="方正仿宋_GBK"/>
          <w:color w:val="000000"/>
          <w:sz w:val="28"/>
        </w:rPr>
        <w:t>21.网络安全研究院补贴绩效目标表</w:t>
      </w:r>
      <w:bookmarkEnd w:id="2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5A6FD5A8"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F69CFF3"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122CC435" w14:textId="77777777" w:rsidR="00C74301" w:rsidRDefault="00000000">
            <w:pPr>
              <w:pStyle w:val="4"/>
            </w:pPr>
            <w:r>
              <w:t>单位：元</w:t>
            </w:r>
          </w:p>
        </w:tc>
      </w:tr>
      <w:tr w:rsidR="00A56D86" w14:paraId="44620C52" w14:textId="77777777" w:rsidTr="00A56D86">
        <w:trPr>
          <w:trHeight w:val="369"/>
          <w:jc w:val="center"/>
        </w:trPr>
        <w:tc>
          <w:tcPr>
            <w:tcW w:w="1276" w:type="dxa"/>
            <w:vAlign w:val="center"/>
          </w:tcPr>
          <w:p w14:paraId="0F6474E9" w14:textId="77777777" w:rsidR="00C74301" w:rsidRDefault="00000000">
            <w:pPr>
              <w:pStyle w:val="1"/>
            </w:pPr>
            <w:r>
              <w:t>项目名称</w:t>
            </w:r>
          </w:p>
        </w:tc>
        <w:tc>
          <w:tcPr>
            <w:tcW w:w="8589" w:type="dxa"/>
            <w:gridSpan w:val="6"/>
            <w:vAlign w:val="center"/>
          </w:tcPr>
          <w:p w14:paraId="1BE5D12F" w14:textId="77777777" w:rsidR="00C74301" w:rsidRDefault="00000000">
            <w:pPr>
              <w:pStyle w:val="2"/>
            </w:pPr>
            <w:r>
              <w:t>网络安全研究院补贴</w:t>
            </w:r>
          </w:p>
        </w:tc>
      </w:tr>
      <w:tr w:rsidR="00C74301" w14:paraId="53B7BD0E" w14:textId="77777777">
        <w:trPr>
          <w:trHeight w:val="369"/>
          <w:jc w:val="center"/>
        </w:trPr>
        <w:tc>
          <w:tcPr>
            <w:tcW w:w="1276" w:type="dxa"/>
            <w:vMerge w:val="restart"/>
            <w:vAlign w:val="center"/>
          </w:tcPr>
          <w:p w14:paraId="007F707F" w14:textId="77777777" w:rsidR="00C74301" w:rsidRDefault="00000000">
            <w:pPr>
              <w:pStyle w:val="1"/>
            </w:pPr>
            <w:r>
              <w:t>预算规模及资金用途</w:t>
            </w:r>
          </w:p>
        </w:tc>
        <w:tc>
          <w:tcPr>
            <w:tcW w:w="1276" w:type="dxa"/>
            <w:vAlign w:val="center"/>
          </w:tcPr>
          <w:p w14:paraId="340B6F49" w14:textId="77777777" w:rsidR="00C74301" w:rsidRDefault="00000000">
            <w:pPr>
              <w:pStyle w:val="1"/>
            </w:pPr>
            <w:r>
              <w:t>预算数</w:t>
            </w:r>
          </w:p>
        </w:tc>
        <w:tc>
          <w:tcPr>
            <w:tcW w:w="1332" w:type="dxa"/>
            <w:vAlign w:val="center"/>
          </w:tcPr>
          <w:p w14:paraId="35B9115F" w14:textId="77777777" w:rsidR="00C74301" w:rsidRDefault="00000000">
            <w:pPr>
              <w:pStyle w:val="2"/>
            </w:pPr>
            <w:r>
              <w:t>5000000.00</w:t>
            </w:r>
          </w:p>
        </w:tc>
        <w:tc>
          <w:tcPr>
            <w:tcW w:w="1587" w:type="dxa"/>
            <w:vAlign w:val="center"/>
          </w:tcPr>
          <w:p w14:paraId="17DC444A" w14:textId="77777777" w:rsidR="00C74301" w:rsidRDefault="00000000">
            <w:pPr>
              <w:pStyle w:val="1"/>
            </w:pPr>
            <w:r>
              <w:t>其中：财政    资金</w:t>
            </w:r>
          </w:p>
        </w:tc>
        <w:tc>
          <w:tcPr>
            <w:tcW w:w="1843" w:type="dxa"/>
            <w:vAlign w:val="center"/>
          </w:tcPr>
          <w:p w14:paraId="783493B6" w14:textId="77777777" w:rsidR="00C74301" w:rsidRDefault="00000000">
            <w:pPr>
              <w:pStyle w:val="2"/>
            </w:pPr>
            <w:r>
              <w:t>5000000.00</w:t>
            </w:r>
          </w:p>
        </w:tc>
        <w:tc>
          <w:tcPr>
            <w:tcW w:w="1276" w:type="dxa"/>
            <w:vAlign w:val="center"/>
          </w:tcPr>
          <w:p w14:paraId="14139C3D" w14:textId="77777777" w:rsidR="00C74301" w:rsidRDefault="00000000">
            <w:pPr>
              <w:pStyle w:val="1"/>
            </w:pPr>
            <w:r>
              <w:t>其他资金</w:t>
            </w:r>
          </w:p>
        </w:tc>
        <w:tc>
          <w:tcPr>
            <w:tcW w:w="1276" w:type="dxa"/>
            <w:vAlign w:val="center"/>
          </w:tcPr>
          <w:p w14:paraId="4F5D9206" w14:textId="77777777" w:rsidR="00C74301" w:rsidRDefault="00000000">
            <w:pPr>
              <w:pStyle w:val="2"/>
            </w:pPr>
            <w:r>
              <w:t xml:space="preserve"> </w:t>
            </w:r>
          </w:p>
        </w:tc>
      </w:tr>
      <w:tr w:rsidR="00A56D86" w14:paraId="070ABEA0" w14:textId="77777777" w:rsidTr="00A56D86">
        <w:trPr>
          <w:trHeight w:val="369"/>
          <w:jc w:val="center"/>
        </w:trPr>
        <w:tc>
          <w:tcPr>
            <w:tcW w:w="1276" w:type="dxa"/>
            <w:vMerge/>
          </w:tcPr>
          <w:p w14:paraId="4ADCA9DC" w14:textId="77777777" w:rsidR="00C74301" w:rsidRDefault="00C74301"/>
        </w:tc>
        <w:tc>
          <w:tcPr>
            <w:tcW w:w="8589" w:type="dxa"/>
            <w:gridSpan w:val="6"/>
            <w:vAlign w:val="center"/>
          </w:tcPr>
          <w:p w14:paraId="0E6D4CB8" w14:textId="77777777" w:rsidR="00C74301" w:rsidRDefault="00000000">
            <w:pPr>
              <w:pStyle w:val="2"/>
            </w:pPr>
            <w:r>
              <w:t>为支撑研究院运营发展，按年给予研究院运营经费支撑，主要覆盖专项资源引入、科研平台建设、人才聚集补贴等，2022年应支付1392万元，拟支付500万元。</w:t>
            </w:r>
          </w:p>
        </w:tc>
      </w:tr>
      <w:tr w:rsidR="00A56D86" w14:paraId="731BC38A" w14:textId="77777777" w:rsidTr="00A56D86">
        <w:trPr>
          <w:trHeight w:val="369"/>
          <w:jc w:val="center"/>
        </w:trPr>
        <w:tc>
          <w:tcPr>
            <w:tcW w:w="1276" w:type="dxa"/>
            <w:vAlign w:val="center"/>
          </w:tcPr>
          <w:p w14:paraId="423FA2BE" w14:textId="77777777" w:rsidR="00C74301" w:rsidRDefault="00000000">
            <w:pPr>
              <w:pStyle w:val="1"/>
            </w:pPr>
            <w:r>
              <w:t>绩效目标</w:t>
            </w:r>
          </w:p>
        </w:tc>
        <w:tc>
          <w:tcPr>
            <w:tcW w:w="8589" w:type="dxa"/>
            <w:gridSpan w:val="6"/>
            <w:vAlign w:val="center"/>
          </w:tcPr>
          <w:p w14:paraId="1E5329B8" w14:textId="77777777" w:rsidR="00C74301" w:rsidRDefault="00000000">
            <w:pPr>
              <w:pStyle w:val="2"/>
            </w:pPr>
            <w:r>
              <w:t>1.成立针对智慧城市场景的安全科研机构，吸引国家级实验室、高校等优质资源，逐步建立智慧城市网络空间安全应用标准体系。</w:t>
            </w:r>
          </w:p>
        </w:tc>
      </w:tr>
    </w:tbl>
    <w:p w14:paraId="0B298723"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429CB158" w14:textId="77777777" w:rsidTr="00A56D86">
        <w:trPr>
          <w:trHeight w:val="397"/>
          <w:tblHeader/>
          <w:jc w:val="center"/>
        </w:trPr>
        <w:tc>
          <w:tcPr>
            <w:tcW w:w="1276" w:type="dxa"/>
            <w:vAlign w:val="center"/>
          </w:tcPr>
          <w:p w14:paraId="533202E2" w14:textId="77777777" w:rsidR="00C74301" w:rsidRDefault="00000000">
            <w:pPr>
              <w:pStyle w:val="1"/>
            </w:pPr>
            <w:r>
              <w:t>一级指标</w:t>
            </w:r>
          </w:p>
        </w:tc>
        <w:tc>
          <w:tcPr>
            <w:tcW w:w="1276" w:type="dxa"/>
            <w:vAlign w:val="center"/>
          </w:tcPr>
          <w:p w14:paraId="40A588A5" w14:textId="77777777" w:rsidR="00C74301" w:rsidRDefault="00000000">
            <w:pPr>
              <w:pStyle w:val="1"/>
            </w:pPr>
            <w:r>
              <w:t>二级指标</w:t>
            </w:r>
          </w:p>
        </w:tc>
        <w:tc>
          <w:tcPr>
            <w:tcW w:w="1332" w:type="dxa"/>
            <w:vAlign w:val="center"/>
          </w:tcPr>
          <w:p w14:paraId="2977F50A" w14:textId="77777777" w:rsidR="00C74301" w:rsidRDefault="00000000">
            <w:pPr>
              <w:pStyle w:val="1"/>
            </w:pPr>
            <w:r>
              <w:t>三级指标</w:t>
            </w:r>
          </w:p>
        </w:tc>
        <w:tc>
          <w:tcPr>
            <w:tcW w:w="3430" w:type="dxa"/>
            <w:vAlign w:val="center"/>
          </w:tcPr>
          <w:p w14:paraId="7A0044F7" w14:textId="77777777" w:rsidR="00C74301" w:rsidRDefault="00000000">
            <w:pPr>
              <w:pStyle w:val="1"/>
            </w:pPr>
            <w:r>
              <w:t>绩效指标描述</w:t>
            </w:r>
          </w:p>
        </w:tc>
        <w:tc>
          <w:tcPr>
            <w:tcW w:w="2551" w:type="dxa"/>
            <w:vAlign w:val="center"/>
          </w:tcPr>
          <w:p w14:paraId="1F3D3456" w14:textId="77777777" w:rsidR="00C74301" w:rsidRDefault="00000000">
            <w:pPr>
              <w:pStyle w:val="1"/>
            </w:pPr>
            <w:r>
              <w:t>指标值</w:t>
            </w:r>
          </w:p>
        </w:tc>
      </w:tr>
      <w:tr w:rsidR="00A56D86" w14:paraId="7D42EBD4" w14:textId="77777777" w:rsidTr="00A56D86">
        <w:trPr>
          <w:trHeight w:val="369"/>
          <w:jc w:val="center"/>
        </w:trPr>
        <w:tc>
          <w:tcPr>
            <w:tcW w:w="1276" w:type="dxa"/>
            <w:vMerge w:val="restart"/>
            <w:vAlign w:val="center"/>
          </w:tcPr>
          <w:p w14:paraId="104C4AF9" w14:textId="77777777" w:rsidR="00C74301" w:rsidRDefault="00000000">
            <w:pPr>
              <w:pStyle w:val="3"/>
            </w:pPr>
            <w:r>
              <w:t>产出指标</w:t>
            </w:r>
          </w:p>
        </w:tc>
        <w:tc>
          <w:tcPr>
            <w:tcW w:w="1276" w:type="dxa"/>
            <w:vAlign w:val="center"/>
          </w:tcPr>
          <w:p w14:paraId="59E4E94E" w14:textId="77777777" w:rsidR="00C74301" w:rsidRDefault="00000000">
            <w:pPr>
              <w:pStyle w:val="2"/>
            </w:pPr>
            <w:r>
              <w:t>成本指标</w:t>
            </w:r>
          </w:p>
        </w:tc>
        <w:tc>
          <w:tcPr>
            <w:tcW w:w="1332" w:type="dxa"/>
            <w:vAlign w:val="center"/>
          </w:tcPr>
          <w:p w14:paraId="3DD72DAD" w14:textId="77777777" w:rsidR="00C74301" w:rsidRDefault="00000000">
            <w:pPr>
              <w:pStyle w:val="2"/>
            </w:pPr>
            <w:r>
              <w:t>项目成本</w:t>
            </w:r>
          </w:p>
        </w:tc>
        <w:tc>
          <w:tcPr>
            <w:tcW w:w="3430" w:type="dxa"/>
            <w:vAlign w:val="center"/>
          </w:tcPr>
          <w:p w14:paraId="0300259C" w14:textId="77777777" w:rsidR="00C74301" w:rsidRDefault="00000000">
            <w:pPr>
              <w:pStyle w:val="2"/>
            </w:pPr>
            <w:r>
              <w:t>项目成本</w:t>
            </w:r>
          </w:p>
        </w:tc>
        <w:tc>
          <w:tcPr>
            <w:tcW w:w="2551" w:type="dxa"/>
            <w:vAlign w:val="center"/>
          </w:tcPr>
          <w:p w14:paraId="645D0B6D" w14:textId="77777777" w:rsidR="00C74301" w:rsidRDefault="00000000">
            <w:pPr>
              <w:pStyle w:val="2"/>
            </w:pPr>
            <w:r>
              <w:t>≤13920000元</w:t>
            </w:r>
          </w:p>
        </w:tc>
      </w:tr>
      <w:tr w:rsidR="00A56D86" w14:paraId="38007627" w14:textId="77777777" w:rsidTr="00A56D86">
        <w:trPr>
          <w:trHeight w:val="369"/>
          <w:jc w:val="center"/>
        </w:trPr>
        <w:tc>
          <w:tcPr>
            <w:tcW w:w="1276" w:type="dxa"/>
            <w:vMerge/>
            <w:vAlign w:val="center"/>
          </w:tcPr>
          <w:p w14:paraId="0B5E2CFD" w14:textId="77777777" w:rsidR="00C74301" w:rsidRDefault="00C74301"/>
        </w:tc>
        <w:tc>
          <w:tcPr>
            <w:tcW w:w="1276" w:type="dxa"/>
            <w:vAlign w:val="center"/>
          </w:tcPr>
          <w:p w14:paraId="36F09AE3" w14:textId="77777777" w:rsidR="00C74301" w:rsidRDefault="00000000">
            <w:pPr>
              <w:pStyle w:val="2"/>
            </w:pPr>
            <w:r>
              <w:t>数量指标</w:t>
            </w:r>
          </w:p>
        </w:tc>
        <w:tc>
          <w:tcPr>
            <w:tcW w:w="1332" w:type="dxa"/>
            <w:vAlign w:val="center"/>
          </w:tcPr>
          <w:p w14:paraId="4772BA0D" w14:textId="77777777" w:rsidR="00C74301" w:rsidRDefault="00000000">
            <w:pPr>
              <w:pStyle w:val="2"/>
            </w:pPr>
            <w:r>
              <w:t>人才聚集-网安人才认证</w:t>
            </w:r>
          </w:p>
        </w:tc>
        <w:tc>
          <w:tcPr>
            <w:tcW w:w="3430" w:type="dxa"/>
            <w:vAlign w:val="center"/>
          </w:tcPr>
          <w:p w14:paraId="1758586C" w14:textId="77777777" w:rsidR="00C74301" w:rsidRDefault="00000000">
            <w:pPr>
              <w:pStyle w:val="2"/>
            </w:pPr>
            <w:r>
              <w:t>网安人才认证</w:t>
            </w:r>
          </w:p>
        </w:tc>
        <w:tc>
          <w:tcPr>
            <w:tcW w:w="2551" w:type="dxa"/>
            <w:vAlign w:val="center"/>
          </w:tcPr>
          <w:p w14:paraId="72E930E6" w14:textId="77777777" w:rsidR="00C74301" w:rsidRDefault="00000000">
            <w:pPr>
              <w:pStyle w:val="2"/>
            </w:pPr>
            <w:r>
              <w:t>≥75人次</w:t>
            </w:r>
          </w:p>
        </w:tc>
      </w:tr>
      <w:tr w:rsidR="00A56D86" w14:paraId="54AF90D4" w14:textId="77777777" w:rsidTr="00A56D86">
        <w:trPr>
          <w:trHeight w:val="369"/>
          <w:jc w:val="center"/>
        </w:trPr>
        <w:tc>
          <w:tcPr>
            <w:tcW w:w="1276" w:type="dxa"/>
            <w:vMerge/>
            <w:vAlign w:val="center"/>
          </w:tcPr>
          <w:p w14:paraId="04C191CF" w14:textId="77777777" w:rsidR="00C74301" w:rsidRDefault="00C74301"/>
        </w:tc>
        <w:tc>
          <w:tcPr>
            <w:tcW w:w="1276" w:type="dxa"/>
            <w:vAlign w:val="center"/>
          </w:tcPr>
          <w:p w14:paraId="11036B4C" w14:textId="77777777" w:rsidR="00C74301" w:rsidRDefault="00000000">
            <w:pPr>
              <w:pStyle w:val="2"/>
            </w:pPr>
            <w:r>
              <w:t>数量指标</w:t>
            </w:r>
          </w:p>
        </w:tc>
        <w:tc>
          <w:tcPr>
            <w:tcW w:w="1332" w:type="dxa"/>
            <w:vAlign w:val="center"/>
          </w:tcPr>
          <w:p w14:paraId="4B3805D2" w14:textId="77777777" w:rsidR="00C74301" w:rsidRDefault="00000000">
            <w:pPr>
              <w:pStyle w:val="2"/>
            </w:pPr>
            <w:r>
              <w:t>人才聚集-科研人才吸引</w:t>
            </w:r>
          </w:p>
          <w:p w14:paraId="3F442082" w14:textId="77777777" w:rsidR="00C74301" w:rsidRDefault="00C74301">
            <w:pPr>
              <w:pStyle w:val="2"/>
            </w:pPr>
          </w:p>
        </w:tc>
        <w:tc>
          <w:tcPr>
            <w:tcW w:w="3430" w:type="dxa"/>
            <w:vAlign w:val="center"/>
          </w:tcPr>
          <w:p w14:paraId="339FDF30" w14:textId="77777777" w:rsidR="00C74301" w:rsidRDefault="00000000">
            <w:pPr>
              <w:pStyle w:val="2"/>
            </w:pPr>
            <w:r>
              <w:t>科研人才吸引</w:t>
            </w:r>
          </w:p>
        </w:tc>
        <w:tc>
          <w:tcPr>
            <w:tcW w:w="2551" w:type="dxa"/>
            <w:vAlign w:val="center"/>
          </w:tcPr>
          <w:p w14:paraId="5AB7BC26" w14:textId="77777777" w:rsidR="00C74301" w:rsidRDefault="00000000">
            <w:pPr>
              <w:pStyle w:val="2"/>
            </w:pPr>
            <w:r>
              <w:t>≥50人次</w:t>
            </w:r>
          </w:p>
        </w:tc>
      </w:tr>
      <w:tr w:rsidR="00A56D86" w14:paraId="564FD898" w14:textId="77777777" w:rsidTr="00A56D86">
        <w:trPr>
          <w:trHeight w:val="369"/>
          <w:jc w:val="center"/>
        </w:trPr>
        <w:tc>
          <w:tcPr>
            <w:tcW w:w="1276" w:type="dxa"/>
            <w:vMerge/>
            <w:vAlign w:val="center"/>
          </w:tcPr>
          <w:p w14:paraId="6E54010F" w14:textId="77777777" w:rsidR="00C74301" w:rsidRDefault="00C74301"/>
        </w:tc>
        <w:tc>
          <w:tcPr>
            <w:tcW w:w="1276" w:type="dxa"/>
            <w:vAlign w:val="center"/>
          </w:tcPr>
          <w:p w14:paraId="27B999CE" w14:textId="77777777" w:rsidR="00C74301" w:rsidRDefault="00000000">
            <w:pPr>
              <w:pStyle w:val="2"/>
            </w:pPr>
            <w:r>
              <w:t>数量指标</w:t>
            </w:r>
          </w:p>
        </w:tc>
        <w:tc>
          <w:tcPr>
            <w:tcW w:w="1332" w:type="dxa"/>
            <w:vAlign w:val="center"/>
          </w:tcPr>
          <w:p w14:paraId="164E4955" w14:textId="77777777" w:rsidR="00C74301" w:rsidRDefault="00000000">
            <w:pPr>
              <w:pStyle w:val="2"/>
            </w:pPr>
            <w:r>
              <w:t>人才聚集-高校合作</w:t>
            </w:r>
          </w:p>
        </w:tc>
        <w:tc>
          <w:tcPr>
            <w:tcW w:w="3430" w:type="dxa"/>
            <w:vAlign w:val="center"/>
          </w:tcPr>
          <w:p w14:paraId="545FFF05" w14:textId="77777777" w:rsidR="00C74301" w:rsidRDefault="00000000">
            <w:pPr>
              <w:pStyle w:val="2"/>
            </w:pPr>
            <w:r>
              <w:t>高校合作</w:t>
            </w:r>
          </w:p>
        </w:tc>
        <w:tc>
          <w:tcPr>
            <w:tcW w:w="2551" w:type="dxa"/>
            <w:vAlign w:val="center"/>
          </w:tcPr>
          <w:p w14:paraId="54B0BC38" w14:textId="77777777" w:rsidR="00C74301" w:rsidRDefault="00000000">
            <w:pPr>
              <w:pStyle w:val="2"/>
            </w:pPr>
            <w:r>
              <w:t>≥2所</w:t>
            </w:r>
          </w:p>
        </w:tc>
      </w:tr>
      <w:tr w:rsidR="00A56D86" w14:paraId="706CA342" w14:textId="77777777" w:rsidTr="00A56D86">
        <w:trPr>
          <w:trHeight w:val="369"/>
          <w:jc w:val="center"/>
        </w:trPr>
        <w:tc>
          <w:tcPr>
            <w:tcW w:w="1276" w:type="dxa"/>
            <w:vMerge/>
            <w:vAlign w:val="center"/>
          </w:tcPr>
          <w:p w14:paraId="50351D7A" w14:textId="77777777" w:rsidR="00C74301" w:rsidRDefault="00C74301"/>
        </w:tc>
        <w:tc>
          <w:tcPr>
            <w:tcW w:w="1276" w:type="dxa"/>
            <w:vAlign w:val="center"/>
          </w:tcPr>
          <w:p w14:paraId="20B8BE7E" w14:textId="77777777" w:rsidR="00C74301" w:rsidRDefault="00000000">
            <w:pPr>
              <w:pStyle w:val="2"/>
            </w:pPr>
            <w:r>
              <w:t>质量指标</w:t>
            </w:r>
          </w:p>
        </w:tc>
        <w:tc>
          <w:tcPr>
            <w:tcW w:w="1332" w:type="dxa"/>
            <w:vAlign w:val="center"/>
          </w:tcPr>
          <w:p w14:paraId="6A70B433" w14:textId="77777777" w:rsidR="00C74301" w:rsidRDefault="00000000">
            <w:pPr>
              <w:pStyle w:val="2"/>
            </w:pPr>
            <w:r>
              <w:t>影响力提升-个人奖项获取</w:t>
            </w:r>
          </w:p>
          <w:p w14:paraId="00BDECDC" w14:textId="77777777" w:rsidR="00C74301" w:rsidRDefault="00C74301">
            <w:pPr>
              <w:pStyle w:val="2"/>
            </w:pPr>
          </w:p>
        </w:tc>
        <w:tc>
          <w:tcPr>
            <w:tcW w:w="3430" w:type="dxa"/>
            <w:vAlign w:val="center"/>
          </w:tcPr>
          <w:p w14:paraId="11346FB8" w14:textId="77777777" w:rsidR="00C74301" w:rsidRDefault="00000000">
            <w:pPr>
              <w:pStyle w:val="2"/>
            </w:pPr>
            <w:r>
              <w:t>个人奖项获取</w:t>
            </w:r>
          </w:p>
        </w:tc>
        <w:tc>
          <w:tcPr>
            <w:tcW w:w="2551" w:type="dxa"/>
            <w:vAlign w:val="center"/>
          </w:tcPr>
          <w:p w14:paraId="7BF1FF52" w14:textId="77777777" w:rsidR="00C74301" w:rsidRDefault="00000000">
            <w:pPr>
              <w:pStyle w:val="2"/>
            </w:pPr>
            <w:r>
              <w:t>≥1项</w:t>
            </w:r>
          </w:p>
        </w:tc>
      </w:tr>
      <w:tr w:rsidR="00A56D86" w14:paraId="59DB598E" w14:textId="77777777" w:rsidTr="00A56D86">
        <w:trPr>
          <w:trHeight w:val="369"/>
          <w:jc w:val="center"/>
        </w:trPr>
        <w:tc>
          <w:tcPr>
            <w:tcW w:w="1276" w:type="dxa"/>
            <w:vMerge/>
            <w:vAlign w:val="center"/>
          </w:tcPr>
          <w:p w14:paraId="12BFFFFC" w14:textId="77777777" w:rsidR="00C74301" w:rsidRDefault="00C74301"/>
        </w:tc>
        <w:tc>
          <w:tcPr>
            <w:tcW w:w="1276" w:type="dxa"/>
            <w:vAlign w:val="center"/>
          </w:tcPr>
          <w:p w14:paraId="6ACC1453" w14:textId="77777777" w:rsidR="00C74301" w:rsidRDefault="00000000">
            <w:pPr>
              <w:pStyle w:val="2"/>
            </w:pPr>
            <w:r>
              <w:t>质量指标</w:t>
            </w:r>
          </w:p>
        </w:tc>
        <w:tc>
          <w:tcPr>
            <w:tcW w:w="1332" w:type="dxa"/>
            <w:vAlign w:val="center"/>
          </w:tcPr>
          <w:p w14:paraId="3234B3AE" w14:textId="77777777" w:rsidR="00C74301" w:rsidRDefault="00000000">
            <w:pPr>
              <w:pStyle w:val="2"/>
            </w:pPr>
            <w:r>
              <w:t>影响力提升-软件著作权获取</w:t>
            </w:r>
          </w:p>
          <w:p w14:paraId="2ADDFA0C" w14:textId="77777777" w:rsidR="00C74301" w:rsidRDefault="00C74301">
            <w:pPr>
              <w:pStyle w:val="2"/>
            </w:pPr>
          </w:p>
        </w:tc>
        <w:tc>
          <w:tcPr>
            <w:tcW w:w="3430" w:type="dxa"/>
            <w:vAlign w:val="center"/>
          </w:tcPr>
          <w:p w14:paraId="20CE5E0D" w14:textId="77777777" w:rsidR="00C74301" w:rsidRDefault="00000000">
            <w:pPr>
              <w:pStyle w:val="2"/>
            </w:pPr>
            <w:r>
              <w:t>软件著作权获取</w:t>
            </w:r>
          </w:p>
        </w:tc>
        <w:tc>
          <w:tcPr>
            <w:tcW w:w="2551" w:type="dxa"/>
            <w:vAlign w:val="center"/>
          </w:tcPr>
          <w:p w14:paraId="5DBD3813" w14:textId="77777777" w:rsidR="00C74301" w:rsidRDefault="00000000">
            <w:pPr>
              <w:pStyle w:val="2"/>
            </w:pPr>
            <w:r>
              <w:t>≥2项</w:t>
            </w:r>
          </w:p>
        </w:tc>
      </w:tr>
      <w:tr w:rsidR="00A56D86" w14:paraId="75A4C4A7" w14:textId="77777777" w:rsidTr="00A56D86">
        <w:trPr>
          <w:trHeight w:val="369"/>
          <w:jc w:val="center"/>
        </w:trPr>
        <w:tc>
          <w:tcPr>
            <w:tcW w:w="1276" w:type="dxa"/>
            <w:vMerge/>
            <w:vAlign w:val="center"/>
          </w:tcPr>
          <w:p w14:paraId="4F0779DF" w14:textId="77777777" w:rsidR="00C74301" w:rsidRDefault="00C74301"/>
        </w:tc>
        <w:tc>
          <w:tcPr>
            <w:tcW w:w="1276" w:type="dxa"/>
            <w:vAlign w:val="center"/>
          </w:tcPr>
          <w:p w14:paraId="6CDB3F51" w14:textId="77777777" w:rsidR="00C74301" w:rsidRDefault="00000000">
            <w:pPr>
              <w:pStyle w:val="2"/>
            </w:pPr>
            <w:r>
              <w:t>数量指标</w:t>
            </w:r>
          </w:p>
        </w:tc>
        <w:tc>
          <w:tcPr>
            <w:tcW w:w="1332" w:type="dxa"/>
            <w:vAlign w:val="center"/>
          </w:tcPr>
          <w:p w14:paraId="3219086D" w14:textId="77777777" w:rsidR="00C74301" w:rsidRDefault="00000000">
            <w:pPr>
              <w:pStyle w:val="2"/>
            </w:pPr>
            <w:r>
              <w:t>资源引入-实验室和科研平台引入</w:t>
            </w:r>
          </w:p>
          <w:p w14:paraId="05651D23" w14:textId="77777777" w:rsidR="00C74301" w:rsidRDefault="00C74301">
            <w:pPr>
              <w:pStyle w:val="2"/>
            </w:pPr>
          </w:p>
        </w:tc>
        <w:tc>
          <w:tcPr>
            <w:tcW w:w="3430" w:type="dxa"/>
            <w:vAlign w:val="center"/>
          </w:tcPr>
          <w:p w14:paraId="131B6B89" w14:textId="77777777" w:rsidR="00C74301" w:rsidRDefault="00000000">
            <w:pPr>
              <w:pStyle w:val="2"/>
            </w:pPr>
            <w:r>
              <w:t>实验室和科研平台引入</w:t>
            </w:r>
          </w:p>
        </w:tc>
        <w:tc>
          <w:tcPr>
            <w:tcW w:w="2551" w:type="dxa"/>
            <w:vAlign w:val="center"/>
          </w:tcPr>
          <w:p w14:paraId="776E0032" w14:textId="77777777" w:rsidR="00C74301" w:rsidRDefault="00000000">
            <w:pPr>
              <w:pStyle w:val="2"/>
            </w:pPr>
            <w:r>
              <w:t>2个</w:t>
            </w:r>
          </w:p>
        </w:tc>
      </w:tr>
      <w:tr w:rsidR="00A56D86" w14:paraId="67AB9864" w14:textId="77777777" w:rsidTr="00A56D86">
        <w:trPr>
          <w:trHeight w:val="369"/>
          <w:jc w:val="center"/>
        </w:trPr>
        <w:tc>
          <w:tcPr>
            <w:tcW w:w="1276" w:type="dxa"/>
            <w:vMerge/>
            <w:vAlign w:val="center"/>
          </w:tcPr>
          <w:p w14:paraId="4D193DCB" w14:textId="77777777" w:rsidR="00C74301" w:rsidRDefault="00C74301"/>
        </w:tc>
        <w:tc>
          <w:tcPr>
            <w:tcW w:w="1276" w:type="dxa"/>
            <w:vAlign w:val="center"/>
          </w:tcPr>
          <w:p w14:paraId="5C6469CA" w14:textId="77777777" w:rsidR="00C74301" w:rsidRDefault="00000000">
            <w:pPr>
              <w:pStyle w:val="2"/>
            </w:pPr>
            <w:r>
              <w:t>数量指标</w:t>
            </w:r>
          </w:p>
        </w:tc>
        <w:tc>
          <w:tcPr>
            <w:tcW w:w="1332" w:type="dxa"/>
            <w:vAlign w:val="center"/>
          </w:tcPr>
          <w:p w14:paraId="133B4A72" w14:textId="77777777" w:rsidR="00C74301" w:rsidRDefault="00000000">
            <w:pPr>
              <w:pStyle w:val="2"/>
            </w:pPr>
            <w:r>
              <w:t>成果发布-新技术、新产品发布</w:t>
            </w:r>
          </w:p>
          <w:p w14:paraId="64A3A5A5" w14:textId="77777777" w:rsidR="00C74301" w:rsidRDefault="00C74301">
            <w:pPr>
              <w:pStyle w:val="2"/>
            </w:pPr>
          </w:p>
        </w:tc>
        <w:tc>
          <w:tcPr>
            <w:tcW w:w="3430" w:type="dxa"/>
            <w:vAlign w:val="center"/>
          </w:tcPr>
          <w:p w14:paraId="7516878D" w14:textId="77777777" w:rsidR="00C74301" w:rsidRDefault="00000000">
            <w:pPr>
              <w:pStyle w:val="2"/>
            </w:pPr>
            <w:r>
              <w:t>新技术、新产品发布</w:t>
            </w:r>
          </w:p>
        </w:tc>
        <w:tc>
          <w:tcPr>
            <w:tcW w:w="2551" w:type="dxa"/>
            <w:vAlign w:val="center"/>
          </w:tcPr>
          <w:p w14:paraId="4DEFC3EF" w14:textId="77777777" w:rsidR="00C74301" w:rsidRDefault="00000000">
            <w:pPr>
              <w:pStyle w:val="2"/>
            </w:pPr>
            <w:r>
              <w:t>1项</w:t>
            </w:r>
          </w:p>
        </w:tc>
      </w:tr>
      <w:tr w:rsidR="00A56D86" w14:paraId="3257E52E" w14:textId="77777777" w:rsidTr="00A56D86">
        <w:trPr>
          <w:trHeight w:val="369"/>
          <w:jc w:val="center"/>
        </w:trPr>
        <w:tc>
          <w:tcPr>
            <w:tcW w:w="1276" w:type="dxa"/>
            <w:vMerge/>
            <w:vAlign w:val="center"/>
          </w:tcPr>
          <w:p w14:paraId="3D0227CC" w14:textId="77777777" w:rsidR="00C74301" w:rsidRDefault="00C74301"/>
        </w:tc>
        <w:tc>
          <w:tcPr>
            <w:tcW w:w="1276" w:type="dxa"/>
            <w:vAlign w:val="center"/>
          </w:tcPr>
          <w:p w14:paraId="16BD8412" w14:textId="77777777" w:rsidR="00C74301" w:rsidRDefault="00000000">
            <w:pPr>
              <w:pStyle w:val="2"/>
            </w:pPr>
            <w:r>
              <w:t>数量指标</w:t>
            </w:r>
          </w:p>
        </w:tc>
        <w:tc>
          <w:tcPr>
            <w:tcW w:w="1332" w:type="dxa"/>
            <w:vAlign w:val="center"/>
          </w:tcPr>
          <w:p w14:paraId="7F805A89" w14:textId="77777777" w:rsidR="00C74301" w:rsidRDefault="00000000">
            <w:pPr>
              <w:pStyle w:val="2"/>
            </w:pPr>
            <w:r>
              <w:t>智库成立-智库人员</w:t>
            </w:r>
          </w:p>
          <w:p w14:paraId="7A1E3C37" w14:textId="77777777" w:rsidR="00C74301" w:rsidRDefault="00C74301">
            <w:pPr>
              <w:pStyle w:val="2"/>
            </w:pPr>
          </w:p>
        </w:tc>
        <w:tc>
          <w:tcPr>
            <w:tcW w:w="3430" w:type="dxa"/>
            <w:vAlign w:val="center"/>
          </w:tcPr>
          <w:p w14:paraId="74F91352" w14:textId="77777777" w:rsidR="00C74301" w:rsidRDefault="00000000">
            <w:pPr>
              <w:pStyle w:val="2"/>
            </w:pPr>
            <w:r>
              <w:t>智库人员</w:t>
            </w:r>
          </w:p>
        </w:tc>
        <w:tc>
          <w:tcPr>
            <w:tcW w:w="2551" w:type="dxa"/>
            <w:vAlign w:val="center"/>
          </w:tcPr>
          <w:p w14:paraId="1B849563" w14:textId="77777777" w:rsidR="00C74301" w:rsidRDefault="00000000">
            <w:pPr>
              <w:pStyle w:val="2"/>
            </w:pPr>
            <w:r>
              <w:t>≥9人</w:t>
            </w:r>
          </w:p>
        </w:tc>
      </w:tr>
      <w:tr w:rsidR="00A56D86" w14:paraId="23ACBBBA" w14:textId="77777777" w:rsidTr="00A56D86">
        <w:trPr>
          <w:trHeight w:val="369"/>
          <w:jc w:val="center"/>
        </w:trPr>
        <w:tc>
          <w:tcPr>
            <w:tcW w:w="1276" w:type="dxa"/>
            <w:vMerge/>
            <w:vAlign w:val="center"/>
          </w:tcPr>
          <w:p w14:paraId="70FFF0AC" w14:textId="77777777" w:rsidR="00C74301" w:rsidRDefault="00C74301"/>
        </w:tc>
        <w:tc>
          <w:tcPr>
            <w:tcW w:w="1276" w:type="dxa"/>
            <w:vAlign w:val="center"/>
          </w:tcPr>
          <w:p w14:paraId="25C0E3F5" w14:textId="77777777" w:rsidR="00C74301" w:rsidRDefault="00000000">
            <w:pPr>
              <w:pStyle w:val="2"/>
            </w:pPr>
            <w:r>
              <w:t>时效指标</w:t>
            </w:r>
          </w:p>
        </w:tc>
        <w:tc>
          <w:tcPr>
            <w:tcW w:w="1332" w:type="dxa"/>
            <w:vAlign w:val="center"/>
          </w:tcPr>
          <w:p w14:paraId="73F5F003" w14:textId="77777777" w:rsidR="00C74301" w:rsidRDefault="00000000">
            <w:pPr>
              <w:pStyle w:val="2"/>
            </w:pPr>
            <w:r>
              <w:t>成立研究院法人实体</w:t>
            </w:r>
          </w:p>
        </w:tc>
        <w:tc>
          <w:tcPr>
            <w:tcW w:w="3430" w:type="dxa"/>
            <w:vAlign w:val="center"/>
          </w:tcPr>
          <w:p w14:paraId="3D05A444" w14:textId="77777777" w:rsidR="00C74301" w:rsidRDefault="00000000">
            <w:pPr>
              <w:pStyle w:val="2"/>
            </w:pPr>
            <w:r>
              <w:t>成立研究院法人实体</w:t>
            </w:r>
          </w:p>
        </w:tc>
        <w:tc>
          <w:tcPr>
            <w:tcW w:w="2551" w:type="dxa"/>
            <w:vAlign w:val="center"/>
          </w:tcPr>
          <w:p w14:paraId="4E588257" w14:textId="77777777" w:rsidR="00C74301" w:rsidRDefault="00000000">
            <w:pPr>
              <w:pStyle w:val="2"/>
            </w:pPr>
            <w:r>
              <w:t>≤6月</w:t>
            </w:r>
          </w:p>
        </w:tc>
      </w:tr>
      <w:tr w:rsidR="00A56D86" w14:paraId="40A1828E" w14:textId="77777777" w:rsidTr="00A56D86">
        <w:trPr>
          <w:trHeight w:val="369"/>
          <w:jc w:val="center"/>
        </w:trPr>
        <w:tc>
          <w:tcPr>
            <w:tcW w:w="1276" w:type="dxa"/>
            <w:vAlign w:val="center"/>
          </w:tcPr>
          <w:p w14:paraId="34AA9B39" w14:textId="77777777" w:rsidR="00C74301" w:rsidRDefault="00000000">
            <w:pPr>
              <w:pStyle w:val="3"/>
            </w:pPr>
            <w:r>
              <w:t>效益指标</w:t>
            </w:r>
          </w:p>
        </w:tc>
        <w:tc>
          <w:tcPr>
            <w:tcW w:w="1276" w:type="dxa"/>
            <w:vAlign w:val="center"/>
          </w:tcPr>
          <w:p w14:paraId="1011AC95" w14:textId="77777777" w:rsidR="00C74301" w:rsidRDefault="00000000">
            <w:pPr>
              <w:pStyle w:val="2"/>
            </w:pPr>
            <w:r>
              <w:t>社会效益指标</w:t>
            </w:r>
          </w:p>
        </w:tc>
        <w:tc>
          <w:tcPr>
            <w:tcW w:w="1332" w:type="dxa"/>
            <w:vAlign w:val="center"/>
          </w:tcPr>
          <w:p w14:paraId="11167F90" w14:textId="77777777" w:rsidR="00C74301" w:rsidRDefault="00000000">
            <w:pPr>
              <w:pStyle w:val="2"/>
            </w:pPr>
            <w:r>
              <w:t>产业升级-世界智能大会支持</w:t>
            </w:r>
          </w:p>
        </w:tc>
        <w:tc>
          <w:tcPr>
            <w:tcW w:w="3430" w:type="dxa"/>
            <w:vAlign w:val="center"/>
          </w:tcPr>
          <w:p w14:paraId="272869F7" w14:textId="77777777" w:rsidR="00C74301" w:rsidRDefault="00000000">
            <w:pPr>
              <w:pStyle w:val="2"/>
            </w:pPr>
            <w:r>
              <w:t>世界智能大会支持</w:t>
            </w:r>
          </w:p>
        </w:tc>
        <w:tc>
          <w:tcPr>
            <w:tcW w:w="2551" w:type="dxa"/>
            <w:vAlign w:val="center"/>
          </w:tcPr>
          <w:p w14:paraId="4D16FAAD" w14:textId="77777777" w:rsidR="00C74301" w:rsidRDefault="00000000">
            <w:pPr>
              <w:pStyle w:val="2"/>
            </w:pPr>
            <w:r>
              <w:t>1次</w:t>
            </w:r>
          </w:p>
        </w:tc>
      </w:tr>
      <w:tr w:rsidR="00A56D86" w14:paraId="653C718E" w14:textId="77777777" w:rsidTr="00A56D86">
        <w:trPr>
          <w:trHeight w:val="369"/>
          <w:jc w:val="center"/>
        </w:trPr>
        <w:tc>
          <w:tcPr>
            <w:tcW w:w="1276" w:type="dxa"/>
            <w:vAlign w:val="center"/>
          </w:tcPr>
          <w:p w14:paraId="0F1A4A0B" w14:textId="77777777" w:rsidR="00C74301" w:rsidRDefault="00000000">
            <w:pPr>
              <w:pStyle w:val="3"/>
            </w:pPr>
            <w:r>
              <w:t>满意度指标</w:t>
            </w:r>
          </w:p>
        </w:tc>
        <w:tc>
          <w:tcPr>
            <w:tcW w:w="1276" w:type="dxa"/>
            <w:vAlign w:val="center"/>
          </w:tcPr>
          <w:p w14:paraId="7E975445" w14:textId="77777777" w:rsidR="00C74301" w:rsidRDefault="00000000">
            <w:pPr>
              <w:pStyle w:val="2"/>
            </w:pPr>
            <w:r>
              <w:t>服务对象满意度指标</w:t>
            </w:r>
          </w:p>
        </w:tc>
        <w:tc>
          <w:tcPr>
            <w:tcW w:w="1332" w:type="dxa"/>
            <w:vAlign w:val="center"/>
          </w:tcPr>
          <w:p w14:paraId="0E88D7D3" w14:textId="77777777" w:rsidR="00C74301" w:rsidRDefault="00000000">
            <w:pPr>
              <w:pStyle w:val="2"/>
            </w:pPr>
            <w:r>
              <w:t>成果交付物满意度</w:t>
            </w:r>
          </w:p>
        </w:tc>
        <w:tc>
          <w:tcPr>
            <w:tcW w:w="3430" w:type="dxa"/>
            <w:vAlign w:val="center"/>
          </w:tcPr>
          <w:p w14:paraId="32CC7DC3" w14:textId="77777777" w:rsidR="00C74301" w:rsidRDefault="00000000">
            <w:pPr>
              <w:pStyle w:val="2"/>
            </w:pPr>
            <w:r>
              <w:t>成果交付物与协议约定的相符性</w:t>
            </w:r>
          </w:p>
        </w:tc>
        <w:tc>
          <w:tcPr>
            <w:tcW w:w="2551" w:type="dxa"/>
            <w:vAlign w:val="center"/>
          </w:tcPr>
          <w:p w14:paraId="56966C83" w14:textId="77777777" w:rsidR="00C74301" w:rsidRDefault="00000000">
            <w:pPr>
              <w:pStyle w:val="2"/>
            </w:pPr>
            <w:r>
              <w:t>100%</w:t>
            </w:r>
          </w:p>
        </w:tc>
      </w:tr>
    </w:tbl>
    <w:p w14:paraId="5ADD3DC9" w14:textId="77777777" w:rsidR="00C74301" w:rsidRDefault="00C74301">
      <w:pPr>
        <w:sectPr w:rsidR="00C74301">
          <w:pgSz w:w="11900" w:h="16840"/>
          <w:pgMar w:top="1984" w:right="1304" w:bottom="1134" w:left="1304" w:header="720" w:footer="720" w:gutter="0"/>
          <w:cols w:space="720"/>
        </w:sectPr>
      </w:pPr>
    </w:p>
    <w:p w14:paraId="749822C1"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0B7A450C" w14:textId="77777777" w:rsidR="00C74301" w:rsidRDefault="00000000">
      <w:pPr>
        <w:ind w:firstLine="560"/>
        <w:outlineLvl w:val="3"/>
      </w:pPr>
      <w:bookmarkStart w:id="21" w:name="_Toc_4_4_0000000025"/>
      <w:r>
        <w:rPr>
          <w:rFonts w:ascii="方正仿宋_GBK" w:eastAsia="方正仿宋_GBK" w:hAnsi="方正仿宋_GBK" w:cs="方正仿宋_GBK"/>
          <w:color w:val="000000"/>
          <w:sz w:val="28"/>
        </w:rPr>
        <w:t>22.信息大厦城市大脑标识牌绩效目标表</w:t>
      </w:r>
      <w:bookmarkEnd w:id="2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21C792DF"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CB78572"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0C187830" w14:textId="77777777" w:rsidR="00C74301" w:rsidRDefault="00000000">
            <w:pPr>
              <w:pStyle w:val="4"/>
            </w:pPr>
            <w:r>
              <w:t>单位：元</w:t>
            </w:r>
          </w:p>
        </w:tc>
      </w:tr>
      <w:tr w:rsidR="00A56D86" w14:paraId="1C344D47" w14:textId="77777777" w:rsidTr="00A56D86">
        <w:trPr>
          <w:trHeight w:val="369"/>
          <w:jc w:val="center"/>
        </w:trPr>
        <w:tc>
          <w:tcPr>
            <w:tcW w:w="1276" w:type="dxa"/>
            <w:vAlign w:val="center"/>
          </w:tcPr>
          <w:p w14:paraId="005A28CB" w14:textId="77777777" w:rsidR="00C74301" w:rsidRDefault="00000000">
            <w:pPr>
              <w:pStyle w:val="1"/>
            </w:pPr>
            <w:r>
              <w:t>项目名称</w:t>
            </w:r>
          </w:p>
        </w:tc>
        <w:tc>
          <w:tcPr>
            <w:tcW w:w="8589" w:type="dxa"/>
            <w:gridSpan w:val="6"/>
            <w:vAlign w:val="center"/>
          </w:tcPr>
          <w:p w14:paraId="1DDB9491" w14:textId="77777777" w:rsidR="00C74301" w:rsidRDefault="00000000">
            <w:pPr>
              <w:pStyle w:val="2"/>
            </w:pPr>
            <w:r>
              <w:t>信息大厦城市大脑标识牌</w:t>
            </w:r>
          </w:p>
        </w:tc>
      </w:tr>
      <w:tr w:rsidR="00C74301" w14:paraId="6353971A" w14:textId="77777777">
        <w:trPr>
          <w:trHeight w:val="369"/>
          <w:jc w:val="center"/>
        </w:trPr>
        <w:tc>
          <w:tcPr>
            <w:tcW w:w="1276" w:type="dxa"/>
            <w:vMerge w:val="restart"/>
            <w:vAlign w:val="center"/>
          </w:tcPr>
          <w:p w14:paraId="1D855824" w14:textId="77777777" w:rsidR="00C74301" w:rsidRDefault="00000000">
            <w:pPr>
              <w:pStyle w:val="1"/>
            </w:pPr>
            <w:r>
              <w:t>预算规模及资金用途</w:t>
            </w:r>
          </w:p>
        </w:tc>
        <w:tc>
          <w:tcPr>
            <w:tcW w:w="1276" w:type="dxa"/>
            <w:vAlign w:val="center"/>
          </w:tcPr>
          <w:p w14:paraId="1F9318CC" w14:textId="77777777" w:rsidR="00C74301" w:rsidRDefault="00000000">
            <w:pPr>
              <w:pStyle w:val="1"/>
            </w:pPr>
            <w:r>
              <w:t>预算数</w:t>
            </w:r>
          </w:p>
        </w:tc>
        <w:tc>
          <w:tcPr>
            <w:tcW w:w="1332" w:type="dxa"/>
            <w:vAlign w:val="center"/>
          </w:tcPr>
          <w:p w14:paraId="692B1B08" w14:textId="77777777" w:rsidR="00C74301" w:rsidRDefault="00000000">
            <w:pPr>
              <w:pStyle w:val="2"/>
            </w:pPr>
            <w:r>
              <w:t>14700.00</w:t>
            </w:r>
          </w:p>
        </w:tc>
        <w:tc>
          <w:tcPr>
            <w:tcW w:w="1587" w:type="dxa"/>
            <w:vAlign w:val="center"/>
          </w:tcPr>
          <w:p w14:paraId="35B8E257" w14:textId="77777777" w:rsidR="00C74301" w:rsidRDefault="00000000">
            <w:pPr>
              <w:pStyle w:val="1"/>
            </w:pPr>
            <w:r>
              <w:t>其中：财政    资金</w:t>
            </w:r>
          </w:p>
        </w:tc>
        <w:tc>
          <w:tcPr>
            <w:tcW w:w="1843" w:type="dxa"/>
            <w:vAlign w:val="center"/>
          </w:tcPr>
          <w:p w14:paraId="10CFF4AE" w14:textId="77777777" w:rsidR="00C74301" w:rsidRDefault="00000000">
            <w:pPr>
              <w:pStyle w:val="2"/>
            </w:pPr>
            <w:r>
              <w:t>14700.00</w:t>
            </w:r>
          </w:p>
        </w:tc>
        <w:tc>
          <w:tcPr>
            <w:tcW w:w="1276" w:type="dxa"/>
            <w:vAlign w:val="center"/>
          </w:tcPr>
          <w:p w14:paraId="14EA7F38" w14:textId="77777777" w:rsidR="00C74301" w:rsidRDefault="00000000">
            <w:pPr>
              <w:pStyle w:val="1"/>
            </w:pPr>
            <w:r>
              <w:t>其他资金</w:t>
            </w:r>
          </w:p>
        </w:tc>
        <w:tc>
          <w:tcPr>
            <w:tcW w:w="1276" w:type="dxa"/>
            <w:vAlign w:val="center"/>
          </w:tcPr>
          <w:p w14:paraId="031F502E" w14:textId="77777777" w:rsidR="00C74301" w:rsidRDefault="00000000">
            <w:pPr>
              <w:pStyle w:val="2"/>
            </w:pPr>
            <w:r>
              <w:t xml:space="preserve"> </w:t>
            </w:r>
          </w:p>
        </w:tc>
      </w:tr>
      <w:tr w:rsidR="00A56D86" w14:paraId="2B65D020" w14:textId="77777777" w:rsidTr="00A56D86">
        <w:trPr>
          <w:trHeight w:val="369"/>
          <w:jc w:val="center"/>
        </w:trPr>
        <w:tc>
          <w:tcPr>
            <w:tcW w:w="1276" w:type="dxa"/>
            <w:vMerge/>
          </w:tcPr>
          <w:p w14:paraId="18D8A89A" w14:textId="77777777" w:rsidR="00C74301" w:rsidRDefault="00C74301"/>
        </w:tc>
        <w:tc>
          <w:tcPr>
            <w:tcW w:w="8589" w:type="dxa"/>
            <w:gridSpan w:val="6"/>
            <w:vAlign w:val="center"/>
          </w:tcPr>
          <w:p w14:paraId="4AC8D27E" w14:textId="77777777" w:rsidR="00C74301" w:rsidRDefault="00000000">
            <w:pPr>
              <w:pStyle w:val="2"/>
            </w:pPr>
            <w:r>
              <w:t>用于信息大厦门前标识建设项目的合同尾款支付</w:t>
            </w:r>
          </w:p>
        </w:tc>
      </w:tr>
      <w:tr w:rsidR="00A56D86" w14:paraId="4B73FCD8" w14:textId="77777777" w:rsidTr="00A56D86">
        <w:trPr>
          <w:trHeight w:val="369"/>
          <w:jc w:val="center"/>
        </w:trPr>
        <w:tc>
          <w:tcPr>
            <w:tcW w:w="1276" w:type="dxa"/>
            <w:vAlign w:val="center"/>
          </w:tcPr>
          <w:p w14:paraId="7BEE371C" w14:textId="77777777" w:rsidR="00C74301" w:rsidRDefault="00000000">
            <w:pPr>
              <w:pStyle w:val="1"/>
            </w:pPr>
            <w:r>
              <w:t>绩效目标</w:t>
            </w:r>
          </w:p>
        </w:tc>
        <w:tc>
          <w:tcPr>
            <w:tcW w:w="8589" w:type="dxa"/>
            <w:gridSpan w:val="6"/>
            <w:vAlign w:val="center"/>
          </w:tcPr>
          <w:p w14:paraId="7CC5250E" w14:textId="77777777" w:rsidR="00C74301" w:rsidRDefault="00000000">
            <w:pPr>
              <w:pStyle w:val="2"/>
            </w:pPr>
            <w:r>
              <w:t>1.为提升信息园园区科技氛围</w:t>
            </w:r>
          </w:p>
        </w:tc>
      </w:tr>
    </w:tbl>
    <w:p w14:paraId="3BB7CEB9"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1527A802" w14:textId="77777777" w:rsidTr="00A56D86">
        <w:trPr>
          <w:trHeight w:val="397"/>
          <w:tblHeader/>
          <w:jc w:val="center"/>
        </w:trPr>
        <w:tc>
          <w:tcPr>
            <w:tcW w:w="1276" w:type="dxa"/>
            <w:vAlign w:val="center"/>
          </w:tcPr>
          <w:p w14:paraId="15826A66" w14:textId="77777777" w:rsidR="00C74301" w:rsidRDefault="00000000">
            <w:pPr>
              <w:pStyle w:val="1"/>
            </w:pPr>
            <w:r>
              <w:t>一级指标</w:t>
            </w:r>
          </w:p>
        </w:tc>
        <w:tc>
          <w:tcPr>
            <w:tcW w:w="1276" w:type="dxa"/>
            <w:vAlign w:val="center"/>
          </w:tcPr>
          <w:p w14:paraId="473880B4" w14:textId="77777777" w:rsidR="00C74301" w:rsidRDefault="00000000">
            <w:pPr>
              <w:pStyle w:val="1"/>
            </w:pPr>
            <w:r>
              <w:t>二级指标</w:t>
            </w:r>
          </w:p>
        </w:tc>
        <w:tc>
          <w:tcPr>
            <w:tcW w:w="1332" w:type="dxa"/>
            <w:vAlign w:val="center"/>
          </w:tcPr>
          <w:p w14:paraId="5DAE5553" w14:textId="77777777" w:rsidR="00C74301" w:rsidRDefault="00000000">
            <w:pPr>
              <w:pStyle w:val="1"/>
            </w:pPr>
            <w:r>
              <w:t>三级指标</w:t>
            </w:r>
          </w:p>
        </w:tc>
        <w:tc>
          <w:tcPr>
            <w:tcW w:w="3430" w:type="dxa"/>
            <w:vAlign w:val="center"/>
          </w:tcPr>
          <w:p w14:paraId="040C4C7D" w14:textId="77777777" w:rsidR="00C74301" w:rsidRDefault="00000000">
            <w:pPr>
              <w:pStyle w:val="1"/>
            </w:pPr>
            <w:r>
              <w:t>绩效指标描述</w:t>
            </w:r>
          </w:p>
        </w:tc>
        <w:tc>
          <w:tcPr>
            <w:tcW w:w="2551" w:type="dxa"/>
            <w:vAlign w:val="center"/>
          </w:tcPr>
          <w:p w14:paraId="1594B96F" w14:textId="77777777" w:rsidR="00C74301" w:rsidRDefault="00000000">
            <w:pPr>
              <w:pStyle w:val="1"/>
            </w:pPr>
            <w:r>
              <w:t>指标值</w:t>
            </w:r>
          </w:p>
        </w:tc>
      </w:tr>
      <w:tr w:rsidR="00A56D86" w14:paraId="71512B5F" w14:textId="77777777" w:rsidTr="00A56D86">
        <w:trPr>
          <w:trHeight w:val="369"/>
          <w:jc w:val="center"/>
        </w:trPr>
        <w:tc>
          <w:tcPr>
            <w:tcW w:w="1276" w:type="dxa"/>
            <w:vMerge w:val="restart"/>
            <w:vAlign w:val="center"/>
          </w:tcPr>
          <w:p w14:paraId="2D651D55" w14:textId="77777777" w:rsidR="00C74301" w:rsidRDefault="00000000">
            <w:pPr>
              <w:pStyle w:val="3"/>
            </w:pPr>
            <w:r>
              <w:t>产出指标</w:t>
            </w:r>
          </w:p>
        </w:tc>
        <w:tc>
          <w:tcPr>
            <w:tcW w:w="1276" w:type="dxa"/>
            <w:vAlign w:val="center"/>
          </w:tcPr>
          <w:p w14:paraId="1B232018" w14:textId="77777777" w:rsidR="00C74301" w:rsidRDefault="00000000">
            <w:pPr>
              <w:pStyle w:val="2"/>
            </w:pPr>
            <w:r>
              <w:t>数量指标</w:t>
            </w:r>
          </w:p>
        </w:tc>
        <w:tc>
          <w:tcPr>
            <w:tcW w:w="1332" w:type="dxa"/>
            <w:vAlign w:val="center"/>
          </w:tcPr>
          <w:p w14:paraId="2D9306DF" w14:textId="77777777" w:rsidR="00C74301" w:rsidRDefault="00000000">
            <w:pPr>
              <w:pStyle w:val="2"/>
            </w:pPr>
            <w:r>
              <w:t>建设规模</w:t>
            </w:r>
          </w:p>
          <w:p w14:paraId="7C7B5DCB" w14:textId="77777777" w:rsidR="00C74301" w:rsidRDefault="00C74301">
            <w:pPr>
              <w:pStyle w:val="2"/>
            </w:pPr>
          </w:p>
        </w:tc>
        <w:tc>
          <w:tcPr>
            <w:tcW w:w="3430" w:type="dxa"/>
            <w:vAlign w:val="center"/>
          </w:tcPr>
          <w:p w14:paraId="23CA2B36" w14:textId="77777777" w:rsidR="00C74301" w:rsidRDefault="00000000">
            <w:pPr>
              <w:pStyle w:val="2"/>
            </w:pPr>
            <w:r>
              <w:t>建设规模</w:t>
            </w:r>
          </w:p>
          <w:p w14:paraId="1DE870D7" w14:textId="77777777" w:rsidR="00C74301" w:rsidRDefault="00C74301">
            <w:pPr>
              <w:pStyle w:val="2"/>
            </w:pPr>
          </w:p>
        </w:tc>
        <w:tc>
          <w:tcPr>
            <w:tcW w:w="2551" w:type="dxa"/>
            <w:vAlign w:val="center"/>
          </w:tcPr>
          <w:p w14:paraId="4C4CCBE0" w14:textId="77777777" w:rsidR="00C74301" w:rsidRDefault="00000000">
            <w:pPr>
              <w:pStyle w:val="2"/>
            </w:pPr>
            <w:r>
              <w:t>1座</w:t>
            </w:r>
          </w:p>
        </w:tc>
      </w:tr>
      <w:tr w:rsidR="00A56D86" w14:paraId="7077C668" w14:textId="77777777" w:rsidTr="00A56D86">
        <w:trPr>
          <w:trHeight w:val="369"/>
          <w:jc w:val="center"/>
        </w:trPr>
        <w:tc>
          <w:tcPr>
            <w:tcW w:w="1276" w:type="dxa"/>
            <w:vMerge/>
            <w:vAlign w:val="center"/>
          </w:tcPr>
          <w:p w14:paraId="51F9BCB1" w14:textId="77777777" w:rsidR="00C74301" w:rsidRDefault="00C74301"/>
        </w:tc>
        <w:tc>
          <w:tcPr>
            <w:tcW w:w="1276" w:type="dxa"/>
            <w:vAlign w:val="center"/>
          </w:tcPr>
          <w:p w14:paraId="74C8C2C4" w14:textId="77777777" w:rsidR="00C74301" w:rsidRDefault="00000000">
            <w:pPr>
              <w:pStyle w:val="2"/>
            </w:pPr>
            <w:r>
              <w:t>质量指标</w:t>
            </w:r>
          </w:p>
        </w:tc>
        <w:tc>
          <w:tcPr>
            <w:tcW w:w="1332" w:type="dxa"/>
            <w:vAlign w:val="center"/>
          </w:tcPr>
          <w:p w14:paraId="54E4CBB1" w14:textId="77777777" w:rsidR="00C74301" w:rsidRDefault="00000000">
            <w:pPr>
              <w:pStyle w:val="2"/>
            </w:pPr>
            <w:r>
              <w:t>抗风级别</w:t>
            </w:r>
          </w:p>
        </w:tc>
        <w:tc>
          <w:tcPr>
            <w:tcW w:w="3430" w:type="dxa"/>
            <w:vAlign w:val="center"/>
          </w:tcPr>
          <w:p w14:paraId="6867341E" w14:textId="77777777" w:rsidR="00C74301" w:rsidRDefault="00000000">
            <w:pPr>
              <w:pStyle w:val="2"/>
            </w:pPr>
            <w:r>
              <w:t>反应抗风情况</w:t>
            </w:r>
          </w:p>
        </w:tc>
        <w:tc>
          <w:tcPr>
            <w:tcW w:w="2551" w:type="dxa"/>
            <w:vAlign w:val="center"/>
          </w:tcPr>
          <w:p w14:paraId="7DA96586" w14:textId="77777777" w:rsidR="00C74301" w:rsidRDefault="00000000">
            <w:pPr>
              <w:pStyle w:val="2"/>
            </w:pPr>
            <w:r>
              <w:t>≥8风级</w:t>
            </w:r>
          </w:p>
        </w:tc>
      </w:tr>
      <w:tr w:rsidR="00A56D86" w14:paraId="738B35FD" w14:textId="77777777" w:rsidTr="00A56D86">
        <w:trPr>
          <w:trHeight w:val="369"/>
          <w:jc w:val="center"/>
        </w:trPr>
        <w:tc>
          <w:tcPr>
            <w:tcW w:w="1276" w:type="dxa"/>
            <w:vMerge/>
            <w:vAlign w:val="center"/>
          </w:tcPr>
          <w:p w14:paraId="3E036723" w14:textId="77777777" w:rsidR="00C74301" w:rsidRDefault="00C74301"/>
        </w:tc>
        <w:tc>
          <w:tcPr>
            <w:tcW w:w="1276" w:type="dxa"/>
            <w:vAlign w:val="center"/>
          </w:tcPr>
          <w:p w14:paraId="23987E29" w14:textId="77777777" w:rsidR="00C74301" w:rsidRDefault="00000000">
            <w:pPr>
              <w:pStyle w:val="2"/>
            </w:pPr>
            <w:r>
              <w:t>时效指标</w:t>
            </w:r>
          </w:p>
        </w:tc>
        <w:tc>
          <w:tcPr>
            <w:tcW w:w="1332" w:type="dxa"/>
            <w:vAlign w:val="center"/>
          </w:tcPr>
          <w:p w14:paraId="2C2CB992" w14:textId="77777777" w:rsidR="00C74301" w:rsidRDefault="00000000">
            <w:pPr>
              <w:pStyle w:val="2"/>
            </w:pPr>
            <w:r>
              <w:t>建设周期</w:t>
            </w:r>
          </w:p>
        </w:tc>
        <w:tc>
          <w:tcPr>
            <w:tcW w:w="3430" w:type="dxa"/>
            <w:vAlign w:val="center"/>
          </w:tcPr>
          <w:p w14:paraId="4AD7E53D" w14:textId="77777777" w:rsidR="00C74301" w:rsidRDefault="00000000">
            <w:pPr>
              <w:pStyle w:val="2"/>
            </w:pPr>
            <w:r>
              <w:t>建设周期</w:t>
            </w:r>
          </w:p>
        </w:tc>
        <w:tc>
          <w:tcPr>
            <w:tcW w:w="2551" w:type="dxa"/>
            <w:vAlign w:val="center"/>
          </w:tcPr>
          <w:p w14:paraId="38494510" w14:textId="77777777" w:rsidR="00C74301" w:rsidRDefault="00000000">
            <w:pPr>
              <w:pStyle w:val="2"/>
            </w:pPr>
            <w:r>
              <w:t>≤2月</w:t>
            </w:r>
          </w:p>
        </w:tc>
      </w:tr>
      <w:tr w:rsidR="00A56D86" w14:paraId="0964577B" w14:textId="77777777" w:rsidTr="00A56D86">
        <w:trPr>
          <w:trHeight w:val="369"/>
          <w:jc w:val="center"/>
        </w:trPr>
        <w:tc>
          <w:tcPr>
            <w:tcW w:w="1276" w:type="dxa"/>
            <w:vMerge/>
            <w:vAlign w:val="center"/>
          </w:tcPr>
          <w:p w14:paraId="3EA327AB" w14:textId="77777777" w:rsidR="00C74301" w:rsidRDefault="00C74301"/>
        </w:tc>
        <w:tc>
          <w:tcPr>
            <w:tcW w:w="1276" w:type="dxa"/>
            <w:vAlign w:val="center"/>
          </w:tcPr>
          <w:p w14:paraId="14358F3C" w14:textId="77777777" w:rsidR="00C74301" w:rsidRDefault="00000000">
            <w:pPr>
              <w:pStyle w:val="2"/>
            </w:pPr>
            <w:r>
              <w:t>成本指标</w:t>
            </w:r>
          </w:p>
        </w:tc>
        <w:tc>
          <w:tcPr>
            <w:tcW w:w="1332" w:type="dxa"/>
            <w:vAlign w:val="center"/>
          </w:tcPr>
          <w:p w14:paraId="65C4A88B" w14:textId="77777777" w:rsidR="00C74301" w:rsidRDefault="00000000">
            <w:pPr>
              <w:pStyle w:val="2"/>
            </w:pPr>
            <w:r>
              <w:t>建设成本</w:t>
            </w:r>
          </w:p>
        </w:tc>
        <w:tc>
          <w:tcPr>
            <w:tcW w:w="3430" w:type="dxa"/>
            <w:vAlign w:val="center"/>
          </w:tcPr>
          <w:p w14:paraId="4482BBBB" w14:textId="77777777" w:rsidR="00C74301" w:rsidRDefault="00000000">
            <w:pPr>
              <w:pStyle w:val="2"/>
            </w:pPr>
            <w:r>
              <w:t>建设成本</w:t>
            </w:r>
          </w:p>
        </w:tc>
        <w:tc>
          <w:tcPr>
            <w:tcW w:w="2551" w:type="dxa"/>
            <w:vAlign w:val="center"/>
          </w:tcPr>
          <w:p w14:paraId="5D0AFC86" w14:textId="77777777" w:rsidR="00C74301" w:rsidRDefault="00000000">
            <w:pPr>
              <w:pStyle w:val="2"/>
            </w:pPr>
            <w:r>
              <w:t>≤30万元</w:t>
            </w:r>
          </w:p>
        </w:tc>
      </w:tr>
      <w:tr w:rsidR="00A56D86" w14:paraId="058DB0DD" w14:textId="77777777" w:rsidTr="00A56D86">
        <w:trPr>
          <w:trHeight w:val="369"/>
          <w:jc w:val="center"/>
        </w:trPr>
        <w:tc>
          <w:tcPr>
            <w:tcW w:w="1276" w:type="dxa"/>
            <w:vAlign w:val="center"/>
          </w:tcPr>
          <w:p w14:paraId="697CBBE2" w14:textId="77777777" w:rsidR="00C74301" w:rsidRDefault="00000000">
            <w:pPr>
              <w:pStyle w:val="3"/>
            </w:pPr>
            <w:r>
              <w:t>效益指标</w:t>
            </w:r>
          </w:p>
        </w:tc>
        <w:tc>
          <w:tcPr>
            <w:tcW w:w="1276" w:type="dxa"/>
            <w:vAlign w:val="center"/>
          </w:tcPr>
          <w:p w14:paraId="7140C1C3" w14:textId="77777777" w:rsidR="00C74301" w:rsidRDefault="00000000">
            <w:pPr>
              <w:pStyle w:val="2"/>
            </w:pPr>
            <w:r>
              <w:t>社会效益指标</w:t>
            </w:r>
          </w:p>
        </w:tc>
        <w:tc>
          <w:tcPr>
            <w:tcW w:w="1332" w:type="dxa"/>
            <w:vAlign w:val="center"/>
          </w:tcPr>
          <w:p w14:paraId="5C564EEC" w14:textId="77777777" w:rsidR="00C74301" w:rsidRDefault="00000000">
            <w:pPr>
              <w:pStyle w:val="2"/>
            </w:pPr>
            <w:r>
              <w:t>提升园区氛围</w:t>
            </w:r>
          </w:p>
        </w:tc>
        <w:tc>
          <w:tcPr>
            <w:tcW w:w="3430" w:type="dxa"/>
            <w:vAlign w:val="center"/>
          </w:tcPr>
          <w:p w14:paraId="761EA1F3" w14:textId="77777777" w:rsidR="00C74301" w:rsidRDefault="00000000">
            <w:pPr>
              <w:pStyle w:val="2"/>
            </w:pPr>
            <w:r>
              <w:t>提升园区氛围</w:t>
            </w:r>
          </w:p>
        </w:tc>
        <w:tc>
          <w:tcPr>
            <w:tcW w:w="2551" w:type="dxa"/>
            <w:vAlign w:val="center"/>
          </w:tcPr>
          <w:p w14:paraId="4CD4BEB4" w14:textId="77777777" w:rsidR="00C74301" w:rsidRDefault="00000000">
            <w:pPr>
              <w:pStyle w:val="2"/>
            </w:pPr>
            <w:r>
              <w:t>有效提升</w:t>
            </w:r>
          </w:p>
        </w:tc>
      </w:tr>
      <w:tr w:rsidR="00A56D86" w14:paraId="2CE19D8D" w14:textId="77777777" w:rsidTr="00A56D86">
        <w:trPr>
          <w:trHeight w:val="369"/>
          <w:jc w:val="center"/>
        </w:trPr>
        <w:tc>
          <w:tcPr>
            <w:tcW w:w="1276" w:type="dxa"/>
            <w:vAlign w:val="center"/>
          </w:tcPr>
          <w:p w14:paraId="27C6B10E" w14:textId="77777777" w:rsidR="00C74301" w:rsidRDefault="00000000">
            <w:pPr>
              <w:pStyle w:val="3"/>
            </w:pPr>
            <w:r>
              <w:t>满意度指标</w:t>
            </w:r>
          </w:p>
        </w:tc>
        <w:tc>
          <w:tcPr>
            <w:tcW w:w="1276" w:type="dxa"/>
            <w:vAlign w:val="center"/>
          </w:tcPr>
          <w:p w14:paraId="0C83245B" w14:textId="77777777" w:rsidR="00C74301" w:rsidRDefault="00000000">
            <w:pPr>
              <w:pStyle w:val="2"/>
            </w:pPr>
            <w:r>
              <w:t>服务对象满意度指标</w:t>
            </w:r>
          </w:p>
        </w:tc>
        <w:tc>
          <w:tcPr>
            <w:tcW w:w="1332" w:type="dxa"/>
            <w:vAlign w:val="center"/>
          </w:tcPr>
          <w:p w14:paraId="1E16685D" w14:textId="77777777" w:rsidR="00C74301" w:rsidRDefault="00000000">
            <w:pPr>
              <w:pStyle w:val="2"/>
            </w:pPr>
            <w:r>
              <w:t>园区企业满意度</w:t>
            </w:r>
          </w:p>
        </w:tc>
        <w:tc>
          <w:tcPr>
            <w:tcW w:w="3430" w:type="dxa"/>
            <w:vAlign w:val="center"/>
          </w:tcPr>
          <w:p w14:paraId="5CAE7F31" w14:textId="77777777" w:rsidR="00C74301" w:rsidRDefault="00000000">
            <w:pPr>
              <w:pStyle w:val="2"/>
            </w:pPr>
            <w:r>
              <w:t>园区企业对标识建设满意</w:t>
            </w:r>
          </w:p>
        </w:tc>
        <w:tc>
          <w:tcPr>
            <w:tcW w:w="2551" w:type="dxa"/>
            <w:vAlign w:val="center"/>
          </w:tcPr>
          <w:p w14:paraId="4B1E4265" w14:textId="77777777" w:rsidR="00C74301" w:rsidRDefault="00000000">
            <w:pPr>
              <w:pStyle w:val="2"/>
            </w:pPr>
            <w:r>
              <w:t>≥80%</w:t>
            </w:r>
          </w:p>
        </w:tc>
      </w:tr>
    </w:tbl>
    <w:p w14:paraId="6665FB25" w14:textId="77777777" w:rsidR="00C74301" w:rsidRDefault="00C74301">
      <w:pPr>
        <w:sectPr w:rsidR="00C74301">
          <w:pgSz w:w="11900" w:h="16840"/>
          <w:pgMar w:top="1984" w:right="1304" w:bottom="1134" w:left="1304" w:header="720" w:footer="720" w:gutter="0"/>
          <w:cols w:space="720"/>
        </w:sectPr>
      </w:pPr>
    </w:p>
    <w:p w14:paraId="71609ADF"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22225473" w14:textId="77777777" w:rsidR="00C74301" w:rsidRDefault="00000000">
      <w:pPr>
        <w:ind w:firstLine="560"/>
        <w:outlineLvl w:val="3"/>
      </w:pPr>
      <w:bookmarkStart w:id="22" w:name="_Toc_4_4_0000000026"/>
      <w:r>
        <w:rPr>
          <w:rFonts w:ascii="方正仿宋_GBK" w:eastAsia="方正仿宋_GBK" w:hAnsi="方正仿宋_GBK" w:cs="方正仿宋_GBK"/>
          <w:color w:val="000000"/>
          <w:sz w:val="28"/>
        </w:rPr>
        <w:t>23.运营中心大屏维修项目绩效目标表</w:t>
      </w:r>
      <w:bookmarkEnd w:id="2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691CDF54"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A0E87F0"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5405445F" w14:textId="77777777" w:rsidR="00C74301" w:rsidRDefault="00000000">
            <w:pPr>
              <w:pStyle w:val="4"/>
            </w:pPr>
            <w:r>
              <w:t>单位：元</w:t>
            </w:r>
          </w:p>
        </w:tc>
      </w:tr>
      <w:tr w:rsidR="00A56D86" w14:paraId="3C139E9F" w14:textId="77777777" w:rsidTr="00A56D86">
        <w:trPr>
          <w:trHeight w:val="369"/>
          <w:jc w:val="center"/>
        </w:trPr>
        <w:tc>
          <w:tcPr>
            <w:tcW w:w="1276" w:type="dxa"/>
            <w:vAlign w:val="center"/>
          </w:tcPr>
          <w:p w14:paraId="13B08C29" w14:textId="77777777" w:rsidR="00C74301" w:rsidRDefault="00000000">
            <w:pPr>
              <w:pStyle w:val="1"/>
            </w:pPr>
            <w:r>
              <w:t>项目名称</w:t>
            </w:r>
          </w:p>
        </w:tc>
        <w:tc>
          <w:tcPr>
            <w:tcW w:w="8589" w:type="dxa"/>
            <w:gridSpan w:val="6"/>
            <w:vAlign w:val="center"/>
          </w:tcPr>
          <w:p w14:paraId="76FDB0EC" w14:textId="77777777" w:rsidR="00C74301" w:rsidRDefault="00000000">
            <w:pPr>
              <w:pStyle w:val="2"/>
            </w:pPr>
            <w:r>
              <w:t>运营中心大屏维修项目</w:t>
            </w:r>
          </w:p>
        </w:tc>
      </w:tr>
      <w:tr w:rsidR="00C74301" w14:paraId="0F1F9F06" w14:textId="77777777">
        <w:trPr>
          <w:trHeight w:val="369"/>
          <w:jc w:val="center"/>
        </w:trPr>
        <w:tc>
          <w:tcPr>
            <w:tcW w:w="1276" w:type="dxa"/>
            <w:vMerge w:val="restart"/>
            <w:vAlign w:val="center"/>
          </w:tcPr>
          <w:p w14:paraId="57B90F1B" w14:textId="77777777" w:rsidR="00C74301" w:rsidRDefault="00000000">
            <w:pPr>
              <w:pStyle w:val="1"/>
            </w:pPr>
            <w:r>
              <w:t>预算规模及资金用途</w:t>
            </w:r>
          </w:p>
        </w:tc>
        <w:tc>
          <w:tcPr>
            <w:tcW w:w="1276" w:type="dxa"/>
            <w:vAlign w:val="center"/>
          </w:tcPr>
          <w:p w14:paraId="71855460" w14:textId="77777777" w:rsidR="00C74301" w:rsidRDefault="00000000">
            <w:pPr>
              <w:pStyle w:val="1"/>
            </w:pPr>
            <w:r>
              <w:t>预算数</w:t>
            </w:r>
          </w:p>
        </w:tc>
        <w:tc>
          <w:tcPr>
            <w:tcW w:w="1332" w:type="dxa"/>
            <w:vAlign w:val="center"/>
          </w:tcPr>
          <w:p w14:paraId="2302D15A" w14:textId="77777777" w:rsidR="00C74301" w:rsidRDefault="00000000">
            <w:pPr>
              <w:pStyle w:val="2"/>
            </w:pPr>
            <w:r>
              <w:t>139996.00</w:t>
            </w:r>
          </w:p>
        </w:tc>
        <w:tc>
          <w:tcPr>
            <w:tcW w:w="1587" w:type="dxa"/>
            <w:vAlign w:val="center"/>
          </w:tcPr>
          <w:p w14:paraId="3E262184" w14:textId="77777777" w:rsidR="00C74301" w:rsidRDefault="00000000">
            <w:pPr>
              <w:pStyle w:val="1"/>
            </w:pPr>
            <w:r>
              <w:t>其中：财政    资金</w:t>
            </w:r>
          </w:p>
        </w:tc>
        <w:tc>
          <w:tcPr>
            <w:tcW w:w="1843" w:type="dxa"/>
            <w:vAlign w:val="center"/>
          </w:tcPr>
          <w:p w14:paraId="57E0AB27" w14:textId="77777777" w:rsidR="00C74301" w:rsidRDefault="00000000">
            <w:pPr>
              <w:pStyle w:val="2"/>
            </w:pPr>
            <w:r>
              <w:t>139996.00</w:t>
            </w:r>
          </w:p>
        </w:tc>
        <w:tc>
          <w:tcPr>
            <w:tcW w:w="1276" w:type="dxa"/>
            <w:vAlign w:val="center"/>
          </w:tcPr>
          <w:p w14:paraId="6112EE14" w14:textId="77777777" w:rsidR="00C74301" w:rsidRDefault="00000000">
            <w:pPr>
              <w:pStyle w:val="1"/>
            </w:pPr>
            <w:r>
              <w:t>其他资金</w:t>
            </w:r>
          </w:p>
        </w:tc>
        <w:tc>
          <w:tcPr>
            <w:tcW w:w="1276" w:type="dxa"/>
            <w:vAlign w:val="center"/>
          </w:tcPr>
          <w:p w14:paraId="2E445939" w14:textId="77777777" w:rsidR="00C74301" w:rsidRDefault="00000000">
            <w:pPr>
              <w:pStyle w:val="2"/>
            </w:pPr>
            <w:r>
              <w:t xml:space="preserve"> </w:t>
            </w:r>
          </w:p>
        </w:tc>
      </w:tr>
      <w:tr w:rsidR="00A56D86" w14:paraId="7AC2D109" w14:textId="77777777" w:rsidTr="00A56D86">
        <w:trPr>
          <w:trHeight w:val="369"/>
          <w:jc w:val="center"/>
        </w:trPr>
        <w:tc>
          <w:tcPr>
            <w:tcW w:w="1276" w:type="dxa"/>
            <w:vMerge/>
          </w:tcPr>
          <w:p w14:paraId="4B246F50" w14:textId="77777777" w:rsidR="00C74301" w:rsidRDefault="00C74301"/>
        </w:tc>
        <w:tc>
          <w:tcPr>
            <w:tcW w:w="8589" w:type="dxa"/>
            <w:gridSpan w:val="6"/>
            <w:vAlign w:val="center"/>
          </w:tcPr>
          <w:p w14:paraId="4FCF2A80" w14:textId="77777777" w:rsidR="00C74301" w:rsidRDefault="00000000">
            <w:pPr>
              <w:pStyle w:val="2"/>
            </w:pPr>
            <w:r>
              <w:t>运营中心大屏维修项目合同款项</w:t>
            </w:r>
          </w:p>
        </w:tc>
      </w:tr>
      <w:tr w:rsidR="00A56D86" w14:paraId="6CF8687B" w14:textId="77777777" w:rsidTr="00A56D86">
        <w:trPr>
          <w:trHeight w:val="369"/>
          <w:jc w:val="center"/>
        </w:trPr>
        <w:tc>
          <w:tcPr>
            <w:tcW w:w="1276" w:type="dxa"/>
            <w:vAlign w:val="center"/>
          </w:tcPr>
          <w:p w14:paraId="1EDA4DBE" w14:textId="77777777" w:rsidR="00C74301" w:rsidRDefault="00000000">
            <w:pPr>
              <w:pStyle w:val="1"/>
            </w:pPr>
            <w:r>
              <w:t>绩效目标</w:t>
            </w:r>
          </w:p>
        </w:tc>
        <w:tc>
          <w:tcPr>
            <w:tcW w:w="8589" w:type="dxa"/>
            <w:gridSpan w:val="6"/>
            <w:vAlign w:val="center"/>
          </w:tcPr>
          <w:p w14:paraId="37E53516" w14:textId="77777777" w:rsidR="00C74301" w:rsidRDefault="00000000">
            <w:pPr>
              <w:pStyle w:val="2"/>
            </w:pPr>
            <w:r>
              <w:t>1.维修运营中心大屏，修复因屋顶漏水损坏的大屏设备</w:t>
            </w:r>
            <w:r>
              <w:tab/>
            </w:r>
            <w:r>
              <w:tab/>
            </w:r>
            <w:r>
              <w:tab/>
            </w:r>
            <w:r>
              <w:tab/>
            </w:r>
            <w:r>
              <w:tab/>
            </w:r>
            <w:r>
              <w:tab/>
            </w:r>
          </w:p>
          <w:p w14:paraId="6F325645" w14:textId="77777777" w:rsidR="00C74301" w:rsidRDefault="00C74301">
            <w:pPr>
              <w:pStyle w:val="2"/>
            </w:pPr>
          </w:p>
        </w:tc>
      </w:tr>
    </w:tbl>
    <w:p w14:paraId="10CD2A27"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54B3E47A" w14:textId="77777777" w:rsidTr="00A56D86">
        <w:trPr>
          <w:trHeight w:val="397"/>
          <w:tblHeader/>
          <w:jc w:val="center"/>
        </w:trPr>
        <w:tc>
          <w:tcPr>
            <w:tcW w:w="1276" w:type="dxa"/>
            <w:vAlign w:val="center"/>
          </w:tcPr>
          <w:p w14:paraId="29D6CA33" w14:textId="77777777" w:rsidR="00C74301" w:rsidRDefault="00000000">
            <w:pPr>
              <w:pStyle w:val="1"/>
            </w:pPr>
            <w:r>
              <w:t>一级指标</w:t>
            </w:r>
          </w:p>
        </w:tc>
        <w:tc>
          <w:tcPr>
            <w:tcW w:w="1276" w:type="dxa"/>
            <w:vAlign w:val="center"/>
          </w:tcPr>
          <w:p w14:paraId="3017CA90" w14:textId="77777777" w:rsidR="00C74301" w:rsidRDefault="00000000">
            <w:pPr>
              <w:pStyle w:val="1"/>
            </w:pPr>
            <w:r>
              <w:t>二级指标</w:t>
            </w:r>
          </w:p>
        </w:tc>
        <w:tc>
          <w:tcPr>
            <w:tcW w:w="1332" w:type="dxa"/>
            <w:vAlign w:val="center"/>
          </w:tcPr>
          <w:p w14:paraId="1BC2CD75" w14:textId="77777777" w:rsidR="00C74301" w:rsidRDefault="00000000">
            <w:pPr>
              <w:pStyle w:val="1"/>
            </w:pPr>
            <w:r>
              <w:t>三级指标</w:t>
            </w:r>
          </w:p>
        </w:tc>
        <w:tc>
          <w:tcPr>
            <w:tcW w:w="3430" w:type="dxa"/>
            <w:vAlign w:val="center"/>
          </w:tcPr>
          <w:p w14:paraId="1B50BE80" w14:textId="77777777" w:rsidR="00C74301" w:rsidRDefault="00000000">
            <w:pPr>
              <w:pStyle w:val="1"/>
            </w:pPr>
            <w:r>
              <w:t>绩效指标描述</w:t>
            </w:r>
          </w:p>
        </w:tc>
        <w:tc>
          <w:tcPr>
            <w:tcW w:w="2551" w:type="dxa"/>
            <w:vAlign w:val="center"/>
          </w:tcPr>
          <w:p w14:paraId="01037D11" w14:textId="77777777" w:rsidR="00C74301" w:rsidRDefault="00000000">
            <w:pPr>
              <w:pStyle w:val="1"/>
            </w:pPr>
            <w:r>
              <w:t>指标值</w:t>
            </w:r>
          </w:p>
        </w:tc>
      </w:tr>
      <w:tr w:rsidR="00A56D86" w14:paraId="38D24D2A" w14:textId="77777777" w:rsidTr="00A56D86">
        <w:trPr>
          <w:trHeight w:val="369"/>
          <w:jc w:val="center"/>
        </w:trPr>
        <w:tc>
          <w:tcPr>
            <w:tcW w:w="1276" w:type="dxa"/>
            <w:vMerge w:val="restart"/>
            <w:vAlign w:val="center"/>
          </w:tcPr>
          <w:p w14:paraId="14511209" w14:textId="77777777" w:rsidR="00C74301" w:rsidRDefault="00000000">
            <w:pPr>
              <w:pStyle w:val="3"/>
            </w:pPr>
            <w:r>
              <w:t>产出指标</w:t>
            </w:r>
          </w:p>
        </w:tc>
        <w:tc>
          <w:tcPr>
            <w:tcW w:w="1276" w:type="dxa"/>
            <w:vAlign w:val="center"/>
          </w:tcPr>
          <w:p w14:paraId="052DA476" w14:textId="77777777" w:rsidR="00C74301" w:rsidRDefault="00000000">
            <w:pPr>
              <w:pStyle w:val="2"/>
            </w:pPr>
            <w:r>
              <w:t>数量指标</w:t>
            </w:r>
          </w:p>
        </w:tc>
        <w:tc>
          <w:tcPr>
            <w:tcW w:w="1332" w:type="dxa"/>
            <w:vAlign w:val="center"/>
          </w:tcPr>
          <w:p w14:paraId="430AF764" w14:textId="77777777" w:rsidR="00C74301" w:rsidRDefault="00000000">
            <w:pPr>
              <w:pStyle w:val="2"/>
            </w:pPr>
            <w:r>
              <w:t>修复灯珠数量</w:t>
            </w:r>
          </w:p>
        </w:tc>
        <w:tc>
          <w:tcPr>
            <w:tcW w:w="3430" w:type="dxa"/>
            <w:vAlign w:val="center"/>
          </w:tcPr>
          <w:p w14:paraId="16C19DD5" w14:textId="77777777" w:rsidR="00C74301" w:rsidRDefault="00000000">
            <w:pPr>
              <w:pStyle w:val="2"/>
            </w:pPr>
            <w:r>
              <w:t>修复所有损坏的灯珠</w:t>
            </w:r>
          </w:p>
        </w:tc>
        <w:tc>
          <w:tcPr>
            <w:tcW w:w="2551" w:type="dxa"/>
            <w:vAlign w:val="center"/>
          </w:tcPr>
          <w:p w14:paraId="0E8D2E29" w14:textId="77777777" w:rsidR="00C74301" w:rsidRDefault="00000000">
            <w:pPr>
              <w:pStyle w:val="2"/>
            </w:pPr>
            <w:r>
              <w:t>≥800个</w:t>
            </w:r>
          </w:p>
        </w:tc>
      </w:tr>
      <w:tr w:rsidR="00A56D86" w14:paraId="21F053A6" w14:textId="77777777" w:rsidTr="00A56D86">
        <w:trPr>
          <w:trHeight w:val="369"/>
          <w:jc w:val="center"/>
        </w:trPr>
        <w:tc>
          <w:tcPr>
            <w:tcW w:w="1276" w:type="dxa"/>
            <w:vMerge/>
            <w:vAlign w:val="center"/>
          </w:tcPr>
          <w:p w14:paraId="76E71900" w14:textId="77777777" w:rsidR="00C74301" w:rsidRDefault="00C74301"/>
        </w:tc>
        <w:tc>
          <w:tcPr>
            <w:tcW w:w="1276" w:type="dxa"/>
            <w:vAlign w:val="center"/>
          </w:tcPr>
          <w:p w14:paraId="1AB6FF8D" w14:textId="77777777" w:rsidR="00C74301" w:rsidRDefault="00000000">
            <w:pPr>
              <w:pStyle w:val="2"/>
            </w:pPr>
            <w:r>
              <w:t>质量指标</w:t>
            </w:r>
          </w:p>
        </w:tc>
        <w:tc>
          <w:tcPr>
            <w:tcW w:w="1332" w:type="dxa"/>
            <w:vAlign w:val="center"/>
          </w:tcPr>
          <w:p w14:paraId="79768316" w14:textId="77777777" w:rsidR="00C74301" w:rsidRDefault="00000000">
            <w:pPr>
              <w:pStyle w:val="2"/>
            </w:pPr>
            <w:r>
              <w:t>修复后的LED屏的盲点率</w:t>
            </w:r>
          </w:p>
        </w:tc>
        <w:tc>
          <w:tcPr>
            <w:tcW w:w="3430" w:type="dxa"/>
            <w:vAlign w:val="center"/>
          </w:tcPr>
          <w:p w14:paraId="528FCC0A" w14:textId="77777777" w:rsidR="00C74301" w:rsidRDefault="00000000">
            <w:pPr>
              <w:pStyle w:val="2"/>
            </w:pPr>
            <w:r>
              <w:t>修复后的LED屏的盲点率小于万分之三</w:t>
            </w:r>
          </w:p>
        </w:tc>
        <w:tc>
          <w:tcPr>
            <w:tcW w:w="2551" w:type="dxa"/>
            <w:vAlign w:val="center"/>
          </w:tcPr>
          <w:p w14:paraId="44DFC8A8" w14:textId="77777777" w:rsidR="00C74301" w:rsidRDefault="00000000">
            <w:pPr>
              <w:pStyle w:val="2"/>
            </w:pPr>
            <w:r>
              <w:t>＜0.03%</w:t>
            </w:r>
          </w:p>
        </w:tc>
      </w:tr>
      <w:tr w:rsidR="00A56D86" w14:paraId="2649D1BD" w14:textId="77777777" w:rsidTr="00A56D86">
        <w:trPr>
          <w:trHeight w:val="369"/>
          <w:jc w:val="center"/>
        </w:trPr>
        <w:tc>
          <w:tcPr>
            <w:tcW w:w="1276" w:type="dxa"/>
            <w:vMerge/>
            <w:vAlign w:val="center"/>
          </w:tcPr>
          <w:p w14:paraId="1BC5C2BA" w14:textId="77777777" w:rsidR="00C74301" w:rsidRDefault="00C74301"/>
        </w:tc>
        <w:tc>
          <w:tcPr>
            <w:tcW w:w="1276" w:type="dxa"/>
            <w:vAlign w:val="center"/>
          </w:tcPr>
          <w:p w14:paraId="0CCC0E9F" w14:textId="77777777" w:rsidR="00C74301" w:rsidRDefault="00000000">
            <w:pPr>
              <w:pStyle w:val="2"/>
            </w:pPr>
            <w:r>
              <w:t>时效指标</w:t>
            </w:r>
          </w:p>
        </w:tc>
        <w:tc>
          <w:tcPr>
            <w:tcW w:w="1332" w:type="dxa"/>
            <w:vAlign w:val="center"/>
          </w:tcPr>
          <w:p w14:paraId="0B59B452" w14:textId="77777777" w:rsidR="00C74301" w:rsidRDefault="00000000">
            <w:pPr>
              <w:pStyle w:val="2"/>
            </w:pPr>
            <w:r>
              <w:t>修复时间</w:t>
            </w:r>
          </w:p>
        </w:tc>
        <w:tc>
          <w:tcPr>
            <w:tcW w:w="3430" w:type="dxa"/>
            <w:vAlign w:val="center"/>
          </w:tcPr>
          <w:p w14:paraId="0B675701" w14:textId="77777777" w:rsidR="00C74301" w:rsidRDefault="00000000">
            <w:pPr>
              <w:pStyle w:val="2"/>
            </w:pPr>
            <w:r>
              <w:t>按照合同约定时间修复所有损坏灯珠</w:t>
            </w:r>
          </w:p>
        </w:tc>
        <w:tc>
          <w:tcPr>
            <w:tcW w:w="2551" w:type="dxa"/>
            <w:vAlign w:val="center"/>
          </w:tcPr>
          <w:p w14:paraId="7EDC743D" w14:textId="77777777" w:rsidR="00C74301" w:rsidRDefault="00000000">
            <w:pPr>
              <w:pStyle w:val="2"/>
            </w:pPr>
            <w:r>
              <w:t>＜2月</w:t>
            </w:r>
          </w:p>
        </w:tc>
      </w:tr>
      <w:tr w:rsidR="00A56D86" w14:paraId="698FC201" w14:textId="77777777" w:rsidTr="00A56D86">
        <w:trPr>
          <w:trHeight w:val="369"/>
          <w:jc w:val="center"/>
        </w:trPr>
        <w:tc>
          <w:tcPr>
            <w:tcW w:w="1276" w:type="dxa"/>
            <w:vMerge/>
            <w:vAlign w:val="center"/>
          </w:tcPr>
          <w:p w14:paraId="790002A5" w14:textId="77777777" w:rsidR="00C74301" w:rsidRDefault="00C74301"/>
        </w:tc>
        <w:tc>
          <w:tcPr>
            <w:tcW w:w="1276" w:type="dxa"/>
            <w:vAlign w:val="center"/>
          </w:tcPr>
          <w:p w14:paraId="10725C9F" w14:textId="77777777" w:rsidR="00C74301" w:rsidRDefault="00000000">
            <w:pPr>
              <w:pStyle w:val="2"/>
            </w:pPr>
            <w:r>
              <w:t>成本指标</w:t>
            </w:r>
          </w:p>
        </w:tc>
        <w:tc>
          <w:tcPr>
            <w:tcW w:w="1332" w:type="dxa"/>
            <w:vAlign w:val="center"/>
          </w:tcPr>
          <w:p w14:paraId="0E57E9CD" w14:textId="77777777" w:rsidR="00C74301" w:rsidRDefault="00000000">
            <w:pPr>
              <w:pStyle w:val="2"/>
            </w:pPr>
            <w:r>
              <w:t>修复灯珠成本</w:t>
            </w:r>
          </w:p>
        </w:tc>
        <w:tc>
          <w:tcPr>
            <w:tcW w:w="3430" w:type="dxa"/>
            <w:vAlign w:val="center"/>
          </w:tcPr>
          <w:p w14:paraId="5DB10D20" w14:textId="77777777" w:rsidR="00C74301" w:rsidRDefault="00000000">
            <w:pPr>
              <w:pStyle w:val="2"/>
            </w:pPr>
            <w:r>
              <w:t>修复灯珠成本</w:t>
            </w:r>
          </w:p>
        </w:tc>
        <w:tc>
          <w:tcPr>
            <w:tcW w:w="2551" w:type="dxa"/>
            <w:vAlign w:val="center"/>
          </w:tcPr>
          <w:p w14:paraId="0BA42A3F" w14:textId="77777777" w:rsidR="00C74301" w:rsidRDefault="00000000">
            <w:pPr>
              <w:pStyle w:val="2"/>
            </w:pPr>
            <w:r>
              <w:t>≤139996元</w:t>
            </w:r>
          </w:p>
        </w:tc>
      </w:tr>
      <w:tr w:rsidR="00A56D86" w14:paraId="33C29988" w14:textId="77777777" w:rsidTr="00A56D86">
        <w:trPr>
          <w:trHeight w:val="369"/>
          <w:jc w:val="center"/>
        </w:trPr>
        <w:tc>
          <w:tcPr>
            <w:tcW w:w="1276" w:type="dxa"/>
            <w:vAlign w:val="center"/>
          </w:tcPr>
          <w:p w14:paraId="4B129986" w14:textId="77777777" w:rsidR="00C74301" w:rsidRDefault="00000000">
            <w:pPr>
              <w:pStyle w:val="3"/>
            </w:pPr>
            <w:r>
              <w:t>效益指标</w:t>
            </w:r>
          </w:p>
        </w:tc>
        <w:tc>
          <w:tcPr>
            <w:tcW w:w="1276" w:type="dxa"/>
            <w:vAlign w:val="center"/>
          </w:tcPr>
          <w:p w14:paraId="23987882" w14:textId="77777777" w:rsidR="00C74301" w:rsidRDefault="00000000">
            <w:pPr>
              <w:pStyle w:val="2"/>
            </w:pPr>
            <w:r>
              <w:t>社会效益指标</w:t>
            </w:r>
          </w:p>
        </w:tc>
        <w:tc>
          <w:tcPr>
            <w:tcW w:w="1332" w:type="dxa"/>
            <w:vAlign w:val="center"/>
          </w:tcPr>
          <w:p w14:paraId="2B53CA00" w14:textId="77777777" w:rsidR="00C74301" w:rsidRDefault="00000000">
            <w:pPr>
              <w:pStyle w:val="2"/>
            </w:pPr>
            <w:r>
              <w:t>提高大屏接待次数</w:t>
            </w:r>
          </w:p>
        </w:tc>
        <w:tc>
          <w:tcPr>
            <w:tcW w:w="3430" w:type="dxa"/>
            <w:vAlign w:val="center"/>
          </w:tcPr>
          <w:p w14:paraId="4879335F" w14:textId="77777777" w:rsidR="00C74301" w:rsidRDefault="00000000">
            <w:pPr>
              <w:pStyle w:val="2"/>
            </w:pPr>
            <w:r>
              <w:t>保障大屏正常显示，运行正常</w:t>
            </w:r>
          </w:p>
        </w:tc>
        <w:tc>
          <w:tcPr>
            <w:tcW w:w="2551" w:type="dxa"/>
            <w:vAlign w:val="center"/>
          </w:tcPr>
          <w:p w14:paraId="69868609" w14:textId="77777777" w:rsidR="00C74301" w:rsidRDefault="00000000">
            <w:pPr>
              <w:pStyle w:val="2"/>
            </w:pPr>
            <w:r>
              <w:t>有效保障</w:t>
            </w:r>
          </w:p>
        </w:tc>
      </w:tr>
      <w:tr w:rsidR="00A56D86" w14:paraId="3A945047" w14:textId="77777777" w:rsidTr="00A56D86">
        <w:trPr>
          <w:trHeight w:val="369"/>
          <w:jc w:val="center"/>
        </w:trPr>
        <w:tc>
          <w:tcPr>
            <w:tcW w:w="1276" w:type="dxa"/>
            <w:vAlign w:val="center"/>
          </w:tcPr>
          <w:p w14:paraId="4B88B69F" w14:textId="77777777" w:rsidR="00C74301" w:rsidRDefault="00000000">
            <w:pPr>
              <w:pStyle w:val="3"/>
            </w:pPr>
            <w:r>
              <w:t>满意度指标</w:t>
            </w:r>
          </w:p>
        </w:tc>
        <w:tc>
          <w:tcPr>
            <w:tcW w:w="1276" w:type="dxa"/>
            <w:vAlign w:val="center"/>
          </w:tcPr>
          <w:p w14:paraId="56D2BEC9" w14:textId="77777777" w:rsidR="00C74301" w:rsidRDefault="00000000">
            <w:pPr>
              <w:pStyle w:val="2"/>
            </w:pPr>
            <w:r>
              <w:t>服务对象满意度指标</w:t>
            </w:r>
          </w:p>
        </w:tc>
        <w:tc>
          <w:tcPr>
            <w:tcW w:w="1332" w:type="dxa"/>
            <w:vAlign w:val="center"/>
          </w:tcPr>
          <w:p w14:paraId="6DEE1ABB" w14:textId="77777777" w:rsidR="00C74301" w:rsidRDefault="00000000">
            <w:pPr>
              <w:pStyle w:val="2"/>
            </w:pPr>
            <w:r>
              <w:t>项目服务满意度</w:t>
            </w:r>
          </w:p>
        </w:tc>
        <w:tc>
          <w:tcPr>
            <w:tcW w:w="3430" w:type="dxa"/>
            <w:vAlign w:val="center"/>
          </w:tcPr>
          <w:p w14:paraId="62845F7C" w14:textId="77777777" w:rsidR="00C74301" w:rsidRDefault="00000000">
            <w:pPr>
              <w:pStyle w:val="2"/>
            </w:pPr>
            <w:r>
              <w:t>项目服务满意度</w:t>
            </w:r>
          </w:p>
        </w:tc>
        <w:tc>
          <w:tcPr>
            <w:tcW w:w="2551" w:type="dxa"/>
            <w:vAlign w:val="center"/>
          </w:tcPr>
          <w:p w14:paraId="152D6112" w14:textId="77777777" w:rsidR="00C74301" w:rsidRDefault="00000000">
            <w:pPr>
              <w:pStyle w:val="2"/>
            </w:pPr>
            <w:r>
              <w:t>≥99%</w:t>
            </w:r>
          </w:p>
        </w:tc>
      </w:tr>
    </w:tbl>
    <w:p w14:paraId="66D893ED" w14:textId="77777777" w:rsidR="00C74301" w:rsidRDefault="00C74301">
      <w:pPr>
        <w:sectPr w:rsidR="00C74301">
          <w:pgSz w:w="11900" w:h="16840"/>
          <w:pgMar w:top="1984" w:right="1304" w:bottom="1134" w:left="1304" w:header="720" w:footer="720" w:gutter="0"/>
          <w:cols w:space="720"/>
        </w:sectPr>
      </w:pPr>
    </w:p>
    <w:p w14:paraId="1DAFC6AA"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7B6519E2" w14:textId="77777777" w:rsidR="00C74301" w:rsidRDefault="00000000">
      <w:pPr>
        <w:ind w:firstLine="560"/>
        <w:outlineLvl w:val="3"/>
      </w:pPr>
      <w:bookmarkStart w:id="23" w:name="_Toc_4_4_0000000027"/>
      <w:r>
        <w:rPr>
          <w:rFonts w:ascii="方正仿宋_GBK" w:eastAsia="方正仿宋_GBK" w:hAnsi="方正仿宋_GBK" w:cs="方正仿宋_GBK"/>
          <w:color w:val="000000"/>
          <w:sz w:val="28"/>
        </w:rPr>
        <w:t>24.运营中心无人机城市工具箱运维服务绩效目标表</w:t>
      </w:r>
      <w:bookmarkEnd w:id="2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25559FB5"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09EE0CB"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26299C15" w14:textId="77777777" w:rsidR="00C74301" w:rsidRDefault="00000000">
            <w:pPr>
              <w:pStyle w:val="4"/>
            </w:pPr>
            <w:r>
              <w:t>单位：元</w:t>
            </w:r>
          </w:p>
        </w:tc>
      </w:tr>
      <w:tr w:rsidR="00A56D86" w14:paraId="5A39D6CD" w14:textId="77777777" w:rsidTr="00A56D86">
        <w:trPr>
          <w:trHeight w:val="369"/>
          <w:jc w:val="center"/>
        </w:trPr>
        <w:tc>
          <w:tcPr>
            <w:tcW w:w="1276" w:type="dxa"/>
            <w:vAlign w:val="center"/>
          </w:tcPr>
          <w:p w14:paraId="60DCA091" w14:textId="77777777" w:rsidR="00C74301" w:rsidRDefault="00000000">
            <w:pPr>
              <w:pStyle w:val="1"/>
            </w:pPr>
            <w:r>
              <w:t>项目名称</w:t>
            </w:r>
          </w:p>
        </w:tc>
        <w:tc>
          <w:tcPr>
            <w:tcW w:w="8589" w:type="dxa"/>
            <w:gridSpan w:val="6"/>
            <w:vAlign w:val="center"/>
          </w:tcPr>
          <w:p w14:paraId="0B08D543" w14:textId="77777777" w:rsidR="00C74301" w:rsidRDefault="00000000">
            <w:pPr>
              <w:pStyle w:val="2"/>
            </w:pPr>
            <w:r>
              <w:t>运营中心无人机城市工具箱运维服务</w:t>
            </w:r>
          </w:p>
        </w:tc>
      </w:tr>
      <w:tr w:rsidR="00C74301" w14:paraId="73FF37B4" w14:textId="77777777">
        <w:trPr>
          <w:trHeight w:val="369"/>
          <w:jc w:val="center"/>
        </w:trPr>
        <w:tc>
          <w:tcPr>
            <w:tcW w:w="1276" w:type="dxa"/>
            <w:vMerge w:val="restart"/>
            <w:vAlign w:val="center"/>
          </w:tcPr>
          <w:p w14:paraId="77F25075" w14:textId="77777777" w:rsidR="00C74301" w:rsidRDefault="00000000">
            <w:pPr>
              <w:pStyle w:val="1"/>
            </w:pPr>
            <w:r>
              <w:t>预算规模及资金用途</w:t>
            </w:r>
          </w:p>
        </w:tc>
        <w:tc>
          <w:tcPr>
            <w:tcW w:w="1276" w:type="dxa"/>
            <w:vAlign w:val="center"/>
          </w:tcPr>
          <w:p w14:paraId="26059E7A" w14:textId="77777777" w:rsidR="00C74301" w:rsidRDefault="00000000">
            <w:pPr>
              <w:pStyle w:val="1"/>
            </w:pPr>
            <w:r>
              <w:t>预算数</w:t>
            </w:r>
          </w:p>
        </w:tc>
        <w:tc>
          <w:tcPr>
            <w:tcW w:w="1332" w:type="dxa"/>
            <w:vAlign w:val="center"/>
          </w:tcPr>
          <w:p w14:paraId="409D7F78" w14:textId="77777777" w:rsidR="00C74301" w:rsidRDefault="00000000">
            <w:pPr>
              <w:pStyle w:val="2"/>
            </w:pPr>
            <w:r>
              <w:t>385800.00</w:t>
            </w:r>
          </w:p>
        </w:tc>
        <w:tc>
          <w:tcPr>
            <w:tcW w:w="1587" w:type="dxa"/>
            <w:vAlign w:val="center"/>
          </w:tcPr>
          <w:p w14:paraId="752FED91" w14:textId="77777777" w:rsidR="00C74301" w:rsidRDefault="00000000">
            <w:pPr>
              <w:pStyle w:val="1"/>
            </w:pPr>
            <w:r>
              <w:t>其中：财政    资金</w:t>
            </w:r>
          </w:p>
        </w:tc>
        <w:tc>
          <w:tcPr>
            <w:tcW w:w="1843" w:type="dxa"/>
            <w:vAlign w:val="center"/>
          </w:tcPr>
          <w:p w14:paraId="4AB9BEBF" w14:textId="77777777" w:rsidR="00C74301" w:rsidRDefault="00000000">
            <w:pPr>
              <w:pStyle w:val="2"/>
            </w:pPr>
            <w:r>
              <w:t>385800.00</w:t>
            </w:r>
          </w:p>
        </w:tc>
        <w:tc>
          <w:tcPr>
            <w:tcW w:w="1276" w:type="dxa"/>
            <w:vAlign w:val="center"/>
          </w:tcPr>
          <w:p w14:paraId="52D794F4" w14:textId="77777777" w:rsidR="00C74301" w:rsidRDefault="00000000">
            <w:pPr>
              <w:pStyle w:val="1"/>
            </w:pPr>
            <w:r>
              <w:t>其他资金</w:t>
            </w:r>
          </w:p>
        </w:tc>
        <w:tc>
          <w:tcPr>
            <w:tcW w:w="1276" w:type="dxa"/>
            <w:vAlign w:val="center"/>
          </w:tcPr>
          <w:p w14:paraId="337A403D" w14:textId="77777777" w:rsidR="00C74301" w:rsidRDefault="00000000">
            <w:pPr>
              <w:pStyle w:val="2"/>
            </w:pPr>
            <w:r>
              <w:t xml:space="preserve"> </w:t>
            </w:r>
          </w:p>
        </w:tc>
      </w:tr>
      <w:tr w:rsidR="00A56D86" w14:paraId="2D5D5E3D" w14:textId="77777777" w:rsidTr="00A56D86">
        <w:trPr>
          <w:trHeight w:val="369"/>
          <w:jc w:val="center"/>
        </w:trPr>
        <w:tc>
          <w:tcPr>
            <w:tcW w:w="1276" w:type="dxa"/>
            <w:vMerge/>
          </w:tcPr>
          <w:p w14:paraId="2108E28A" w14:textId="77777777" w:rsidR="00C74301" w:rsidRDefault="00C74301"/>
        </w:tc>
        <w:tc>
          <w:tcPr>
            <w:tcW w:w="8589" w:type="dxa"/>
            <w:gridSpan w:val="6"/>
            <w:vAlign w:val="center"/>
          </w:tcPr>
          <w:p w14:paraId="6CE77C35" w14:textId="77777777" w:rsidR="00C74301" w:rsidRDefault="00000000">
            <w:pPr>
              <w:pStyle w:val="2"/>
            </w:pPr>
            <w:r>
              <w:t>运营中心无人机工具箱运维服务项目合同款项</w:t>
            </w:r>
          </w:p>
        </w:tc>
      </w:tr>
      <w:tr w:rsidR="00A56D86" w14:paraId="45E98024" w14:textId="77777777" w:rsidTr="00A56D86">
        <w:trPr>
          <w:trHeight w:val="369"/>
          <w:jc w:val="center"/>
        </w:trPr>
        <w:tc>
          <w:tcPr>
            <w:tcW w:w="1276" w:type="dxa"/>
            <w:vAlign w:val="center"/>
          </w:tcPr>
          <w:p w14:paraId="71F502CE" w14:textId="77777777" w:rsidR="00C74301" w:rsidRDefault="00000000">
            <w:pPr>
              <w:pStyle w:val="1"/>
            </w:pPr>
            <w:r>
              <w:t>绩效目标</w:t>
            </w:r>
          </w:p>
        </w:tc>
        <w:tc>
          <w:tcPr>
            <w:tcW w:w="8589" w:type="dxa"/>
            <w:gridSpan w:val="6"/>
            <w:vAlign w:val="center"/>
          </w:tcPr>
          <w:p w14:paraId="5F797EF6" w14:textId="77777777" w:rsidR="00C74301" w:rsidRDefault="00000000">
            <w:pPr>
              <w:pStyle w:val="2"/>
            </w:pPr>
            <w:r>
              <w:t>1.完成合同约定时间内的运维服务</w:t>
            </w:r>
            <w:r>
              <w:tab/>
            </w:r>
            <w:r>
              <w:tab/>
            </w:r>
            <w:r>
              <w:tab/>
            </w:r>
            <w:r>
              <w:tab/>
            </w:r>
            <w:r>
              <w:tab/>
            </w:r>
            <w:r>
              <w:tab/>
            </w:r>
          </w:p>
          <w:p w14:paraId="53089362" w14:textId="77777777" w:rsidR="00C74301" w:rsidRDefault="00C74301">
            <w:pPr>
              <w:pStyle w:val="2"/>
            </w:pPr>
          </w:p>
        </w:tc>
      </w:tr>
    </w:tbl>
    <w:p w14:paraId="29E5BEFE"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1E7A89D5" w14:textId="77777777" w:rsidTr="00A56D86">
        <w:trPr>
          <w:trHeight w:val="397"/>
          <w:tblHeader/>
          <w:jc w:val="center"/>
        </w:trPr>
        <w:tc>
          <w:tcPr>
            <w:tcW w:w="1276" w:type="dxa"/>
            <w:vAlign w:val="center"/>
          </w:tcPr>
          <w:p w14:paraId="6DDCEEE9" w14:textId="77777777" w:rsidR="00C74301" w:rsidRDefault="00000000">
            <w:pPr>
              <w:pStyle w:val="1"/>
            </w:pPr>
            <w:r>
              <w:t>一级指标</w:t>
            </w:r>
          </w:p>
        </w:tc>
        <w:tc>
          <w:tcPr>
            <w:tcW w:w="1276" w:type="dxa"/>
            <w:vAlign w:val="center"/>
          </w:tcPr>
          <w:p w14:paraId="4FC65C47" w14:textId="77777777" w:rsidR="00C74301" w:rsidRDefault="00000000">
            <w:pPr>
              <w:pStyle w:val="1"/>
            </w:pPr>
            <w:r>
              <w:t>二级指标</w:t>
            </w:r>
          </w:p>
        </w:tc>
        <w:tc>
          <w:tcPr>
            <w:tcW w:w="1332" w:type="dxa"/>
            <w:vAlign w:val="center"/>
          </w:tcPr>
          <w:p w14:paraId="07CEDE8C" w14:textId="77777777" w:rsidR="00C74301" w:rsidRDefault="00000000">
            <w:pPr>
              <w:pStyle w:val="1"/>
            </w:pPr>
            <w:r>
              <w:t>三级指标</w:t>
            </w:r>
          </w:p>
        </w:tc>
        <w:tc>
          <w:tcPr>
            <w:tcW w:w="3430" w:type="dxa"/>
            <w:vAlign w:val="center"/>
          </w:tcPr>
          <w:p w14:paraId="263C50AA" w14:textId="77777777" w:rsidR="00C74301" w:rsidRDefault="00000000">
            <w:pPr>
              <w:pStyle w:val="1"/>
            </w:pPr>
            <w:r>
              <w:t>绩效指标描述</w:t>
            </w:r>
          </w:p>
        </w:tc>
        <w:tc>
          <w:tcPr>
            <w:tcW w:w="2551" w:type="dxa"/>
            <w:vAlign w:val="center"/>
          </w:tcPr>
          <w:p w14:paraId="6425FDC1" w14:textId="77777777" w:rsidR="00C74301" w:rsidRDefault="00000000">
            <w:pPr>
              <w:pStyle w:val="1"/>
            </w:pPr>
            <w:r>
              <w:t>指标值</w:t>
            </w:r>
          </w:p>
        </w:tc>
      </w:tr>
      <w:tr w:rsidR="00A56D86" w14:paraId="04B480F5" w14:textId="77777777" w:rsidTr="00A56D86">
        <w:trPr>
          <w:trHeight w:val="369"/>
          <w:jc w:val="center"/>
        </w:trPr>
        <w:tc>
          <w:tcPr>
            <w:tcW w:w="1276" w:type="dxa"/>
            <w:vMerge w:val="restart"/>
            <w:vAlign w:val="center"/>
          </w:tcPr>
          <w:p w14:paraId="5E066234" w14:textId="77777777" w:rsidR="00C74301" w:rsidRDefault="00000000">
            <w:pPr>
              <w:pStyle w:val="3"/>
            </w:pPr>
            <w:r>
              <w:t>产出指标</w:t>
            </w:r>
          </w:p>
        </w:tc>
        <w:tc>
          <w:tcPr>
            <w:tcW w:w="1276" w:type="dxa"/>
            <w:vAlign w:val="center"/>
          </w:tcPr>
          <w:p w14:paraId="35F25D14" w14:textId="77777777" w:rsidR="00C74301" w:rsidRDefault="00000000">
            <w:pPr>
              <w:pStyle w:val="2"/>
            </w:pPr>
            <w:r>
              <w:t>数量指标</w:t>
            </w:r>
          </w:p>
        </w:tc>
        <w:tc>
          <w:tcPr>
            <w:tcW w:w="1332" w:type="dxa"/>
            <w:vAlign w:val="center"/>
          </w:tcPr>
          <w:p w14:paraId="2DE9893B" w14:textId="77777777" w:rsidR="00C74301" w:rsidRDefault="00000000">
            <w:pPr>
              <w:pStyle w:val="2"/>
            </w:pPr>
            <w:r>
              <w:t>驻场服务</w:t>
            </w:r>
          </w:p>
        </w:tc>
        <w:tc>
          <w:tcPr>
            <w:tcW w:w="3430" w:type="dxa"/>
            <w:vAlign w:val="center"/>
          </w:tcPr>
          <w:p w14:paraId="7342626A" w14:textId="77777777" w:rsidR="00C74301" w:rsidRDefault="00000000">
            <w:pPr>
              <w:pStyle w:val="2"/>
            </w:pPr>
            <w:r>
              <w:t>驻场服务人员数量</w:t>
            </w:r>
          </w:p>
        </w:tc>
        <w:tc>
          <w:tcPr>
            <w:tcW w:w="2551" w:type="dxa"/>
            <w:vAlign w:val="center"/>
          </w:tcPr>
          <w:p w14:paraId="5BAB7AE2" w14:textId="77777777" w:rsidR="00C74301" w:rsidRDefault="00000000">
            <w:pPr>
              <w:pStyle w:val="2"/>
            </w:pPr>
            <w:r>
              <w:t>≥6人</w:t>
            </w:r>
          </w:p>
        </w:tc>
      </w:tr>
      <w:tr w:rsidR="00A56D86" w14:paraId="63542A0F" w14:textId="77777777" w:rsidTr="00A56D86">
        <w:trPr>
          <w:trHeight w:val="369"/>
          <w:jc w:val="center"/>
        </w:trPr>
        <w:tc>
          <w:tcPr>
            <w:tcW w:w="1276" w:type="dxa"/>
            <w:vMerge/>
            <w:vAlign w:val="center"/>
          </w:tcPr>
          <w:p w14:paraId="1BC3E9CF" w14:textId="77777777" w:rsidR="00C74301" w:rsidRDefault="00C74301"/>
        </w:tc>
        <w:tc>
          <w:tcPr>
            <w:tcW w:w="1276" w:type="dxa"/>
            <w:vAlign w:val="center"/>
          </w:tcPr>
          <w:p w14:paraId="45ED6385" w14:textId="77777777" w:rsidR="00C74301" w:rsidRDefault="00000000">
            <w:pPr>
              <w:pStyle w:val="2"/>
            </w:pPr>
            <w:r>
              <w:t>质量指标</w:t>
            </w:r>
          </w:p>
        </w:tc>
        <w:tc>
          <w:tcPr>
            <w:tcW w:w="1332" w:type="dxa"/>
            <w:vAlign w:val="center"/>
          </w:tcPr>
          <w:p w14:paraId="3F0FBD6F" w14:textId="77777777" w:rsidR="00C74301" w:rsidRDefault="00000000">
            <w:pPr>
              <w:pStyle w:val="2"/>
            </w:pPr>
            <w:r>
              <w:t>平台任务响应率</w:t>
            </w:r>
          </w:p>
        </w:tc>
        <w:tc>
          <w:tcPr>
            <w:tcW w:w="3430" w:type="dxa"/>
            <w:vAlign w:val="center"/>
          </w:tcPr>
          <w:p w14:paraId="59E3162D" w14:textId="77777777" w:rsidR="00C74301" w:rsidRDefault="00000000">
            <w:pPr>
              <w:pStyle w:val="2"/>
            </w:pPr>
            <w:r>
              <w:t>平台任务响应率</w:t>
            </w:r>
          </w:p>
        </w:tc>
        <w:tc>
          <w:tcPr>
            <w:tcW w:w="2551" w:type="dxa"/>
            <w:vAlign w:val="center"/>
          </w:tcPr>
          <w:p w14:paraId="00F002B9" w14:textId="77777777" w:rsidR="00C74301" w:rsidRDefault="00000000">
            <w:pPr>
              <w:pStyle w:val="2"/>
            </w:pPr>
            <w:r>
              <w:t>≥99%</w:t>
            </w:r>
          </w:p>
        </w:tc>
      </w:tr>
      <w:tr w:rsidR="00A56D86" w14:paraId="455799D6" w14:textId="77777777" w:rsidTr="00A56D86">
        <w:trPr>
          <w:trHeight w:val="369"/>
          <w:jc w:val="center"/>
        </w:trPr>
        <w:tc>
          <w:tcPr>
            <w:tcW w:w="1276" w:type="dxa"/>
            <w:vMerge/>
            <w:vAlign w:val="center"/>
          </w:tcPr>
          <w:p w14:paraId="2EDE64FE" w14:textId="77777777" w:rsidR="00C74301" w:rsidRDefault="00C74301"/>
        </w:tc>
        <w:tc>
          <w:tcPr>
            <w:tcW w:w="1276" w:type="dxa"/>
            <w:vAlign w:val="center"/>
          </w:tcPr>
          <w:p w14:paraId="24D536D9" w14:textId="77777777" w:rsidR="00C74301" w:rsidRDefault="00000000">
            <w:pPr>
              <w:pStyle w:val="2"/>
            </w:pPr>
            <w:r>
              <w:t>时效指标</w:t>
            </w:r>
          </w:p>
        </w:tc>
        <w:tc>
          <w:tcPr>
            <w:tcW w:w="1332" w:type="dxa"/>
            <w:vAlign w:val="center"/>
          </w:tcPr>
          <w:p w14:paraId="22A5DCC1" w14:textId="77777777" w:rsidR="00C74301" w:rsidRDefault="00000000">
            <w:pPr>
              <w:pStyle w:val="2"/>
            </w:pPr>
            <w:r>
              <w:t>运维服务完成及时率</w:t>
            </w:r>
          </w:p>
        </w:tc>
        <w:tc>
          <w:tcPr>
            <w:tcW w:w="3430" w:type="dxa"/>
            <w:vAlign w:val="center"/>
          </w:tcPr>
          <w:p w14:paraId="50129B40" w14:textId="77777777" w:rsidR="00C74301" w:rsidRDefault="00000000">
            <w:pPr>
              <w:pStyle w:val="2"/>
            </w:pPr>
            <w:r>
              <w:t>运维服务完成及时率</w:t>
            </w:r>
          </w:p>
        </w:tc>
        <w:tc>
          <w:tcPr>
            <w:tcW w:w="2551" w:type="dxa"/>
            <w:vAlign w:val="center"/>
          </w:tcPr>
          <w:p w14:paraId="05981496" w14:textId="77777777" w:rsidR="00C74301" w:rsidRDefault="00000000">
            <w:pPr>
              <w:pStyle w:val="2"/>
            </w:pPr>
            <w:r>
              <w:t>≥99%</w:t>
            </w:r>
          </w:p>
        </w:tc>
      </w:tr>
      <w:tr w:rsidR="00A56D86" w14:paraId="1032F397" w14:textId="77777777" w:rsidTr="00A56D86">
        <w:trPr>
          <w:trHeight w:val="369"/>
          <w:jc w:val="center"/>
        </w:trPr>
        <w:tc>
          <w:tcPr>
            <w:tcW w:w="1276" w:type="dxa"/>
            <w:vMerge/>
            <w:vAlign w:val="center"/>
          </w:tcPr>
          <w:p w14:paraId="4CB58706" w14:textId="77777777" w:rsidR="00C74301" w:rsidRDefault="00C74301"/>
        </w:tc>
        <w:tc>
          <w:tcPr>
            <w:tcW w:w="1276" w:type="dxa"/>
            <w:vAlign w:val="center"/>
          </w:tcPr>
          <w:p w14:paraId="6B09DAAD" w14:textId="77777777" w:rsidR="00C74301" w:rsidRDefault="00000000">
            <w:pPr>
              <w:pStyle w:val="2"/>
            </w:pPr>
            <w:r>
              <w:t>成本指标</w:t>
            </w:r>
          </w:p>
        </w:tc>
        <w:tc>
          <w:tcPr>
            <w:tcW w:w="1332" w:type="dxa"/>
            <w:vAlign w:val="center"/>
          </w:tcPr>
          <w:p w14:paraId="74171575" w14:textId="77777777" w:rsidR="00C74301" w:rsidRDefault="00000000">
            <w:pPr>
              <w:pStyle w:val="2"/>
            </w:pPr>
            <w:r>
              <w:t>质保期限成本</w:t>
            </w:r>
          </w:p>
        </w:tc>
        <w:tc>
          <w:tcPr>
            <w:tcW w:w="3430" w:type="dxa"/>
            <w:vAlign w:val="center"/>
          </w:tcPr>
          <w:p w14:paraId="349F1806" w14:textId="77777777" w:rsidR="00C74301" w:rsidRDefault="00000000">
            <w:pPr>
              <w:pStyle w:val="2"/>
            </w:pPr>
            <w:r>
              <w:t>质保期限成本</w:t>
            </w:r>
          </w:p>
        </w:tc>
        <w:tc>
          <w:tcPr>
            <w:tcW w:w="2551" w:type="dxa"/>
            <w:vAlign w:val="center"/>
          </w:tcPr>
          <w:p w14:paraId="26BB2EAA" w14:textId="77777777" w:rsidR="00C74301" w:rsidRDefault="00000000">
            <w:pPr>
              <w:pStyle w:val="2"/>
            </w:pPr>
            <w:r>
              <w:t>≤176.33万元</w:t>
            </w:r>
          </w:p>
        </w:tc>
      </w:tr>
      <w:tr w:rsidR="00A56D86" w14:paraId="27FC8662" w14:textId="77777777" w:rsidTr="00A56D86">
        <w:trPr>
          <w:trHeight w:val="369"/>
          <w:jc w:val="center"/>
        </w:trPr>
        <w:tc>
          <w:tcPr>
            <w:tcW w:w="1276" w:type="dxa"/>
            <w:vAlign w:val="center"/>
          </w:tcPr>
          <w:p w14:paraId="0DB7A706" w14:textId="77777777" w:rsidR="00C74301" w:rsidRDefault="00000000">
            <w:pPr>
              <w:pStyle w:val="3"/>
            </w:pPr>
            <w:r>
              <w:t>效益指标</w:t>
            </w:r>
          </w:p>
        </w:tc>
        <w:tc>
          <w:tcPr>
            <w:tcW w:w="1276" w:type="dxa"/>
            <w:vAlign w:val="center"/>
          </w:tcPr>
          <w:p w14:paraId="598F4960" w14:textId="77777777" w:rsidR="00C74301" w:rsidRDefault="00000000">
            <w:pPr>
              <w:pStyle w:val="2"/>
            </w:pPr>
            <w:r>
              <w:t>社会效益指标</w:t>
            </w:r>
          </w:p>
        </w:tc>
        <w:tc>
          <w:tcPr>
            <w:tcW w:w="1332" w:type="dxa"/>
            <w:vAlign w:val="center"/>
          </w:tcPr>
          <w:p w14:paraId="68FECA8E" w14:textId="77777777" w:rsidR="00C74301" w:rsidRDefault="00000000">
            <w:pPr>
              <w:pStyle w:val="2"/>
            </w:pPr>
            <w:r>
              <w:t>提升工具箱服务效率，提升交通出行安全</w:t>
            </w:r>
          </w:p>
        </w:tc>
        <w:tc>
          <w:tcPr>
            <w:tcW w:w="3430" w:type="dxa"/>
            <w:vAlign w:val="center"/>
          </w:tcPr>
          <w:p w14:paraId="11AD8BE5" w14:textId="77777777" w:rsidR="00C74301" w:rsidRDefault="00000000">
            <w:pPr>
              <w:pStyle w:val="2"/>
            </w:pPr>
            <w:r>
              <w:t>提升工具箱服务效率，提升交通出行安全</w:t>
            </w:r>
          </w:p>
        </w:tc>
        <w:tc>
          <w:tcPr>
            <w:tcW w:w="2551" w:type="dxa"/>
            <w:vAlign w:val="center"/>
          </w:tcPr>
          <w:p w14:paraId="2D7FF41A" w14:textId="77777777" w:rsidR="00C74301" w:rsidRDefault="00000000">
            <w:pPr>
              <w:pStyle w:val="2"/>
            </w:pPr>
            <w:r>
              <w:t>有效提升</w:t>
            </w:r>
          </w:p>
        </w:tc>
      </w:tr>
      <w:tr w:rsidR="00A56D86" w14:paraId="7B45AED3" w14:textId="77777777" w:rsidTr="00A56D86">
        <w:trPr>
          <w:trHeight w:val="369"/>
          <w:jc w:val="center"/>
        </w:trPr>
        <w:tc>
          <w:tcPr>
            <w:tcW w:w="1276" w:type="dxa"/>
            <w:vAlign w:val="center"/>
          </w:tcPr>
          <w:p w14:paraId="1DBC3558" w14:textId="77777777" w:rsidR="00C74301" w:rsidRDefault="00000000">
            <w:pPr>
              <w:pStyle w:val="3"/>
            </w:pPr>
            <w:r>
              <w:t>满意度指标</w:t>
            </w:r>
          </w:p>
        </w:tc>
        <w:tc>
          <w:tcPr>
            <w:tcW w:w="1276" w:type="dxa"/>
            <w:vAlign w:val="center"/>
          </w:tcPr>
          <w:p w14:paraId="58573F58" w14:textId="77777777" w:rsidR="00C74301" w:rsidRDefault="00000000">
            <w:pPr>
              <w:pStyle w:val="2"/>
            </w:pPr>
            <w:r>
              <w:t>服务对象满意度指标</w:t>
            </w:r>
          </w:p>
        </w:tc>
        <w:tc>
          <w:tcPr>
            <w:tcW w:w="1332" w:type="dxa"/>
            <w:vAlign w:val="center"/>
          </w:tcPr>
          <w:p w14:paraId="2625ECA9" w14:textId="77777777" w:rsidR="00C74301" w:rsidRDefault="00000000">
            <w:pPr>
              <w:pStyle w:val="2"/>
            </w:pPr>
            <w:r>
              <w:t>项目服务对象满意度</w:t>
            </w:r>
          </w:p>
        </w:tc>
        <w:tc>
          <w:tcPr>
            <w:tcW w:w="3430" w:type="dxa"/>
            <w:vAlign w:val="center"/>
          </w:tcPr>
          <w:p w14:paraId="17F4D322" w14:textId="77777777" w:rsidR="00C74301" w:rsidRDefault="00000000">
            <w:pPr>
              <w:pStyle w:val="2"/>
            </w:pPr>
            <w:r>
              <w:t>项目服务对象满意度</w:t>
            </w:r>
          </w:p>
        </w:tc>
        <w:tc>
          <w:tcPr>
            <w:tcW w:w="2551" w:type="dxa"/>
            <w:vAlign w:val="center"/>
          </w:tcPr>
          <w:p w14:paraId="11F0F33E" w14:textId="77777777" w:rsidR="00C74301" w:rsidRDefault="00000000">
            <w:pPr>
              <w:pStyle w:val="2"/>
            </w:pPr>
            <w:r>
              <w:t>≥95%</w:t>
            </w:r>
          </w:p>
        </w:tc>
      </w:tr>
    </w:tbl>
    <w:p w14:paraId="3B50D827" w14:textId="77777777" w:rsidR="00C74301" w:rsidRDefault="00C74301">
      <w:pPr>
        <w:sectPr w:rsidR="00C74301">
          <w:pgSz w:w="11900" w:h="16840"/>
          <w:pgMar w:top="1984" w:right="1304" w:bottom="1134" w:left="1304" w:header="720" w:footer="720" w:gutter="0"/>
          <w:cols w:space="720"/>
        </w:sectPr>
      </w:pPr>
    </w:p>
    <w:p w14:paraId="2781219E"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1FF36EE3" w14:textId="77777777" w:rsidR="00C74301" w:rsidRDefault="00000000">
      <w:pPr>
        <w:ind w:firstLine="560"/>
        <w:outlineLvl w:val="3"/>
      </w:pPr>
      <w:bookmarkStart w:id="24" w:name="_Toc_4_4_0000000028"/>
      <w:r>
        <w:rPr>
          <w:rFonts w:ascii="方正仿宋_GBK" w:eastAsia="方正仿宋_GBK" w:hAnsi="方正仿宋_GBK" w:cs="方正仿宋_GBK"/>
          <w:color w:val="000000"/>
          <w:sz w:val="28"/>
        </w:rPr>
        <w:t>25.运营中心运营服务项目绩效目标表</w:t>
      </w:r>
      <w:bookmarkEnd w:id="2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3A8D927B"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8F1AEB0"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71C55653" w14:textId="77777777" w:rsidR="00C74301" w:rsidRDefault="00000000">
            <w:pPr>
              <w:pStyle w:val="4"/>
            </w:pPr>
            <w:r>
              <w:t>单位：元</w:t>
            </w:r>
          </w:p>
        </w:tc>
      </w:tr>
      <w:tr w:rsidR="00A56D86" w14:paraId="52F6F3C9" w14:textId="77777777" w:rsidTr="00A56D86">
        <w:trPr>
          <w:trHeight w:val="369"/>
          <w:jc w:val="center"/>
        </w:trPr>
        <w:tc>
          <w:tcPr>
            <w:tcW w:w="1276" w:type="dxa"/>
            <w:vAlign w:val="center"/>
          </w:tcPr>
          <w:p w14:paraId="64395AEA" w14:textId="77777777" w:rsidR="00C74301" w:rsidRDefault="00000000">
            <w:pPr>
              <w:pStyle w:val="1"/>
            </w:pPr>
            <w:r>
              <w:t>项目名称</w:t>
            </w:r>
          </w:p>
        </w:tc>
        <w:tc>
          <w:tcPr>
            <w:tcW w:w="8589" w:type="dxa"/>
            <w:gridSpan w:val="6"/>
            <w:vAlign w:val="center"/>
          </w:tcPr>
          <w:p w14:paraId="0761A1DF" w14:textId="77777777" w:rsidR="00C74301" w:rsidRDefault="00000000">
            <w:pPr>
              <w:pStyle w:val="2"/>
            </w:pPr>
            <w:r>
              <w:t>运营中心运营服务项目</w:t>
            </w:r>
          </w:p>
        </w:tc>
      </w:tr>
      <w:tr w:rsidR="00C74301" w14:paraId="72072225" w14:textId="77777777">
        <w:trPr>
          <w:trHeight w:val="369"/>
          <w:jc w:val="center"/>
        </w:trPr>
        <w:tc>
          <w:tcPr>
            <w:tcW w:w="1276" w:type="dxa"/>
            <w:vMerge w:val="restart"/>
            <w:vAlign w:val="center"/>
          </w:tcPr>
          <w:p w14:paraId="66F3440D" w14:textId="77777777" w:rsidR="00C74301" w:rsidRDefault="00000000">
            <w:pPr>
              <w:pStyle w:val="1"/>
            </w:pPr>
            <w:r>
              <w:t>预算规模及资金用途</w:t>
            </w:r>
          </w:p>
        </w:tc>
        <w:tc>
          <w:tcPr>
            <w:tcW w:w="1276" w:type="dxa"/>
            <w:vAlign w:val="center"/>
          </w:tcPr>
          <w:p w14:paraId="1D86A55B" w14:textId="77777777" w:rsidR="00C74301" w:rsidRDefault="00000000">
            <w:pPr>
              <w:pStyle w:val="1"/>
            </w:pPr>
            <w:r>
              <w:t>预算数</w:t>
            </w:r>
          </w:p>
        </w:tc>
        <w:tc>
          <w:tcPr>
            <w:tcW w:w="1332" w:type="dxa"/>
            <w:vAlign w:val="center"/>
          </w:tcPr>
          <w:p w14:paraId="5182467C" w14:textId="77777777" w:rsidR="00C74301" w:rsidRDefault="00000000">
            <w:pPr>
              <w:pStyle w:val="2"/>
            </w:pPr>
            <w:r>
              <w:t>3348540.00</w:t>
            </w:r>
          </w:p>
        </w:tc>
        <w:tc>
          <w:tcPr>
            <w:tcW w:w="1587" w:type="dxa"/>
            <w:vAlign w:val="center"/>
          </w:tcPr>
          <w:p w14:paraId="0DD6E641" w14:textId="77777777" w:rsidR="00C74301" w:rsidRDefault="00000000">
            <w:pPr>
              <w:pStyle w:val="1"/>
            </w:pPr>
            <w:r>
              <w:t>其中：财政    资金</w:t>
            </w:r>
          </w:p>
        </w:tc>
        <w:tc>
          <w:tcPr>
            <w:tcW w:w="1843" w:type="dxa"/>
            <w:vAlign w:val="center"/>
          </w:tcPr>
          <w:p w14:paraId="084C11FA" w14:textId="77777777" w:rsidR="00C74301" w:rsidRDefault="00000000">
            <w:pPr>
              <w:pStyle w:val="2"/>
            </w:pPr>
            <w:r>
              <w:t>3348540.00</w:t>
            </w:r>
          </w:p>
        </w:tc>
        <w:tc>
          <w:tcPr>
            <w:tcW w:w="1276" w:type="dxa"/>
            <w:vAlign w:val="center"/>
          </w:tcPr>
          <w:p w14:paraId="695A466F" w14:textId="77777777" w:rsidR="00C74301" w:rsidRDefault="00000000">
            <w:pPr>
              <w:pStyle w:val="1"/>
            </w:pPr>
            <w:r>
              <w:t>其他资金</w:t>
            </w:r>
          </w:p>
        </w:tc>
        <w:tc>
          <w:tcPr>
            <w:tcW w:w="1276" w:type="dxa"/>
            <w:vAlign w:val="center"/>
          </w:tcPr>
          <w:p w14:paraId="474D0D61" w14:textId="77777777" w:rsidR="00C74301" w:rsidRDefault="00000000">
            <w:pPr>
              <w:pStyle w:val="2"/>
            </w:pPr>
            <w:r>
              <w:t xml:space="preserve"> </w:t>
            </w:r>
          </w:p>
        </w:tc>
      </w:tr>
      <w:tr w:rsidR="00A56D86" w14:paraId="03A1C2C9" w14:textId="77777777" w:rsidTr="00A56D86">
        <w:trPr>
          <w:trHeight w:val="369"/>
          <w:jc w:val="center"/>
        </w:trPr>
        <w:tc>
          <w:tcPr>
            <w:tcW w:w="1276" w:type="dxa"/>
            <w:vMerge/>
          </w:tcPr>
          <w:p w14:paraId="16B5D277" w14:textId="77777777" w:rsidR="00C74301" w:rsidRDefault="00C74301"/>
        </w:tc>
        <w:tc>
          <w:tcPr>
            <w:tcW w:w="8589" w:type="dxa"/>
            <w:gridSpan w:val="6"/>
            <w:vAlign w:val="center"/>
          </w:tcPr>
          <w:p w14:paraId="5857DDCB" w14:textId="77777777" w:rsidR="00C74301" w:rsidRDefault="00000000">
            <w:pPr>
              <w:pStyle w:val="2"/>
            </w:pPr>
            <w:r>
              <w:t>运营中心运营服务合同款</w:t>
            </w:r>
          </w:p>
        </w:tc>
      </w:tr>
      <w:tr w:rsidR="00A56D86" w14:paraId="024B3D67" w14:textId="77777777" w:rsidTr="00A56D86">
        <w:trPr>
          <w:trHeight w:val="369"/>
          <w:jc w:val="center"/>
        </w:trPr>
        <w:tc>
          <w:tcPr>
            <w:tcW w:w="1276" w:type="dxa"/>
            <w:vAlign w:val="center"/>
          </w:tcPr>
          <w:p w14:paraId="6FBA49DF" w14:textId="77777777" w:rsidR="00C74301" w:rsidRDefault="00000000">
            <w:pPr>
              <w:pStyle w:val="1"/>
            </w:pPr>
            <w:r>
              <w:t>绩效目标</w:t>
            </w:r>
          </w:p>
        </w:tc>
        <w:tc>
          <w:tcPr>
            <w:tcW w:w="8589" w:type="dxa"/>
            <w:gridSpan w:val="6"/>
            <w:vAlign w:val="center"/>
          </w:tcPr>
          <w:p w14:paraId="58B0DA55" w14:textId="77777777" w:rsidR="00C74301" w:rsidRDefault="00000000">
            <w:pPr>
              <w:pStyle w:val="2"/>
            </w:pPr>
            <w:r>
              <w:t>1.完成合同约定时间内的运维服务</w:t>
            </w:r>
            <w:r>
              <w:tab/>
            </w:r>
            <w:r>
              <w:tab/>
            </w:r>
            <w:r>
              <w:tab/>
            </w:r>
            <w:r>
              <w:tab/>
            </w:r>
            <w:r>
              <w:tab/>
            </w:r>
            <w:r>
              <w:tab/>
            </w:r>
          </w:p>
          <w:p w14:paraId="13B4E57E" w14:textId="77777777" w:rsidR="00C74301" w:rsidRDefault="00C74301">
            <w:pPr>
              <w:pStyle w:val="2"/>
            </w:pPr>
          </w:p>
        </w:tc>
      </w:tr>
    </w:tbl>
    <w:p w14:paraId="1B7F38DD"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3D42AC07" w14:textId="77777777" w:rsidTr="00A56D86">
        <w:trPr>
          <w:trHeight w:val="397"/>
          <w:tblHeader/>
          <w:jc w:val="center"/>
        </w:trPr>
        <w:tc>
          <w:tcPr>
            <w:tcW w:w="1276" w:type="dxa"/>
            <w:vAlign w:val="center"/>
          </w:tcPr>
          <w:p w14:paraId="7AB542B6" w14:textId="77777777" w:rsidR="00C74301" w:rsidRDefault="00000000">
            <w:pPr>
              <w:pStyle w:val="1"/>
            </w:pPr>
            <w:r>
              <w:t>一级指标</w:t>
            </w:r>
          </w:p>
        </w:tc>
        <w:tc>
          <w:tcPr>
            <w:tcW w:w="1276" w:type="dxa"/>
            <w:vAlign w:val="center"/>
          </w:tcPr>
          <w:p w14:paraId="16CD3B74" w14:textId="77777777" w:rsidR="00C74301" w:rsidRDefault="00000000">
            <w:pPr>
              <w:pStyle w:val="1"/>
            </w:pPr>
            <w:r>
              <w:t>二级指标</w:t>
            </w:r>
          </w:p>
        </w:tc>
        <w:tc>
          <w:tcPr>
            <w:tcW w:w="1332" w:type="dxa"/>
            <w:vAlign w:val="center"/>
          </w:tcPr>
          <w:p w14:paraId="5A6E8404" w14:textId="77777777" w:rsidR="00C74301" w:rsidRDefault="00000000">
            <w:pPr>
              <w:pStyle w:val="1"/>
            </w:pPr>
            <w:r>
              <w:t>三级指标</w:t>
            </w:r>
          </w:p>
        </w:tc>
        <w:tc>
          <w:tcPr>
            <w:tcW w:w="3430" w:type="dxa"/>
            <w:vAlign w:val="center"/>
          </w:tcPr>
          <w:p w14:paraId="5CCB741A" w14:textId="77777777" w:rsidR="00C74301" w:rsidRDefault="00000000">
            <w:pPr>
              <w:pStyle w:val="1"/>
            </w:pPr>
            <w:r>
              <w:t>绩效指标描述</w:t>
            </w:r>
          </w:p>
        </w:tc>
        <w:tc>
          <w:tcPr>
            <w:tcW w:w="2551" w:type="dxa"/>
            <w:vAlign w:val="center"/>
          </w:tcPr>
          <w:p w14:paraId="0DC8C111" w14:textId="77777777" w:rsidR="00C74301" w:rsidRDefault="00000000">
            <w:pPr>
              <w:pStyle w:val="1"/>
            </w:pPr>
            <w:r>
              <w:t>指标值</w:t>
            </w:r>
          </w:p>
        </w:tc>
      </w:tr>
      <w:tr w:rsidR="00A56D86" w14:paraId="3EBCE399" w14:textId="77777777" w:rsidTr="00A56D86">
        <w:trPr>
          <w:trHeight w:val="369"/>
          <w:jc w:val="center"/>
        </w:trPr>
        <w:tc>
          <w:tcPr>
            <w:tcW w:w="1276" w:type="dxa"/>
            <w:vMerge w:val="restart"/>
            <w:vAlign w:val="center"/>
          </w:tcPr>
          <w:p w14:paraId="41CE5A71" w14:textId="77777777" w:rsidR="00C74301" w:rsidRDefault="00000000">
            <w:pPr>
              <w:pStyle w:val="3"/>
            </w:pPr>
            <w:r>
              <w:t>产出指标</w:t>
            </w:r>
          </w:p>
        </w:tc>
        <w:tc>
          <w:tcPr>
            <w:tcW w:w="1276" w:type="dxa"/>
            <w:vAlign w:val="center"/>
          </w:tcPr>
          <w:p w14:paraId="247068FC" w14:textId="77777777" w:rsidR="00C74301" w:rsidRDefault="00000000">
            <w:pPr>
              <w:pStyle w:val="2"/>
            </w:pPr>
            <w:r>
              <w:t>数量指标</w:t>
            </w:r>
          </w:p>
        </w:tc>
        <w:tc>
          <w:tcPr>
            <w:tcW w:w="1332" w:type="dxa"/>
            <w:vAlign w:val="center"/>
          </w:tcPr>
          <w:p w14:paraId="07784D6A" w14:textId="77777777" w:rsidR="00C74301" w:rsidRDefault="00000000">
            <w:pPr>
              <w:pStyle w:val="2"/>
            </w:pPr>
            <w:r>
              <w:t>驻场服务</w:t>
            </w:r>
          </w:p>
        </w:tc>
        <w:tc>
          <w:tcPr>
            <w:tcW w:w="3430" w:type="dxa"/>
            <w:vAlign w:val="center"/>
          </w:tcPr>
          <w:p w14:paraId="2D3E8206" w14:textId="77777777" w:rsidR="00C74301" w:rsidRDefault="00000000">
            <w:pPr>
              <w:pStyle w:val="2"/>
            </w:pPr>
            <w:r>
              <w:t>驻场服务人员数量</w:t>
            </w:r>
          </w:p>
        </w:tc>
        <w:tc>
          <w:tcPr>
            <w:tcW w:w="2551" w:type="dxa"/>
            <w:vAlign w:val="center"/>
          </w:tcPr>
          <w:p w14:paraId="1FF14DA7" w14:textId="77777777" w:rsidR="00C74301" w:rsidRDefault="00000000">
            <w:pPr>
              <w:pStyle w:val="2"/>
            </w:pPr>
            <w:r>
              <w:t>≥30人</w:t>
            </w:r>
          </w:p>
        </w:tc>
      </w:tr>
      <w:tr w:rsidR="00A56D86" w14:paraId="10C501F1" w14:textId="77777777" w:rsidTr="00A56D86">
        <w:trPr>
          <w:trHeight w:val="369"/>
          <w:jc w:val="center"/>
        </w:trPr>
        <w:tc>
          <w:tcPr>
            <w:tcW w:w="1276" w:type="dxa"/>
            <w:vMerge/>
            <w:vAlign w:val="center"/>
          </w:tcPr>
          <w:p w14:paraId="6F742D7C" w14:textId="77777777" w:rsidR="00C74301" w:rsidRDefault="00C74301"/>
        </w:tc>
        <w:tc>
          <w:tcPr>
            <w:tcW w:w="1276" w:type="dxa"/>
            <w:vAlign w:val="center"/>
          </w:tcPr>
          <w:p w14:paraId="5701E422" w14:textId="77777777" w:rsidR="00C74301" w:rsidRDefault="00000000">
            <w:pPr>
              <w:pStyle w:val="2"/>
            </w:pPr>
            <w:r>
              <w:t>质量指标</w:t>
            </w:r>
          </w:p>
        </w:tc>
        <w:tc>
          <w:tcPr>
            <w:tcW w:w="1332" w:type="dxa"/>
            <w:vAlign w:val="center"/>
          </w:tcPr>
          <w:p w14:paraId="7E99D061" w14:textId="77777777" w:rsidR="00C74301" w:rsidRDefault="00000000">
            <w:pPr>
              <w:pStyle w:val="2"/>
            </w:pPr>
            <w:r>
              <w:t>运营中心正常运转率</w:t>
            </w:r>
          </w:p>
        </w:tc>
        <w:tc>
          <w:tcPr>
            <w:tcW w:w="3430" w:type="dxa"/>
            <w:vAlign w:val="center"/>
          </w:tcPr>
          <w:p w14:paraId="6DDC05E2" w14:textId="77777777" w:rsidR="00C74301" w:rsidRDefault="00000000">
            <w:pPr>
              <w:pStyle w:val="2"/>
            </w:pPr>
            <w:r>
              <w:t>运营中心正常运转率</w:t>
            </w:r>
          </w:p>
        </w:tc>
        <w:tc>
          <w:tcPr>
            <w:tcW w:w="2551" w:type="dxa"/>
            <w:vAlign w:val="center"/>
          </w:tcPr>
          <w:p w14:paraId="58F7BDF3" w14:textId="77777777" w:rsidR="00C74301" w:rsidRDefault="00000000">
            <w:pPr>
              <w:pStyle w:val="2"/>
            </w:pPr>
            <w:r>
              <w:t>≥99%</w:t>
            </w:r>
          </w:p>
        </w:tc>
      </w:tr>
      <w:tr w:rsidR="00A56D86" w14:paraId="3FC0B92C" w14:textId="77777777" w:rsidTr="00A56D86">
        <w:trPr>
          <w:trHeight w:val="369"/>
          <w:jc w:val="center"/>
        </w:trPr>
        <w:tc>
          <w:tcPr>
            <w:tcW w:w="1276" w:type="dxa"/>
            <w:vMerge/>
            <w:vAlign w:val="center"/>
          </w:tcPr>
          <w:p w14:paraId="70E846FA" w14:textId="77777777" w:rsidR="00C74301" w:rsidRDefault="00C74301"/>
        </w:tc>
        <w:tc>
          <w:tcPr>
            <w:tcW w:w="1276" w:type="dxa"/>
            <w:vAlign w:val="center"/>
          </w:tcPr>
          <w:p w14:paraId="19F7C927" w14:textId="77777777" w:rsidR="00C74301" w:rsidRDefault="00000000">
            <w:pPr>
              <w:pStyle w:val="2"/>
            </w:pPr>
            <w:r>
              <w:t>时效指标</w:t>
            </w:r>
          </w:p>
        </w:tc>
        <w:tc>
          <w:tcPr>
            <w:tcW w:w="1332" w:type="dxa"/>
            <w:vAlign w:val="center"/>
          </w:tcPr>
          <w:p w14:paraId="51EC9909" w14:textId="77777777" w:rsidR="00C74301" w:rsidRDefault="00000000">
            <w:pPr>
              <w:pStyle w:val="2"/>
            </w:pPr>
            <w:r>
              <w:t>维修响应时长</w:t>
            </w:r>
          </w:p>
        </w:tc>
        <w:tc>
          <w:tcPr>
            <w:tcW w:w="3430" w:type="dxa"/>
            <w:vAlign w:val="center"/>
          </w:tcPr>
          <w:p w14:paraId="7CB7CD20" w14:textId="77777777" w:rsidR="00C74301" w:rsidRDefault="00000000">
            <w:pPr>
              <w:pStyle w:val="2"/>
            </w:pPr>
            <w:r>
              <w:t>维修响应时长</w:t>
            </w:r>
          </w:p>
        </w:tc>
        <w:tc>
          <w:tcPr>
            <w:tcW w:w="2551" w:type="dxa"/>
            <w:vAlign w:val="center"/>
          </w:tcPr>
          <w:p w14:paraId="262F0D9C" w14:textId="77777777" w:rsidR="00C74301" w:rsidRDefault="00000000">
            <w:pPr>
              <w:pStyle w:val="2"/>
            </w:pPr>
            <w:r>
              <w:t>≤30分钟</w:t>
            </w:r>
          </w:p>
        </w:tc>
      </w:tr>
      <w:tr w:rsidR="00A56D86" w14:paraId="5DECCB04" w14:textId="77777777" w:rsidTr="00A56D86">
        <w:trPr>
          <w:trHeight w:val="369"/>
          <w:jc w:val="center"/>
        </w:trPr>
        <w:tc>
          <w:tcPr>
            <w:tcW w:w="1276" w:type="dxa"/>
            <w:vMerge/>
            <w:vAlign w:val="center"/>
          </w:tcPr>
          <w:p w14:paraId="5F8C99EF" w14:textId="77777777" w:rsidR="00C74301" w:rsidRDefault="00C74301"/>
        </w:tc>
        <w:tc>
          <w:tcPr>
            <w:tcW w:w="1276" w:type="dxa"/>
            <w:vAlign w:val="center"/>
          </w:tcPr>
          <w:p w14:paraId="2FFA5492" w14:textId="77777777" w:rsidR="00C74301" w:rsidRDefault="00000000">
            <w:pPr>
              <w:pStyle w:val="2"/>
            </w:pPr>
            <w:r>
              <w:t>成本指标</w:t>
            </w:r>
          </w:p>
        </w:tc>
        <w:tc>
          <w:tcPr>
            <w:tcW w:w="1332" w:type="dxa"/>
            <w:vAlign w:val="center"/>
          </w:tcPr>
          <w:p w14:paraId="318B2A59" w14:textId="77777777" w:rsidR="00C74301" w:rsidRDefault="00000000">
            <w:pPr>
              <w:pStyle w:val="2"/>
            </w:pPr>
            <w:r>
              <w:t>质保期限成本</w:t>
            </w:r>
          </w:p>
        </w:tc>
        <w:tc>
          <w:tcPr>
            <w:tcW w:w="3430" w:type="dxa"/>
            <w:vAlign w:val="center"/>
          </w:tcPr>
          <w:p w14:paraId="42E472D8" w14:textId="77777777" w:rsidR="00C74301" w:rsidRDefault="00000000">
            <w:pPr>
              <w:pStyle w:val="2"/>
            </w:pPr>
            <w:r>
              <w:t>质保期限成本</w:t>
            </w:r>
          </w:p>
        </w:tc>
        <w:tc>
          <w:tcPr>
            <w:tcW w:w="2551" w:type="dxa"/>
            <w:vAlign w:val="center"/>
          </w:tcPr>
          <w:p w14:paraId="6ECA666F" w14:textId="77777777" w:rsidR="00C74301" w:rsidRDefault="00000000">
            <w:pPr>
              <w:pStyle w:val="2"/>
            </w:pPr>
            <w:r>
              <w:t>≤558.09万元</w:t>
            </w:r>
          </w:p>
        </w:tc>
      </w:tr>
      <w:tr w:rsidR="00A56D86" w14:paraId="512666D5" w14:textId="77777777" w:rsidTr="00A56D86">
        <w:trPr>
          <w:trHeight w:val="369"/>
          <w:jc w:val="center"/>
        </w:trPr>
        <w:tc>
          <w:tcPr>
            <w:tcW w:w="1276" w:type="dxa"/>
            <w:vAlign w:val="center"/>
          </w:tcPr>
          <w:p w14:paraId="603531C4" w14:textId="77777777" w:rsidR="00C74301" w:rsidRDefault="00000000">
            <w:pPr>
              <w:pStyle w:val="3"/>
            </w:pPr>
            <w:r>
              <w:t>效益指标</w:t>
            </w:r>
          </w:p>
        </w:tc>
        <w:tc>
          <w:tcPr>
            <w:tcW w:w="1276" w:type="dxa"/>
            <w:vAlign w:val="center"/>
          </w:tcPr>
          <w:p w14:paraId="73C319D2" w14:textId="77777777" w:rsidR="00C74301" w:rsidRDefault="00000000">
            <w:pPr>
              <w:pStyle w:val="2"/>
            </w:pPr>
            <w:r>
              <w:t>社会效益指标</w:t>
            </w:r>
          </w:p>
        </w:tc>
        <w:tc>
          <w:tcPr>
            <w:tcW w:w="1332" w:type="dxa"/>
            <w:vAlign w:val="center"/>
          </w:tcPr>
          <w:p w14:paraId="1EC28387" w14:textId="77777777" w:rsidR="00C74301" w:rsidRDefault="00000000">
            <w:pPr>
              <w:pStyle w:val="2"/>
            </w:pPr>
            <w:r>
              <w:t>保障运营中心正常运转</w:t>
            </w:r>
          </w:p>
        </w:tc>
        <w:tc>
          <w:tcPr>
            <w:tcW w:w="3430" w:type="dxa"/>
            <w:vAlign w:val="center"/>
          </w:tcPr>
          <w:p w14:paraId="273C9DCC" w14:textId="77777777" w:rsidR="00C74301" w:rsidRDefault="00000000">
            <w:pPr>
              <w:pStyle w:val="2"/>
            </w:pPr>
            <w:r>
              <w:t>保障运营中心正常运转</w:t>
            </w:r>
          </w:p>
        </w:tc>
        <w:tc>
          <w:tcPr>
            <w:tcW w:w="2551" w:type="dxa"/>
            <w:vAlign w:val="center"/>
          </w:tcPr>
          <w:p w14:paraId="1B4597E1" w14:textId="77777777" w:rsidR="00C74301" w:rsidRDefault="00000000">
            <w:pPr>
              <w:pStyle w:val="2"/>
            </w:pPr>
            <w:r>
              <w:t>有效提升</w:t>
            </w:r>
          </w:p>
        </w:tc>
      </w:tr>
      <w:tr w:rsidR="00A56D86" w14:paraId="3AF88FC7" w14:textId="77777777" w:rsidTr="00A56D86">
        <w:trPr>
          <w:trHeight w:val="369"/>
          <w:jc w:val="center"/>
        </w:trPr>
        <w:tc>
          <w:tcPr>
            <w:tcW w:w="1276" w:type="dxa"/>
            <w:vAlign w:val="center"/>
          </w:tcPr>
          <w:p w14:paraId="4943EAD2" w14:textId="77777777" w:rsidR="00C74301" w:rsidRDefault="00000000">
            <w:pPr>
              <w:pStyle w:val="3"/>
            </w:pPr>
            <w:r>
              <w:t>满意度指标</w:t>
            </w:r>
          </w:p>
        </w:tc>
        <w:tc>
          <w:tcPr>
            <w:tcW w:w="1276" w:type="dxa"/>
            <w:vAlign w:val="center"/>
          </w:tcPr>
          <w:p w14:paraId="4D945447" w14:textId="77777777" w:rsidR="00C74301" w:rsidRDefault="00000000">
            <w:pPr>
              <w:pStyle w:val="2"/>
            </w:pPr>
            <w:r>
              <w:t>服务对象满意度指标</w:t>
            </w:r>
          </w:p>
        </w:tc>
        <w:tc>
          <w:tcPr>
            <w:tcW w:w="1332" w:type="dxa"/>
            <w:vAlign w:val="center"/>
          </w:tcPr>
          <w:p w14:paraId="4E720767" w14:textId="77777777" w:rsidR="00C74301" w:rsidRDefault="00000000">
            <w:pPr>
              <w:pStyle w:val="2"/>
            </w:pPr>
            <w:r>
              <w:t>项目服务对象满意度</w:t>
            </w:r>
          </w:p>
        </w:tc>
        <w:tc>
          <w:tcPr>
            <w:tcW w:w="3430" w:type="dxa"/>
            <w:vAlign w:val="center"/>
          </w:tcPr>
          <w:p w14:paraId="0792CB92" w14:textId="77777777" w:rsidR="00C74301" w:rsidRDefault="00000000">
            <w:pPr>
              <w:pStyle w:val="2"/>
            </w:pPr>
            <w:r>
              <w:t>项目服务对象满意度</w:t>
            </w:r>
          </w:p>
        </w:tc>
        <w:tc>
          <w:tcPr>
            <w:tcW w:w="2551" w:type="dxa"/>
            <w:vAlign w:val="center"/>
          </w:tcPr>
          <w:p w14:paraId="5E27F360" w14:textId="77777777" w:rsidR="00C74301" w:rsidRDefault="00000000">
            <w:pPr>
              <w:pStyle w:val="2"/>
            </w:pPr>
            <w:r>
              <w:t>≥90%</w:t>
            </w:r>
          </w:p>
        </w:tc>
      </w:tr>
    </w:tbl>
    <w:p w14:paraId="6CB09CF5" w14:textId="77777777" w:rsidR="00C74301" w:rsidRDefault="00C74301">
      <w:pPr>
        <w:sectPr w:rsidR="00C74301">
          <w:pgSz w:w="11900" w:h="16840"/>
          <w:pgMar w:top="1984" w:right="1304" w:bottom="1134" w:left="1304" w:header="720" w:footer="720" w:gutter="0"/>
          <w:cols w:space="720"/>
        </w:sectPr>
      </w:pPr>
    </w:p>
    <w:p w14:paraId="4E8250C6"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786199D0" w14:textId="77777777" w:rsidR="00C74301" w:rsidRDefault="00000000">
      <w:pPr>
        <w:ind w:firstLine="560"/>
        <w:outlineLvl w:val="3"/>
      </w:pPr>
      <w:bookmarkStart w:id="25" w:name="_Toc_4_4_0000000029"/>
      <w:r>
        <w:rPr>
          <w:rFonts w:ascii="方正仿宋_GBK" w:eastAsia="方正仿宋_GBK" w:hAnsi="方正仿宋_GBK" w:cs="方正仿宋_GBK"/>
          <w:color w:val="000000"/>
          <w:sz w:val="28"/>
        </w:rPr>
        <w:t>26.运营中心整体运营服务绩效目标表</w:t>
      </w:r>
      <w:bookmarkEnd w:id="2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09DDA68E"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356B141"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1BF7BB6B" w14:textId="77777777" w:rsidR="00C74301" w:rsidRDefault="00000000">
            <w:pPr>
              <w:pStyle w:val="4"/>
            </w:pPr>
            <w:r>
              <w:t>单位：元</w:t>
            </w:r>
          </w:p>
        </w:tc>
      </w:tr>
      <w:tr w:rsidR="00A56D86" w14:paraId="6CBE2C55" w14:textId="77777777" w:rsidTr="00A56D86">
        <w:trPr>
          <w:trHeight w:val="369"/>
          <w:jc w:val="center"/>
        </w:trPr>
        <w:tc>
          <w:tcPr>
            <w:tcW w:w="1276" w:type="dxa"/>
            <w:vAlign w:val="center"/>
          </w:tcPr>
          <w:p w14:paraId="174B4F49" w14:textId="77777777" w:rsidR="00C74301" w:rsidRDefault="00000000">
            <w:pPr>
              <w:pStyle w:val="1"/>
            </w:pPr>
            <w:r>
              <w:t>项目名称</w:t>
            </w:r>
          </w:p>
        </w:tc>
        <w:tc>
          <w:tcPr>
            <w:tcW w:w="8589" w:type="dxa"/>
            <w:gridSpan w:val="6"/>
            <w:vAlign w:val="center"/>
          </w:tcPr>
          <w:p w14:paraId="3F2D51C0" w14:textId="77777777" w:rsidR="00C74301" w:rsidRDefault="00000000">
            <w:pPr>
              <w:pStyle w:val="2"/>
            </w:pPr>
            <w:r>
              <w:t>运营中心整体运营服务</w:t>
            </w:r>
          </w:p>
        </w:tc>
      </w:tr>
      <w:tr w:rsidR="00C74301" w14:paraId="0F7AF6D3" w14:textId="77777777">
        <w:trPr>
          <w:trHeight w:val="369"/>
          <w:jc w:val="center"/>
        </w:trPr>
        <w:tc>
          <w:tcPr>
            <w:tcW w:w="1276" w:type="dxa"/>
            <w:vMerge w:val="restart"/>
            <w:vAlign w:val="center"/>
          </w:tcPr>
          <w:p w14:paraId="56B7B8B5" w14:textId="77777777" w:rsidR="00C74301" w:rsidRDefault="00000000">
            <w:pPr>
              <w:pStyle w:val="1"/>
            </w:pPr>
            <w:r>
              <w:t>预算规模及资金用途</w:t>
            </w:r>
          </w:p>
        </w:tc>
        <w:tc>
          <w:tcPr>
            <w:tcW w:w="1276" w:type="dxa"/>
            <w:vAlign w:val="center"/>
          </w:tcPr>
          <w:p w14:paraId="6135CD18" w14:textId="77777777" w:rsidR="00C74301" w:rsidRDefault="00000000">
            <w:pPr>
              <w:pStyle w:val="1"/>
            </w:pPr>
            <w:r>
              <w:t>预算数</w:t>
            </w:r>
          </w:p>
        </w:tc>
        <w:tc>
          <w:tcPr>
            <w:tcW w:w="1332" w:type="dxa"/>
            <w:vAlign w:val="center"/>
          </w:tcPr>
          <w:p w14:paraId="680A0DA6" w14:textId="77777777" w:rsidR="00C74301" w:rsidRDefault="00000000">
            <w:pPr>
              <w:pStyle w:val="2"/>
            </w:pPr>
            <w:r>
              <w:t>1871300.60</w:t>
            </w:r>
          </w:p>
        </w:tc>
        <w:tc>
          <w:tcPr>
            <w:tcW w:w="1587" w:type="dxa"/>
            <w:vAlign w:val="center"/>
          </w:tcPr>
          <w:p w14:paraId="64BA83C7" w14:textId="77777777" w:rsidR="00C74301" w:rsidRDefault="00000000">
            <w:pPr>
              <w:pStyle w:val="1"/>
            </w:pPr>
            <w:r>
              <w:t>其中：财政    资金</w:t>
            </w:r>
          </w:p>
        </w:tc>
        <w:tc>
          <w:tcPr>
            <w:tcW w:w="1843" w:type="dxa"/>
            <w:vAlign w:val="center"/>
          </w:tcPr>
          <w:p w14:paraId="625E4767" w14:textId="77777777" w:rsidR="00C74301" w:rsidRDefault="00000000">
            <w:pPr>
              <w:pStyle w:val="2"/>
            </w:pPr>
            <w:r>
              <w:t>1871300.60</w:t>
            </w:r>
          </w:p>
        </w:tc>
        <w:tc>
          <w:tcPr>
            <w:tcW w:w="1276" w:type="dxa"/>
            <w:vAlign w:val="center"/>
          </w:tcPr>
          <w:p w14:paraId="55E619A7" w14:textId="77777777" w:rsidR="00C74301" w:rsidRDefault="00000000">
            <w:pPr>
              <w:pStyle w:val="1"/>
            </w:pPr>
            <w:r>
              <w:t>其他资金</w:t>
            </w:r>
          </w:p>
        </w:tc>
        <w:tc>
          <w:tcPr>
            <w:tcW w:w="1276" w:type="dxa"/>
            <w:vAlign w:val="center"/>
          </w:tcPr>
          <w:p w14:paraId="7772F055" w14:textId="77777777" w:rsidR="00C74301" w:rsidRDefault="00000000">
            <w:pPr>
              <w:pStyle w:val="2"/>
            </w:pPr>
            <w:r>
              <w:t xml:space="preserve"> </w:t>
            </w:r>
          </w:p>
        </w:tc>
      </w:tr>
      <w:tr w:rsidR="00A56D86" w14:paraId="33577AA3" w14:textId="77777777" w:rsidTr="00A56D86">
        <w:trPr>
          <w:trHeight w:val="369"/>
          <w:jc w:val="center"/>
        </w:trPr>
        <w:tc>
          <w:tcPr>
            <w:tcW w:w="1276" w:type="dxa"/>
            <w:vMerge/>
          </w:tcPr>
          <w:p w14:paraId="7B5BBF8F" w14:textId="77777777" w:rsidR="00C74301" w:rsidRDefault="00C74301"/>
        </w:tc>
        <w:tc>
          <w:tcPr>
            <w:tcW w:w="8589" w:type="dxa"/>
            <w:gridSpan w:val="6"/>
            <w:vAlign w:val="center"/>
          </w:tcPr>
          <w:p w14:paraId="09D0D906" w14:textId="77777777" w:rsidR="00C74301" w:rsidRDefault="00000000">
            <w:pPr>
              <w:pStyle w:val="2"/>
            </w:pPr>
            <w:r>
              <w:t>2022年预计支付1871300.6元。</w:t>
            </w:r>
          </w:p>
          <w:p w14:paraId="2C226943" w14:textId="77777777" w:rsidR="00C74301" w:rsidRDefault="00000000">
            <w:pPr>
              <w:pStyle w:val="2"/>
            </w:pPr>
            <w:r>
              <w:t>1.为了更好管控城市工具箱、统一规划建设目标、促进城市治理水平有效提升，运营中心2022年拟采用一体化运营服务模式，将原有独立招标的运营中心运营服务四期的人力资源服务、无人机城市工具箱运维服务三期、智能语音工具箱运维服务二期、可视化升级运维服务一期，硬件设备维保二期、生态城城市大脑专题应用专题研究以及生态城运营中心/城市大脑现状评估整合为运营中心整体运营服务项目，拟8月进行招标，预算1199.14323万元。</w:t>
            </w:r>
          </w:p>
          <w:p w14:paraId="3F2CFE04" w14:textId="77777777" w:rsidR="00C74301" w:rsidRDefault="00000000">
            <w:pPr>
              <w:pStyle w:val="2"/>
            </w:pPr>
            <w:r>
              <w:t>2.因运营中心设备控制系统及应用支撑设备等已过保修期，拟3月进行招标，对全部设备提供为期5个月的维保服务，预算48.3905万元</w:t>
            </w:r>
          </w:p>
          <w:p w14:paraId="3C19AEA7" w14:textId="77777777" w:rsidR="00C74301" w:rsidRDefault="00000000">
            <w:pPr>
              <w:pStyle w:val="2"/>
            </w:pPr>
            <w:r>
              <w:t>综上本项目整体预算为1247.53373万元。</w:t>
            </w:r>
          </w:p>
        </w:tc>
      </w:tr>
      <w:tr w:rsidR="00A56D86" w14:paraId="6959E463" w14:textId="77777777" w:rsidTr="00A56D86">
        <w:trPr>
          <w:trHeight w:val="369"/>
          <w:jc w:val="center"/>
        </w:trPr>
        <w:tc>
          <w:tcPr>
            <w:tcW w:w="1276" w:type="dxa"/>
            <w:vAlign w:val="center"/>
          </w:tcPr>
          <w:p w14:paraId="3E089A7A" w14:textId="77777777" w:rsidR="00C74301" w:rsidRDefault="00000000">
            <w:pPr>
              <w:pStyle w:val="1"/>
            </w:pPr>
            <w:r>
              <w:t>绩效目标</w:t>
            </w:r>
          </w:p>
        </w:tc>
        <w:tc>
          <w:tcPr>
            <w:tcW w:w="8589" w:type="dxa"/>
            <w:gridSpan w:val="6"/>
            <w:vAlign w:val="center"/>
          </w:tcPr>
          <w:p w14:paraId="6B1B1D4C" w14:textId="77777777" w:rsidR="00C74301" w:rsidRDefault="00000000">
            <w:pPr>
              <w:pStyle w:val="2"/>
            </w:pPr>
            <w:r>
              <w:t>1.完成合同约定时间内的运维服务</w:t>
            </w:r>
            <w:r>
              <w:tab/>
            </w:r>
            <w:r>
              <w:tab/>
            </w:r>
            <w:r>
              <w:tab/>
            </w:r>
            <w:r>
              <w:tab/>
            </w:r>
            <w:r>
              <w:tab/>
            </w:r>
            <w:r>
              <w:tab/>
            </w:r>
          </w:p>
          <w:p w14:paraId="0A3FEACB" w14:textId="77777777" w:rsidR="00C74301" w:rsidRDefault="00C74301">
            <w:pPr>
              <w:pStyle w:val="2"/>
            </w:pPr>
          </w:p>
        </w:tc>
      </w:tr>
    </w:tbl>
    <w:p w14:paraId="389B8DB2"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16DF467F" w14:textId="77777777" w:rsidTr="00A56D86">
        <w:trPr>
          <w:trHeight w:val="397"/>
          <w:tblHeader/>
          <w:jc w:val="center"/>
        </w:trPr>
        <w:tc>
          <w:tcPr>
            <w:tcW w:w="1276" w:type="dxa"/>
            <w:vAlign w:val="center"/>
          </w:tcPr>
          <w:p w14:paraId="4297B670" w14:textId="77777777" w:rsidR="00C74301" w:rsidRDefault="00000000">
            <w:pPr>
              <w:pStyle w:val="1"/>
            </w:pPr>
            <w:r>
              <w:t>一级指标</w:t>
            </w:r>
          </w:p>
        </w:tc>
        <w:tc>
          <w:tcPr>
            <w:tcW w:w="1276" w:type="dxa"/>
            <w:vAlign w:val="center"/>
          </w:tcPr>
          <w:p w14:paraId="513EB92F" w14:textId="77777777" w:rsidR="00C74301" w:rsidRDefault="00000000">
            <w:pPr>
              <w:pStyle w:val="1"/>
            </w:pPr>
            <w:r>
              <w:t>二级指标</w:t>
            </w:r>
          </w:p>
        </w:tc>
        <w:tc>
          <w:tcPr>
            <w:tcW w:w="1332" w:type="dxa"/>
            <w:vAlign w:val="center"/>
          </w:tcPr>
          <w:p w14:paraId="6E531963" w14:textId="77777777" w:rsidR="00C74301" w:rsidRDefault="00000000">
            <w:pPr>
              <w:pStyle w:val="1"/>
            </w:pPr>
            <w:r>
              <w:t>三级指标</w:t>
            </w:r>
          </w:p>
        </w:tc>
        <w:tc>
          <w:tcPr>
            <w:tcW w:w="3430" w:type="dxa"/>
            <w:vAlign w:val="center"/>
          </w:tcPr>
          <w:p w14:paraId="0501D897" w14:textId="77777777" w:rsidR="00C74301" w:rsidRDefault="00000000">
            <w:pPr>
              <w:pStyle w:val="1"/>
            </w:pPr>
            <w:r>
              <w:t>绩效指标描述</w:t>
            </w:r>
          </w:p>
        </w:tc>
        <w:tc>
          <w:tcPr>
            <w:tcW w:w="2551" w:type="dxa"/>
            <w:vAlign w:val="center"/>
          </w:tcPr>
          <w:p w14:paraId="26D63BA0" w14:textId="77777777" w:rsidR="00C74301" w:rsidRDefault="00000000">
            <w:pPr>
              <w:pStyle w:val="1"/>
            </w:pPr>
            <w:r>
              <w:t>指标值</w:t>
            </w:r>
          </w:p>
        </w:tc>
      </w:tr>
      <w:tr w:rsidR="00A56D86" w14:paraId="04EE6CC3" w14:textId="77777777" w:rsidTr="00A56D86">
        <w:trPr>
          <w:trHeight w:val="369"/>
          <w:jc w:val="center"/>
        </w:trPr>
        <w:tc>
          <w:tcPr>
            <w:tcW w:w="1276" w:type="dxa"/>
            <w:vMerge w:val="restart"/>
            <w:vAlign w:val="center"/>
          </w:tcPr>
          <w:p w14:paraId="0EA04663" w14:textId="77777777" w:rsidR="00C74301" w:rsidRDefault="00000000">
            <w:pPr>
              <w:pStyle w:val="3"/>
            </w:pPr>
            <w:r>
              <w:t>产出指标</w:t>
            </w:r>
          </w:p>
        </w:tc>
        <w:tc>
          <w:tcPr>
            <w:tcW w:w="1276" w:type="dxa"/>
            <w:vAlign w:val="center"/>
          </w:tcPr>
          <w:p w14:paraId="35B90C0C" w14:textId="77777777" w:rsidR="00C74301" w:rsidRDefault="00000000">
            <w:pPr>
              <w:pStyle w:val="2"/>
            </w:pPr>
            <w:r>
              <w:t>数量指标</w:t>
            </w:r>
          </w:p>
        </w:tc>
        <w:tc>
          <w:tcPr>
            <w:tcW w:w="1332" w:type="dxa"/>
            <w:vAlign w:val="center"/>
          </w:tcPr>
          <w:p w14:paraId="170FF829" w14:textId="77777777" w:rsidR="00C74301" w:rsidRDefault="00000000">
            <w:pPr>
              <w:pStyle w:val="2"/>
            </w:pPr>
            <w:r>
              <w:t>驻场服务</w:t>
            </w:r>
          </w:p>
        </w:tc>
        <w:tc>
          <w:tcPr>
            <w:tcW w:w="3430" w:type="dxa"/>
            <w:vAlign w:val="center"/>
          </w:tcPr>
          <w:p w14:paraId="5AB00187" w14:textId="77777777" w:rsidR="00C74301" w:rsidRDefault="00000000">
            <w:pPr>
              <w:pStyle w:val="2"/>
            </w:pPr>
            <w:r>
              <w:t>驻场服务人员数量</w:t>
            </w:r>
          </w:p>
        </w:tc>
        <w:tc>
          <w:tcPr>
            <w:tcW w:w="2551" w:type="dxa"/>
            <w:vAlign w:val="center"/>
          </w:tcPr>
          <w:p w14:paraId="454C236D" w14:textId="77777777" w:rsidR="00C74301" w:rsidRDefault="00000000">
            <w:pPr>
              <w:pStyle w:val="2"/>
            </w:pPr>
            <w:r>
              <w:t>≥42人</w:t>
            </w:r>
          </w:p>
        </w:tc>
      </w:tr>
      <w:tr w:rsidR="00A56D86" w14:paraId="039B3134" w14:textId="77777777" w:rsidTr="00A56D86">
        <w:trPr>
          <w:trHeight w:val="369"/>
          <w:jc w:val="center"/>
        </w:trPr>
        <w:tc>
          <w:tcPr>
            <w:tcW w:w="1276" w:type="dxa"/>
            <w:vMerge/>
            <w:vAlign w:val="center"/>
          </w:tcPr>
          <w:p w14:paraId="49CF1A87" w14:textId="77777777" w:rsidR="00C74301" w:rsidRDefault="00C74301"/>
        </w:tc>
        <w:tc>
          <w:tcPr>
            <w:tcW w:w="1276" w:type="dxa"/>
            <w:vAlign w:val="center"/>
          </w:tcPr>
          <w:p w14:paraId="293994E5" w14:textId="77777777" w:rsidR="00C74301" w:rsidRDefault="00000000">
            <w:pPr>
              <w:pStyle w:val="2"/>
            </w:pPr>
            <w:r>
              <w:t>质量指标</w:t>
            </w:r>
          </w:p>
        </w:tc>
        <w:tc>
          <w:tcPr>
            <w:tcW w:w="1332" w:type="dxa"/>
            <w:vAlign w:val="center"/>
          </w:tcPr>
          <w:p w14:paraId="2111E597" w14:textId="77777777" w:rsidR="00C74301" w:rsidRDefault="00000000">
            <w:pPr>
              <w:pStyle w:val="2"/>
            </w:pPr>
            <w:r>
              <w:t>运营中心正常运转率</w:t>
            </w:r>
          </w:p>
        </w:tc>
        <w:tc>
          <w:tcPr>
            <w:tcW w:w="3430" w:type="dxa"/>
            <w:vAlign w:val="center"/>
          </w:tcPr>
          <w:p w14:paraId="46A1A7E0" w14:textId="77777777" w:rsidR="00C74301" w:rsidRDefault="00000000">
            <w:pPr>
              <w:pStyle w:val="2"/>
            </w:pPr>
            <w:r>
              <w:t>运营中心正常运转率</w:t>
            </w:r>
          </w:p>
        </w:tc>
        <w:tc>
          <w:tcPr>
            <w:tcW w:w="2551" w:type="dxa"/>
            <w:vAlign w:val="center"/>
          </w:tcPr>
          <w:p w14:paraId="424DAD35" w14:textId="77777777" w:rsidR="00C74301" w:rsidRDefault="00000000">
            <w:pPr>
              <w:pStyle w:val="2"/>
            </w:pPr>
            <w:r>
              <w:t>≥99%</w:t>
            </w:r>
          </w:p>
        </w:tc>
      </w:tr>
      <w:tr w:rsidR="00A56D86" w14:paraId="2D43DA46" w14:textId="77777777" w:rsidTr="00A56D86">
        <w:trPr>
          <w:trHeight w:val="369"/>
          <w:jc w:val="center"/>
        </w:trPr>
        <w:tc>
          <w:tcPr>
            <w:tcW w:w="1276" w:type="dxa"/>
            <w:vMerge/>
            <w:vAlign w:val="center"/>
          </w:tcPr>
          <w:p w14:paraId="73BB4C90" w14:textId="77777777" w:rsidR="00C74301" w:rsidRDefault="00C74301"/>
        </w:tc>
        <w:tc>
          <w:tcPr>
            <w:tcW w:w="1276" w:type="dxa"/>
            <w:vAlign w:val="center"/>
          </w:tcPr>
          <w:p w14:paraId="737524C0" w14:textId="77777777" w:rsidR="00C74301" w:rsidRDefault="00000000">
            <w:pPr>
              <w:pStyle w:val="2"/>
            </w:pPr>
            <w:r>
              <w:t>时效指标</w:t>
            </w:r>
          </w:p>
        </w:tc>
        <w:tc>
          <w:tcPr>
            <w:tcW w:w="1332" w:type="dxa"/>
            <w:vAlign w:val="center"/>
          </w:tcPr>
          <w:p w14:paraId="700FBE14" w14:textId="77777777" w:rsidR="00C74301" w:rsidRDefault="00000000">
            <w:pPr>
              <w:pStyle w:val="2"/>
            </w:pPr>
            <w:r>
              <w:t>维修响应时长</w:t>
            </w:r>
          </w:p>
        </w:tc>
        <w:tc>
          <w:tcPr>
            <w:tcW w:w="3430" w:type="dxa"/>
            <w:vAlign w:val="center"/>
          </w:tcPr>
          <w:p w14:paraId="26FBE780" w14:textId="77777777" w:rsidR="00C74301" w:rsidRDefault="00000000">
            <w:pPr>
              <w:pStyle w:val="2"/>
            </w:pPr>
            <w:r>
              <w:t>维修响应时长</w:t>
            </w:r>
          </w:p>
        </w:tc>
        <w:tc>
          <w:tcPr>
            <w:tcW w:w="2551" w:type="dxa"/>
            <w:vAlign w:val="center"/>
          </w:tcPr>
          <w:p w14:paraId="2043DBB3" w14:textId="77777777" w:rsidR="00C74301" w:rsidRDefault="00000000">
            <w:pPr>
              <w:pStyle w:val="2"/>
            </w:pPr>
            <w:r>
              <w:t>≤30分钟</w:t>
            </w:r>
          </w:p>
        </w:tc>
      </w:tr>
      <w:tr w:rsidR="00A56D86" w14:paraId="7CCFBADF" w14:textId="77777777" w:rsidTr="00A56D86">
        <w:trPr>
          <w:trHeight w:val="369"/>
          <w:jc w:val="center"/>
        </w:trPr>
        <w:tc>
          <w:tcPr>
            <w:tcW w:w="1276" w:type="dxa"/>
            <w:vMerge/>
            <w:vAlign w:val="center"/>
          </w:tcPr>
          <w:p w14:paraId="1F1971E5" w14:textId="77777777" w:rsidR="00C74301" w:rsidRDefault="00C74301"/>
        </w:tc>
        <w:tc>
          <w:tcPr>
            <w:tcW w:w="1276" w:type="dxa"/>
            <w:vAlign w:val="center"/>
          </w:tcPr>
          <w:p w14:paraId="2E331617" w14:textId="77777777" w:rsidR="00C74301" w:rsidRDefault="00000000">
            <w:pPr>
              <w:pStyle w:val="2"/>
            </w:pPr>
            <w:r>
              <w:t>成本指标</w:t>
            </w:r>
          </w:p>
        </w:tc>
        <w:tc>
          <w:tcPr>
            <w:tcW w:w="1332" w:type="dxa"/>
            <w:vAlign w:val="center"/>
          </w:tcPr>
          <w:p w14:paraId="78E33729" w14:textId="77777777" w:rsidR="00C74301" w:rsidRDefault="00000000">
            <w:pPr>
              <w:pStyle w:val="2"/>
            </w:pPr>
            <w:r>
              <w:t>质保期限成本</w:t>
            </w:r>
          </w:p>
        </w:tc>
        <w:tc>
          <w:tcPr>
            <w:tcW w:w="3430" w:type="dxa"/>
            <w:vAlign w:val="center"/>
          </w:tcPr>
          <w:p w14:paraId="3FC812AF" w14:textId="77777777" w:rsidR="00C74301" w:rsidRDefault="00000000">
            <w:pPr>
              <w:pStyle w:val="2"/>
            </w:pPr>
            <w:r>
              <w:t>质保期限成本</w:t>
            </w:r>
          </w:p>
        </w:tc>
        <w:tc>
          <w:tcPr>
            <w:tcW w:w="2551" w:type="dxa"/>
            <w:vAlign w:val="center"/>
          </w:tcPr>
          <w:p w14:paraId="7E132B12" w14:textId="77777777" w:rsidR="00C74301" w:rsidRDefault="00000000">
            <w:pPr>
              <w:pStyle w:val="2"/>
            </w:pPr>
            <w:r>
              <w:t>≤1250万元</w:t>
            </w:r>
          </w:p>
        </w:tc>
      </w:tr>
      <w:tr w:rsidR="00A56D86" w14:paraId="75721472" w14:textId="77777777" w:rsidTr="00A56D86">
        <w:trPr>
          <w:trHeight w:val="369"/>
          <w:jc w:val="center"/>
        </w:trPr>
        <w:tc>
          <w:tcPr>
            <w:tcW w:w="1276" w:type="dxa"/>
            <w:vAlign w:val="center"/>
          </w:tcPr>
          <w:p w14:paraId="4840F38C" w14:textId="77777777" w:rsidR="00C74301" w:rsidRDefault="00000000">
            <w:pPr>
              <w:pStyle w:val="3"/>
            </w:pPr>
            <w:r>
              <w:t>效益指标</w:t>
            </w:r>
          </w:p>
        </w:tc>
        <w:tc>
          <w:tcPr>
            <w:tcW w:w="1276" w:type="dxa"/>
            <w:vAlign w:val="center"/>
          </w:tcPr>
          <w:p w14:paraId="7ECC297B" w14:textId="77777777" w:rsidR="00C74301" w:rsidRDefault="00000000">
            <w:pPr>
              <w:pStyle w:val="2"/>
            </w:pPr>
            <w:r>
              <w:t>社会效益指标</w:t>
            </w:r>
          </w:p>
        </w:tc>
        <w:tc>
          <w:tcPr>
            <w:tcW w:w="1332" w:type="dxa"/>
            <w:vAlign w:val="center"/>
          </w:tcPr>
          <w:p w14:paraId="79605BE6" w14:textId="77777777" w:rsidR="00C74301" w:rsidRDefault="00000000">
            <w:pPr>
              <w:pStyle w:val="2"/>
            </w:pPr>
            <w:r>
              <w:t>加强运营中心管控和整体城市建设</w:t>
            </w:r>
          </w:p>
        </w:tc>
        <w:tc>
          <w:tcPr>
            <w:tcW w:w="3430" w:type="dxa"/>
            <w:vAlign w:val="center"/>
          </w:tcPr>
          <w:p w14:paraId="00B28F74" w14:textId="77777777" w:rsidR="00C74301" w:rsidRDefault="00000000">
            <w:pPr>
              <w:pStyle w:val="2"/>
            </w:pPr>
            <w:r>
              <w:t>加强运营中心管控和整体城市建设</w:t>
            </w:r>
          </w:p>
        </w:tc>
        <w:tc>
          <w:tcPr>
            <w:tcW w:w="2551" w:type="dxa"/>
            <w:vAlign w:val="center"/>
          </w:tcPr>
          <w:p w14:paraId="7C267061" w14:textId="77777777" w:rsidR="00C74301" w:rsidRDefault="00000000">
            <w:pPr>
              <w:pStyle w:val="2"/>
            </w:pPr>
            <w:r>
              <w:t>有效加强</w:t>
            </w:r>
          </w:p>
        </w:tc>
      </w:tr>
      <w:tr w:rsidR="00A56D86" w14:paraId="067BDE31" w14:textId="77777777" w:rsidTr="00A56D86">
        <w:trPr>
          <w:trHeight w:val="369"/>
          <w:jc w:val="center"/>
        </w:trPr>
        <w:tc>
          <w:tcPr>
            <w:tcW w:w="1276" w:type="dxa"/>
            <w:vAlign w:val="center"/>
          </w:tcPr>
          <w:p w14:paraId="34876023" w14:textId="77777777" w:rsidR="00C74301" w:rsidRDefault="00000000">
            <w:pPr>
              <w:pStyle w:val="3"/>
            </w:pPr>
            <w:r>
              <w:t>满意度指标</w:t>
            </w:r>
          </w:p>
        </w:tc>
        <w:tc>
          <w:tcPr>
            <w:tcW w:w="1276" w:type="dxa"/>
            <w:vAlign w:val="center"/>
          </w:tcPr>
          <w:p w14:paraId="487FE8F8" w14:textId="77777777" w:rsidR="00C74301" w:rsidRDefault="00000000">
            <w:pPr>
              <w:pStyle w:val="2"/>
            </w:pPr>
            <w:r>
              <w:t>服务对象满意度指标</w:t>
            </w:r>
          </w:p>
        </w:tc>
        <w:tc>
          <w:tcPr>
            <w:tcW w:w="1332" w:type="dxa"/>
            <w:vAlign w:val="center"/>
          </w:tcPr>
          <w:p w14:paraId="6E194C28" w14:textId="77777777" w:rsidR="00C74301" w:rsidRDefault="00000000">
            <w:pPr>
              <w:pStyle w:val="2"/>
            </w:pPr>
            <w:r>
              <w:t>项目服务对象满意度</w:t>
            </w:r>
          </w:p>
        </w:tc>
        <w:tc>
          <w:tcPr>
            <w:tcW w:w="3430" w:type="dxa"/>
            <w:vAlign w:val="center"/>
          </w:tcPr>
          <w:p w14:paraId="5B8B811B" w14:textId="77777777" w:rsidR="00C74301" w:rsidRDefault="00000000">
            <w:pPr>
              <w:pStyle w:val="2"/>
            </w:pPr>
            <w:r>
              <w:t>项目服务对象满意度</w:t>
            </w:r>
          </w:p>
        </w:tc>
        <w:tc>
          <w:tcPr>
            <w:tcW w:w="2551" w:type="dxa"/>
            <w:vAlign w:val="center"/>
          </w:tcPr>
          <w:p w14:paraId="13E33FC0" w14:textId="77777777" w:rsidR="00C74301" w:rsidRDefault="00000000">
            <w:pPr>
              <w:pStyle w:val="2"/>
            </w:pPr>
            <w:r>
              <w:t>≥95%</w:t>
            </w:r>
          </w:p>
        </w:tc>
      </w:tr>
    </w:tbl>
    <w:p w14:paraId="5907BA6B" w14:textId="77777777" w:rsidR="00C74301" w:rsidRDefault="00C74301">
      <w:pPr>
        <w:sectPr w:rsidR="00C74301">
          <w:pgSz w:w="11900" w:h="16840"/>
          <w:pgMar w:top="1984" w:right="1304" w:bottom="1134" w:left="1304" w:header="720" w:footer="720" w:gutter="0"/>
          <w:cols w:space="720"/>
        </w:sectPr>
      </w:pPr>
    </w:p>
    <w:p w14:paraId="188772B1"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1F479F48" w14:textId="77777777" w:rsidR="00C74301" w:rsidRDefault="00000000">
      <w:pPr>
        <w:ind w:firstLine="560"/>
        <w:outlineLvl w:val="3"/>
      </w:pPr>
      <w:bookmarkStart w:id="26" w:name="_Toc_4_4_0000000030"/>
      <w:r>
        <w:rPr>
          <w:rFonts w:ascii="方正仿宋_GBK" w:eastAsia="方正仿宋_GBK" w:hAnsi="方正仿宋_GBK" w:cs="方正仿宋_GBK"/>
          <w:color w:val="000000"/>
          <w:sz w:val="28"/>
        </w:rPr>
        <w:t>27.招商经费绩效目标表</w:t>
      </w:r>
      <w:bookmarkEnd w:id="2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51448ACD"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9B662BA"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1F77C81C" w14:textId="77777777" w:rsidR="00C74301" w:rsidRDefault="00000000">
            <w:pPr>
              <w:pStyle w:val="4"/>
            </w:pPr>
            <w:r>
              <w:t>单位：元</w:t>
            </w:r>
          </w:p>
        </w:tc>
      </w:tr>
      <w:tr w:rsidR="00A56D86" w14:paraId="1C97CD82" w14:textId="77777777" w:rsidTr="00A56D86">
        <w:trPr>
          <w:trHeight w:val="369"/>
          <w:jc w:val="center"/>
        </w:trPr>
        <w:tc>
          <w:tcPr>
            <w:tcW w:w="1276" w:type="dxa"/>
            <w:vAlign w:val="center"/>
          </w:tcPr>
          <w:p w14:paraId="4D8DAFE4" w14:textId="77777777" w:rsidR="00C74301" w:rsidRDefault="00000000">
            <w:pPr>
              <w:pStyle w:val="1"/>
            </w:pPr>
            <w:r>
              <w:t>项目名称</w:t>
            </w:r>
          </w:p>
        </w:tc>
        <w:tc>
          <w:tcPr>
            <w:tcW w:w="8589" w:type="dxa"/>
            <w:gridSpan w:val="6"/>
            <w:vAlign w:val="center"/>
          </w:tcPr>
          <w:p w14:paraId="4FA19A5D" w14:textId="77777777" w:rsidR="00C74301" w:rsidRDefault="00000000">
            <w:pPr>
              <w:pStyle w:val="2"/>
            </w:pPr>
            <w:r>
              <w:t>招商经费</w:t>
            </w:r>
          </w:p>
        </w:tc>
      </w:tr>
      <w:tr w:rsidR="00C74301" w14:paraId="0A1503CC" w14:textId="77777777">
        <w:trPr>
          <w:trHeight w:val="369"/>
          <w:jc w:val="center"/>
        </w:trPr>
        <w:tc>
          <w:tcPr>
            <w:tcW w:w="1276" w:type="dxa"/>
            <w:vMerge w:val="restart"/>
            <w:vAlign w:val="center"/>
          </w:tcPr>
          <w:p w14:paraId="06B3B4BE" w14:textId="77777777" w:rsidR="00C74301" w:rsidRDefault="00000000">
            <w:pPr>
              <w:pStyle w:val="1"/>
            </w:pPr>
            <w:r>
              <w:t>预算规模及资金用途</w:t>
            </w:r>
          </w:p>
        </w:tc>
        <w:tc>
          <w:tcPr>
            <w:tcW w:w="1276" w:type="dxa"/>
            <w:vAlign w:val="center"/>
          </w:tcPr>
          <w:p w14:paraId="37299F90" w14:textId="77777777" w:rsidR="00C74301" w:rsidRDefault="00000000">
            <w:pPr>
              <w:pStyle w:val="1"/>
            </w:pPr>
            <w:r>
              <w:t>预算数</w:t>
            </w:r>
          </w:p>
        </w:tc>
        <w:tc>
          <w:tcPr>
            <w:tcW w:w="1332" w:type="dxa"/>
            <w:vAlign w:val="center"/>
          </w:tcPr>
          <w:p w14:paraId="52DB162D" w14:textId="77777777" w:rsidR="00C74301" w:rsidRDefault="00000000">
            <w:pPr>
              <w:pStyle w:val="2"/>
            </w:pPr>
            <w:r>
              <w:t>100000.00</w:t>
            </w:r>
          </w:p>
        </w:tc>
        <w:tc>
          <w:tcPr>
            <w:tcW w:w="1587" w:type="dxa"/>
            <w:vAlign w:val="center"/>
          </w:tcPr>
          <w:p w14:paraId="39EEA566" w14:textId="77777777" w:rsidR="00C74301" w:rsidRDefault="00000000">
            <w:pPr>
              <w:pStyle w:val="1"/>
            </w:pPr>
            <w:r>
              <w:t>其中：财政    资金</w:t>
            </w:r>
          </w:p>
        </w:tc>
        <w:tc>
          <w:tcPr>
            <w:tcW w:w="1843" w:type="dxa"/>
            <w:vAlign w:val="center"/>
          </w:tcPr>
          <w:p w14:paraId="134C06DC" w14:textId="77777777" w:rsidR="00C74301" w:rsidRDefault="00000000">
            <w:pPr>
              <w:pStyle w:val="2"/>
            </w:pPr>
            <w:r>
              <w:t>100000.00</w:t>
            </w:r>
          </w:p>
        </w:tc>
        <w:tc>
          <w:tcPr>
            <w:tcW w:w="1276" w:type="dxa"/>
            <w:vAlign w:val="center"/>
          </w:tcPr>
          <w:p w14:paraId="66AFE05D" w14:textId="77777777" w:rsidR="00C74301" w:rsidRDefault="00000000">
            <w:pPr>
              <w:pStyle w:val="1"/>
            </w:pPr>
            <w:r>
              <w:t>其他资金</w:t>
            </w:r>
          </w:p>
        </w:tc>
        <w:tc>
          <w:tcPr>
            <w:tcW w:w="1276" w:type="dxa"/>
            <w:vAlign w:val="center"/>
          </w:tcPr>
          <w:p w14:paraId="043F43B4" w14:textId="77777777" w:rsidR="00C74301" w:rsidRDefault="00000000">
            <w:pPr>
              <w:pStyle w:val="2"/>
            </w:pPr>
            <w:r>
              <w:t xml:space="preserve"> </w:t>
            </w:r>
          </w:p>
        </w:tc>
      </w:tr>
      <w:tr w:rsidR="00A56D86" w14:paraId="22569D3F" w14:textId="77777777" w:rsidTr="00A56D86">
        <w:trPr>
          <w:trHeight w:val="369"/>
          <w:jc w:val="center"/>
        </w:trPr>
        <w:tc>
          <w:tcPr>
            <w:tcW w:w="1276" w:type="dxa"/>
            <w:vMerge/>
          </w:tcPr>
          <w:p w14:paraId="633F4D73" w14:textId="77777777" w:rsidR="00C74301" w:rsidRDefault="00C74301"/>
        </w:tc>
        <w:tc>
          <w:tcPr>
            <w:tcW w:w="8589" w:type="dxa"/>
            <w:gridSpan w:val="6"/>
            <w:vAlign w:val="center"/>
          </w:tcPr>
          <w:p w14:paraId="0E8B124B" w14:textId="77777777" w:rsidR="00C74301" w:rsidRDefault="00000000">
            <w:pPr>
              <w:pStyle w:val="2"/>
            </w:pPr>
            <w:r>
              <w:t>开展招商引资工作（外出招商及组织活动等）</w:t>
            </w:r>
          </w:p>
        </w:tc>
      </w:tr>
      <w:tr w:rsidR="00A56D86" w14:paraId="67EBFAB8" w14:textId="77777777" w:rsidTr="00A56D86">
        <w:trPr>
          <w:trHeight w:val="369"/>
          <w:jc w:val="center"/>
        </w:trPr>
        <w:tc>
          <w:tcPr>
            <w:tcW w:w="1276" w:type="dxa"/>
            <w:vAlign w:val="center"/>
          </w:tcPr>
          <w:p w14:paraId="6FDB3B99" w14:textId="77777777" w:rsidR="00C74301" w:rsidRDefault="00000000">
            <w:pPr>
              <w:pStyle w:val="1"/>
            </w:pPr>
            <w:r>
              <w:t>绩效目标</w:t>
            </w:r>
          </w:p>
        </w:tc>
        <w:tc>
          <w:tcPr>
            <w:tcW w:w="8589" w:type="dxa"/>
            <w:gridSpan w:val="6"/>
            <w:vAlign w:val="center"/>
          </w:tcPr>
          <w:p w14:paraId="488A41E3" w14:textId="77777777" w:rsidR="00C74301" w:rsidRDefault="00000000">
            <w:pPr>
              <w:pStyle w:val="2"/>
            </w:pPr>
            <w:r>
              <w:t>1.加强招商引资力度，促进生态城产业发展。</w:t>
            </w:r>
          </w:p>
        </w:tc>
      </w:tr>
    </w:tbl>
    <w:p w14:paraId="62FE5070"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2CF20076" w14:textId="77777777" w:rsidTr="00A56D86">
        <w:trPr>
          <w:trHeight w:val="397"/>
          <w:tblHeader/>
          <w:jc w:val="center"/>
        </w:trPr>
        <w:tc>
          <w:tcPr>
            <w:tcW w:w="1276" w:type="dxa"/>
            <w:vAlign w:val="center"/>
          </w:tcPr>
          <w:p w14:paraId="5160D298" w14:textId="77777777" w:rsidR="00C74301" w:rsidRDefault="00000000">
            <w:pPr>
              <w:pStyle w:val="1"/>
            </w:pPr>
            <w:r>
              <w:t>一级指标</w:t>
            </w:r>
          </w:p>
        </w:tc>
        <w:tc>
          <w:tcPr>
            <w:tcW w:w="1276" w:type="dxa"/>
            <w:vAlign w:val="center"/>
          </w:tcPr>
          <w:p w14:paraId="0A7BFF5E" w14:textId="77777777" w:rsidR="00C74301" w:rsidRDefault="00000000">
            <w:pPr>
              <w:pStyle w:val="1"/>
            </w:pPr>
            <w:r>
              <w:t>二级指标</w:t>
            </w:r>
          </w:p>
        </w:tc>
        <w:tc>
          <w:tcPr>
            <w:tcW w:w="1332" w:type="dxa"/>
            <w:vAlign w:val="center"/>
          </w:tcPr>
          <w:p w14:paraId="52006D13" w14:textId="77777777" w:rsidR="00C74301" w:rsidRDefault="00000000">
            <w:pPr>
              <w:pStyle w:val="1"/>
            </w:pPr>
            <w:r>
              <w:t>三级指标</w:t>
            </w:r>
          </w:p>
        </w:tc>
        <w:tc>
          <w:tcPr>
            <w:tcW w:w="3430" w:type="dxa"/>
            <w:vAlign w:val="center"/>
          </w:tcPr>
          <w:p w14:paraId="75654705" w14:textId="77777777" w:rsidR="00C74301" w:rsidRDefault="00000000">
            <w:pPr>
              <w:pStyle w:val="1"/>
            </w:pPr>
            <w:r>
              <w:t>绩效指标描述</w:t>
            </w:r>
          </w:p>
        </w:tc>
        <w:tc>
          <w:tcPr>
            <w:tcW w:w="2551" w:type="dxa"/>
            <w:vAlign w:val="center"/>
          </w:tcPr>
          <w:p w14:paraId="60B63C04" w14:textId="77777777" w:rsidR="00C74301" w:rsidRDefault="00000000">
            <w:pPr>
              <w:pStyle w:val="1"/>
            </w:pPr>
            <w:r>
              <w:t>指标值</w:t>
            </w:r>
          </w:p>
        </w:tc>
      </w:tr>
      <w:tr w:rsidR="00A56D86" w14:paraId="3B7D2716" w14:textId="77777777" w:rsidTr="00A56D86">
        <w:trPr>
          <w:trHeight w:val="369"/>
          <w:jc w:val="center"/>
        </w:trPr>
        <w:tc>
          <w:tcPr>
            <w:tcW w:w="1276" w:type="dxa"/>
            <w:vMerge w:val="restart"/>
            <w:vAlign w:val="center"/>
          </w:tcPr>
          <w:p w14:paraId="5B087500" w14:textId="77777777" w:rsidR="00C74301" w:rsidRDefault="00000000">
            <w:pPr>
              <w:pStyle w:val="3"/>
            </w:pPr>
            <w:r>
              <w:t>产出指标</w:t>
            </w:r>
          </w:p>
        </w:tc>
        <w:tc>
          <w:tcPr>
            <w:tcW w:w="1276" w:type="dxa"/>
            <w:vAlign w:val="center"/>
          </w:tcPr>
          <w:p w14:paraId="6E7D5B70" w14:textId="77777777" w:rsidR="00C74301" w:rsidRDefault="00000000">
            <w:pPr>
              <w:pStyle w:val="2"/>
            </w:pPr>
            <w:r>
              <w:t>数量指标</w:t>
            </w:r>
          </w:p>
        </w:tc>
        <w:tc>
          <w:tcPr>
            <w:tcW w:w="1332" w:type="dxa"/>
            <w:vAlign w:val="center"/>
          </w:tcPr>
          <w:p w14:paraId="5A29BABE" w14:textId="77777777" w:rsidR="00C74301" w:rsidRDefault="00000000">
            <w:pPr>
              <w:pStyle w:val="2"/>
            </w:pPr>
            <w:r>
              <w:t>经费发放人员</w:t>
            </w:r>
          </w:p>
        </w:tc>
        <w:tc>
          <w:tcPr>
            <w:tcW w:w="3430" w:type="dxa"/>
            <w:vAlign w:val="center"/>
          </w:tcPr>
          <w:p w14:paraId="0DEDE9F6" w14:textId="77777777" w:rsidR="00C74301" w:rsidRDefault="00000000">
            <w:pPr>
              <w:pStyle w:val="2"/>
            </w:pPr>
            <w:r>
              <w:t>经费发放人员</w:t>
            </w:r>
          </w:p>
        </w:tc>
        <w:tc>
          <w:tcPr>
            <w:tcW w:w="2551" w:type="dxa"/>
            <w:vAlign w:val="center"/>
          </w:tcPr>
          <w:p w14:paraId="442B87F5" w14:textId="77777777" w:rsidR="00C74301" w:rsidRDefault="00000000">
            <w:pPr>
              <w:pStyle w:val="2"/>
            </w:pPr>
            <w:r>
              <w:t>≥4人</w:t>
            </w:r>
          </w:p>
        </w:tc>
      </w:tr>
      <w:tr w:rsidR="00A56D86" w14:paraId="41958768" w14:textId="77777777" w:rsidTr="00A56D86">
        <w:trPr>
          <w:trHeight w:val="369"/>
          <w:jc w:val="center"/>
        </w:trPr>
        <w:tc>
          <w:tcPr>
            <w:tcW w:w="1276" w:type="dxa"/>
            <w:vMerge/>
            <w:vAlign w:val="center"/>
          </w:tcPr>
          <w:p w14:paraId="4B515121" w14:textId="77777777" w:rsidR="00C74301" w:rsidRDefault="00C74301"/>
        </w:tc>
        <w:tc>
          <w:tcPr>
            <w:tcW w:w="1276" w:type="dxa"/>
            <w:vAlign w:val="center"/>
          </w:tcPr>
          <w:p w14:paraId="09A24C89" w14:textId="77777777" w:rsidR="00C74301" w:rsidRDefault="00000000">
            <w:pPr>
              <w:pStyle w:val="2"/>
            </w:pPr>
            <w:r>
              <w:t>质量指标</w:t>
            </w:r>
          </w:p>
        </w:tc>
        <w:tc>
          <w:tcPr>
            <w:tcW w:w="1332" w:type="dxa"/>
            <w:vAlign w:val="center"/>
          </w:tcPr>
          <w:p w14:paraId="325EECAD" w14:textId="77777777" w:rsidR="00C74301" w:rsidRDefault="00000000">
            <w:pPr>
              <w:pStyle w:val="2"/>
            </w:pPr>
            <w:r>
              <w:t>经费少发、错发率</w:t>
            </w:r>
          </w:p>
        </w:tc>
        <w:tc>
          <w:tcPr>
            <w:tcW w:w="3430" w:type="dxa"/>
            <w:vAlign w:val="center"/>
          </w:tcPr>
          <w:p w14:paraId="7EAA7891" w14:textId="77777777" w:rsidR="00C74301" w:rsidRDefault="00000000">
            <w:pPr>
              <w:pStyle w:val="2"/>
            </w:pPr>
            <w:r>
              <w:t>经费少发、错发率</w:t>
            </w:r>
          </w:p>
        </w:tc>
        <w:tc>
          <w:tcPr>
            <w:tcW w:w="2551" w:type="dxa"/>
            <w:vAlign w:val="center"/>
          </w:tcPr>
          <w:p w14:paraId="765F41E5" w14:textId="77777777" w:rsidR="00C74301" w:rsidRDefault="00000000">
            <w:pPr>
              <w:pStyle w:val="2"/>
            </w:pPr>
            <w:r>
              <w:t>≤20%</w:t>
            </w:r>
          </w:p>
        </w:tc>
      </w:tr>
      <w:tr w:rsidR="00A56D86" w14:paraId="5C72AF4C" w14:textId="77777777" w:rsidTr="00A56D86">
        <w:trPr>
          <w:trHeight w:val="369"/>
          <w:jc w:val="center"/>
        </w:trPr>
        <w:tc>
          <w:tcPr>
            <w:tcW w:w="1276" w:type="dxa"/>
            <w:vMerge/>
            <w:vAlign w:val="center"/>
          </w:tcPr>
          <w:p w14:paraId="2078838A" w14:textId="77777777" w:rsidR="00C74301" w:rsidRDefault="00C74301"/>
        </w:tc>
        <w:tc>
          <w:tcPr>
            <w:tcW w:w="1276" w:type="dxa"/>
            <w:vAlign w:val="center"/>
          </w:tcPr>
          <w:p w14:paraId="4A5B080B" w14:textId="77777777" w:rsidR="00C74301" w:rsidRDefault="00000000">
            <w:pPr>
              <w:pStyle w:val="2"/>
            </w:pPr>
            <w:r>
              <w:t>时效指标</w:t>
            </w:r>
          </w:p>
        </w:tc>
        <w:tc>
          <w:tcPr>
            <w:tcW w:w="1332" w:type="dxa"/>
            <w:vAlign w:val="center"/>
          </w:tcPr>
          <w:p w14:paraId="21506FB4" w14:textId="77777777" w:rsidR="00C74301" w:rsidRDefault="00000000">
            <w:pPr>
              <w:pStyle w:val="2"/>
            </w:pPr>
            <w:r>
              <w:t>经费发放及时率</w:t>
            </w:r>
          </w:p>
        </w:tc>
        <w:tc>
          <w:tcPr>
            <w:tcW w:w="3430" w:type="dxa"/>
            <w:vAlign w:val="center"/>
          </w:tcPr>
          <w:p w14:paraId="25DA20D6" w14:textId="77777777" w:rsidR="00C74301" w:rsidRDefault="00000000">
            <w:pPr>
              <w:pStyle w:val="2"/>
            </w:pPr>
            <w:r>
              <w:t>经费发放及时率</w:t>
            </w:r>
          </w:p>
        </w:tc>
        <w:tc>
          <w:tcPr>
            <w:tcW w:w="2551" w:type="dxa"/>
            <w:vAlign w:val="center"/>
          </w:tcPr>
          <w:p w14:paraId="458D5812" w14:textId="77777777" w:rsidR="00C74301" w:rsidRDefault="00000000">
            <w:pPr>
              <w:pStyle w:val="2"/>
            </w:pPr>
            <w:r>
              <w:t>≥70%</w:t>
            </w:r>
          </w:p>
        </w:tc>
      </w:tr>
      <w:tr w:rsidR="00A56D86" w14:paraId="0FE82A9E" w14:textId="77777777" w:rsidTr="00A56D86">
        <w:trPr>
          <w:trHeight w:val="369"/>
          <w:jc w:val="center"/>
        </w:trPr>
        <w:tc>
          <w:tcPr>
            <w:tcW w:w="1276" w:type="dxa"/>
            <w:vMerge/>
            <w:vAlign w:val="center"/>
          </w:tcPr>
          <w:p w14:paraId="36BBDC5D" w14:textId="77777777" w:rsidR="00C74301" w:rsidRDefault="00C74301"/>
        </w:tc>
        <w:tc>
          <w:tcPr>
            <w:tcW w:w="1276" w:type="dxa"/>
            <w:vAlign w:val="center"/>
          </w:tcPr>
          <w:p w14:paraId="6001A8E2" w14:textId="77777777" w:rsidR="00C74301" w:rsidRDefault="00000000">
            <w:pPr>
              <w:pStyle w:val="2"/>
            </w:pPr>
            <w:r>
              <w:t>成本指标</w:t>
            </w:r>
          </w:p>
        </w:tc>
        <w:tc>
          <w:tcPr>
            <w:tcW w:w="1332" w:type="dxa"/>
            <w:vAlign w:val="center"/>
          </w:tcPr>
          <w:p w14:paraId="3AB8E2C8" w14:textId="77777777" w:rsidR="00C74301" w:rsidRDefault="00000000">
            <w:pPr>
              <w:pStyle w:val="2"/>
            </w:pPr>
            <w:r>
              <w:t>每个人员经费发放标准符合工作经费发放相关规定</w:t>
            </w:r>
          </w:p>
        </w:tc>
        <w:tc>
          <w:tcPr>
            <w:tcW w:w="3430" w:type="dxa"/>
            <w:vAlign w:val="center"/>
          </w:tcPr>
          <w:p w14:paraId="61E0F616" w14:textId="77777777" w:rsidR="00C74301" w:rsidRDefault="00000000">
            <w:pPr>
              <w:pStyle w:val="2"/>
            </w:pPr>
            <w:r>
              <w:t>每个人员经费发放标准符合工作经费发放相关规定</w:t>
            </w:r>
          </w:p>
        </w:tc>
        <w:tc>
          <w:tcPr>
            <w:tcW w:w="2551" w:type="dxa"/>
            <w:vAlign w:val="center"/>
          </w:tcPr>
          <w:p w14:paraId="4EFDF198" w14:textId="77777777" w:rsidR="00C74301" w:rsidRDefault="00000000">
            <w:pPr>
              <w:pStyle w:val="2"/>
            </w:pPr>
            <w:r>
              <w:t>符合天津市党政机关工作人员赴外省市差旅住宿费标准</w:t>
            </w:r>
          </w:p>
        </w:tc>
      </w:tr>
      <w:tr w:rsidR="00A56D86" w14:paraId="30D5D617" w14:textId="77777777" w:rsidTr="00A56D86">
        <w:trPr>
          <w:trHeight w:val="369"/>
          <w:jc w:val="center"/>
        </w:trPr>
        <w:tc>
          <w:tcPr>
            <w:tcW w:w="1276" w:type="dxa"/>
            <w:vAlign w:val="center"/>
          </w:tcPr>
          <w:p w14:paraId="58B79EAD" w14:textId="77777777" w:rsidR="00C74301" w:rsidRDefault="00000000">
            <w:pPr>
              <w:pStyle w:val="3"/>
            </w:pPr>
            <w:r>
              <w:t>效益指标</w:t>
            </w:r>
          </w:p>
        </w:tc>
        <w:tc>
          <w:tcPr>
            <w:tcW w:w="1276" w:type="dxa"/>
            <w:vAlign w:val="center"/>
          </w:tcPr>
          <w:p w14:paraId="174F444B" w14:textId="77777777" w:rsidR="00C74301" w:rsidRDefault="00000000">
            <w:pPr>
              <w:pStyle w:val="2"/>
            </w:pPr>
            <w:r>
              <w:t>社会效益指标</w:t>
            </w:r>
          </w:p>
        </w:tc>
        <w:tc>
          <w:tcPr>
            <w:tcW w:w="1332" w:type="dxa"/>
            <w:vAlign w:val="center"/>
          </w:tcPr>
          <w:p w14:paraId="56FBA4DF" w14:textId="77777777" w:rsidR="00C74301" w:rsidRDefault="00000000">
            <w:pPr>
              <w:pStyle w:val="2"/>
            </w:pPr>
            <w:r>
              <w:t>为本单位人员顺利开展招商工作提供资金保障</w:t>
            </w:r>
          </w:p>
        </w:tc>
        <w:tc>
          <w:tcPr>
            <w:tcW w:w="3430" w:type="dxa"/>
            <w:vAlign w:val="center"/>
          </w:tcPr>
          <w:p w14:paraId="0EF0DEA0" w14:textId="77777777" w:rsidR="00C74301" w:rsidRDefault="00000000">
            <w:pPr>
              <w:pStyle w:val="2"/>
            </w:pPr>
            <w:r>
              <w:t>为本单位人员顺利开展招商工作提供资金保障</w:t>
            </w:r>
          </w:p>
        </w:tc>
        <w:tc>
          <w:tcPr>
            <w:tcW w:w="2551" w:type="dxa"/>
            <w:vAlign w:val="center"/>
          </w:tcPr>
          <w:p w14:paraId="18DB9B9F" w14:textId="77777777" w:rsidR="00C74301" w:rsidRDefault="00000000">
            <w:pPr>
              <w:pStyle w:val="2"/>
            </w:pPr>
            <w:r>
              <w:t>为本单位人员顺利开展招商工作提供资金保障</w:t>
            </w:r>
          </w:p>
        </w:tc>
      </w:tr>
      <w:tr w:rsidR="00A56D86" w14:paraId="574CDDE1" w14:textId="77777777" w:rsidTr="00A56D86">
        <w:trPr>
          <w:trHeight w:val="369"/>
          <w:jc w:val="center"/>
        </w:trPr>
        <w:tc>
          <w:tcPr>
            <w:tcW w:w="1276" w:type="dxa"/>
            <w:vAlign w:val="center"/>
          </w:tcPr>
          <w:p w14:paraId="1682EEA0" w14:textId="77777777" w:rsidR="00C74301" w:rsidRDefault="00000000">
            <w:pPr>
              <w:pStyle w:val="3"/>
            </w:pPr>
            <w:r>
              <w:t>满意度指标</w:t>
            </w:r>
          </w:p>
        </w:tc>
        <w:tc>
          <w:tcPr>
            <w:tcW w:w="1276" w:type="dxa"/>
            <w:vAlign w:val="center"/>
          </w:tcPr>
          <w:p w14:paraId="3809216E" w14:textId="77777777" w:rsidR="00C74301" w:rsidRDefault="00000000">
            <w:pPr>
              <w:pStyle w:val="2"/>
            </w:pPr>
            <w:r>
              <w:t>服务对象满意度指标</w:t>
            </w:r>
          </w:p>
        </w:tc>
        <w:tc>
          <w:tcPr>
            <w:tcW w:w="1332" w:type="dxa"/>
            <w:vAlign w:val="center"/>
          </w:tcPr>
          <w:p w14:paraId="5154405E" w14:textId="77777777" w:rsidR="00C74301" w:rsidRDefault="00000000">
            <w:pPr>
              <w:pStyle w:val="2"/>
            </w:pPr>
            <w:r>
              <w:t>本单位人员满意度</w:t>
            </w:r>
          </w:p>
        </w:tc>
        <w:tc>
          <w:tcPr>
            <w:tcW w:w="3430" w:type="dxa"/>
            <w:vAlign w:val="center"/>
          </w:tcPr>
          <w:p w14:paraId="283633F6" w14:textId="77777777" w:rsidR="00C74301" w:rsidRDefault="00000000">
            <w:pPr>
              <w:pStyle w:val="2"/>
            </w:pPr>
            <w:r>
              <w:t>本单位人员满意度</w:t>
            </w:r>
          </w:p>
        </w:tc>
        <w:tc>
          <w:tcPr>
            <w:tcW w:w="2551" w:type="dxa"/>
            <w:vAlign w:val="center"/>
          </w:tcPr>
          <w:p w14:paraId="7D24EFB8" w14:textId="77777777" w:rsidR="00C74301" w:rsidRDefault="00000000">
            <w:pPr>
              <w:pStyle w:val="2"/>
            </w:pPr>
            <w:r>
              <w:t>≥80%</w:t>
            </w:r>
          </w:p>
        </w:tc>
      </w:tr>
    </w:tbl>
    <w:p w14:paraId="3AE8E824" w14:textId="77777777" w:rsidR="00C74301" w:rsidRDefault="00C74301">
      <w:pPr>
        <w:sectPr w:rsidR="00C74301">
          <w:pgSz w:w="11900" w:h="16840"/>
          <w:pgMar w:top="1984" w:right="1304" w:bottom="1134" w:left="1304" w:header="720" w:footer="720" w:gutter="0"/>
          <w:cols w:space="720"/>
        </w:sectPr>
      </w:pPr>
    </w:p>
    <w:p w14:paraId="141E7A08"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703C4D49" w14:textId="77777777" w:rsidR="00C74301" w:rsidRDefault="00000000">
      <w:pPr>
        <w:ind w:firstLine="560"/>
        <w:outlineLvl w:val="3"/>
      </w:pPr>
      <w:bookmarkStart w:id="27" w:name="_Toc_4_4_0000000031"/>
      <w:r>
        <w:rPr>
          <w:rFonts w:ascii="方正仿宋_GBK" w:eastAsia="方正仿宋_GBK" w:hAnsi="方正仿宋_GBK" w:cs="方正仿宋_GBK"/>
          <w:color w:val="000000"/>
          <w:sz w:val="28"/>
        </w:rPr>
        <w:t>28.智慧城市（新一代人工智能）创新发展研究咨询绩效目标表</w:t>
      </w:r>
      <w:bookmarkEnd w:id="2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53E21BCE"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46DD531"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1DC2C3E6" w14:textId="77777777" w:rsidR="00C74301" w:rsidRDefault="00000000">
            <w:pPr>
              <w:pStyle w:val="4"/>
            </w:pPr>
            <w:r>
              <w:t>单位：元</w:t>
            </w:r>
          </w:p>
        </w:tc>
      </w:tr>
      <w:tr w:rsidR="00A56D86" w14:paraId="270E69B1" w14:textId="77777777" w:rsidTr="00A56D86">
        <w:trPr>
          <w:trHeight w:val="369"/>
          <w:jc w:val="center"/>
        </w:trPr>
        <w:tc>
          <w:tcPr>
            <w:tcW w:w="1276" w:type="dxa"/>
            <w:vAlign w:val="center"/>
          </w:tcPr>
          <w:p w14:paraId="24519218" w14:textId="77777777" w:rsidR="00C74301" w:rsidRDefault="00000000">
            <w:pPr>
              <w:pStyle w:val="1"/>
            </w:pPr>
            <w:r>
              <w:t>项目名称</w:t>
            </w:r>
          </w:p>
        </w:tc>
        <w:tc>
          <w:tcPr>
            <w:tcW w:w="8589" w:type="dxa"/>
            <w:gridSpan w:val="6"/>
            <w:vAlign w:val="center"/>
          </w:tcPr>
          <w:p w14:paraId="685E578B" w14:textId="77777777" w:rsidR="00C74301" w:rsidRDefault="00000000">
            <w:pPr>
              <w:pStyle w:val="2"/>
            </w:pPr>
            <w:r>
              <w:t>智慧城市（新一代人工智能）创新发展研究咨询</w:t>
            </w:r>
          </w:p>
        </w:tc>
      </w:tr>
      <w:tr w:rsidR="00C74301" w14:paraId="6C9497A0" w14:textId="77777777">
        <w:trPr>
          <w:trHeight w:val="369"/>
          <w:jc w:val="center"/>
        </w:trPr>
        <w:tc>
          <w:tcPr>
            <w:tcW w:w="1276" w:type="dxa"/>
            <w:vMerge w:val="restart"/>
            <w:vAlign w:val="center"/>
          </w:tcPr>
          <w:p w14:paraId="6EF97687" w14:textId="77777777" w:rsidR="00C74301" w:rsidRDefault="00000000">
            <w:pPr>
              <w:pStyle w:val="1"/>
            </w:pPr>
            <w:r>
              <w:t>预算规模及资金用途</w:t>
            </w:r>
          </w:p>
        </w:tc>
        <w:tc>
          <w:tcPr>
            <w:tcW w:w="1276" w:type="dxa"/>
            <w:vAlign w:val="center"/>
          </w:tcPr>
          <w:p w14:paraId="734500F7" w14:textId="77777777" w:rsidR="00C74301" w:rsidRDefault="00000000">
            <w:pPr>
              <w:pStyle w:val="1"/>
            </w:pPr>
            <w:r>
              <w:t>预算数</w:t>
            </w:r>
          </w:p>
        </w:tc>
        <w:tc>
          <w:tcPr>
            <w:tcW w:w="1332" w:type="dxa"/>
            <w:vAlign w:val="center"/>
          </w:tcPr>
          <w:p w14:paraId="39430189" w14:textId="77777777" w:rsidR="00C74301" w:rsidRDefault="00000000">
            <w:pPr>
              <w:pStyle w:val="2"/>
            </w:pPr>
            <w:r>
              <w:t>430000.00</w:t>
            </w:r>
          </w:p>
        </w:tc>
        <w:tc>
          <w:tcPr>
            <w:tcW w:w="1587" w:type="dxa"/>
            <w:vAlign w:val="center"/>
          </w:tcPr>
          <w:p w14:paraId="5A9EBDB5" w14:textId="77777777" w:rsidR="00C74301" w:rsidRDefault="00000000">
            <w:pPr>
              <w:pStyle w:val="1"/>
            </w:pPr>
            <w:r>
              <w:t>其中：财政    资金</w:t>
            </w:r>
          </w:p>
        </w:tc>
        <w:tc>
          <w:tcPr>
            <w:tcW w:w="1843" w:type="dxa"/>
            <w:vAlign w:val="center"/>
          </w:tcPr>
          <w:p w14:paraId="16E0B9E6" w14:textId="77777777" w:rsidR="00C74301" w:rsidRDefault="00000000">
            <w:pPr>
              <w:pStyle w:val="2"/>
            </w:pPr>
            <w:r>
              <w:t>430000.00</w:t>
            </w:r>
          </w:p>
        </w:tc>
        <w:tc>
          <w:tcPr>
            <w:tcW w:w="1276" w:type="dxa"/>
            <w:vAlign w:val="center"/>
          </w:tcPr>
          <w:p w14:paraId="46486AAC" w14:textId="77777777" w:rsidR="00C74301" w:rsidRDefault="00000000">
            <w:pPr>
              <w:pStyle w:val="1"/>
            </w:pPr>
            <w:r>
              <w:t>其他资金</w:t>
            </w:r>
          </w:p>
        </w:tc>
        <w:tc>
          <w:tcPr>
            <w:tcW w:w="1276" w:type="dxa"/>
            <w:vAlign w:val="center"/>
          </w:tcPr>
          <w:p w14:paraId="63311236" w14:textId="77777777" w:rsidR="00C74301" w:rsidRDefault="00000000">
            <w:pPr>
              <w:pStyle w:val="2"/>
            </w:pPr>
            <w:r>
              <w:t xml:space="preserve"> </w:t>
            </w:r>
          </w:p>
        </w:tc>
      </w:tr>
      <w:tr w:rsidR="00A56D86" w14:paraId="54DF254C" w14:textId="77777777" w:rsidTr="00A56D86">
        <w:trPr>
          <w:trHeight w:val="369"/>
          <w:jc w:val="center"/>
        </w:trPr>
        <w:tc>
          <w:tcPr>
            <w:tcW w:w="1276" w:type="dxa"/>
            <w:vMerge/>
          </w:tcPr>
          <w:p w14:paraId="1B89D88D" w14:textId="77777777" w:rsidR="00C74301" w:rsidRDefault="00C74301"/>
        </w:tc>
        <w:tc>
          <w:tcPr>
            <w:tcW w:w="8589" w:type="dxa"/>
            <w:gridSpan w:val="6"/>
            <w:vAlign w:val="center"/>
          </w:tcPr>
          <w:p w14:paraId="124563C8" w14:textId="77777777" w:rsidR="00C74301" w:rsidRDefault="00000000">
            <w:pPr>
              <w:pStyle w:val="2"/>
            </w:pPr>
            <w:r>
              <w:t>全国数字经济发展趋势及生态城产业发展摸底调研7万，生态城智慧城市（新一代人工智能）创新发展研究报告编写20万，《中新天津生态城智慧城市（新一代人工智能）创新发展实施路径报告》编写10万，《中新天津生态城智慧城市（新一代人工智能）创新发展产业招商意向清单》编写6万。</w:t>
            </w:r>
          </w:p>
        </w:tc>
      </w:tr>
      <w:tr w:rsidR="00A56D86" w14:paraId="0FD99D9A" w14:textId="77777777" w:rsidTr="00A56D86">
        <w:trPr>
          <w:trHeight w:val="369"/>
          <w:jc w:val="center"/>
        </w:trPr>
        <w:tc>
          <w:tcPr>
            <w:tcW w:w="1276" w:type="dxa"/>
            <w:vAlign w:val="center"/>
          </w:tcPr>
          <w:p w14:paraId="0FA6C169" w14:textId="77777777" w:rsidR="00C74301" w:rsidRDefault="00000000">
            <w:pPr>
              <w:pStyle w:val="1"/>
            </w:pPr>
            <w:r>
              <w:t>绩效目标</w:t>
            </w:r>
          </w:p>
        </w:tc>
        <w:tc>
          <w:tcPr>
            <w:tcW w:w="8589" w:type="dxa"/>
            <w:gridSpan w:val="6"/>
            <w:vAlign w:val="center"/>
          </w:tcPr>
          <w:p w14:paraId="0B5682BC" w14:textId="77777777" w:rsidR="00C74301" w:rsidRDefault="00000000">
            <w:pPr>
              <w:pStyle w:val="2"/>
            </w:pPr>
            <w:r>
              <w:t>1.结合生态城发展实际，探索生态城智慧城市及新一代人工智能创新发展路径</w:t>
            </w:r>
            <w:r>
              <w:tab/>
            </w:r>
            <w:r>
              <w:tab/>
            </w:r>
            <w:r>
              <w:tab/>
            </w:r>
            <w:r>
              <w:tab/>
            </w:r>
            <w:r>
              <w:tab/>
            </w:r>
            <w:r>
              <w:tab/>
            </w:r>
          </w:p>
          <w:p w14:paraId="10E21282" w14:textId="77777777" w:rsidR="00C74301" w:rsidRDefault="00C74301">
            <w:pPr>
              <w:pStyle w:val="2"/>
            </w:pPr>
          </w:p>
        </w:tc>
      </w:tr>
    </w:tbl>
    <w:p w14:paraId="2A7FDF1C"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30F3E8B9" w14:textId="77777777" w:rsidTr="00A56D86">
        <w:trPr>
          <w:trHeight w:val="397"/>
          <w:tblHeader/>
          <w:jc w:val="center"/>
        </w:trPr>
        <w:tc>
          <w:tcPr>
            <w:tcW w:w="1276" w:type="dxa"/>
            <w:vAlign w:val="center"/>
          </w:tcPr>
          <w:p w14:paraId="069EF790" w14:textId="77777777" w:rsidR="00C74301" w:rsidRDefault="00000000">
            <w:pPr>
              <w:pStyle w:val="1"/>
            </w:pPr>
            <w:r>
              <w:t>一级指标</w:t>
            </w:r>
          </w:p>
        </w:tc>
        <w:tc>
          <w:tcPr>
            <w:tcW w:w="1276" w:type="dxa"/>
            <w:vAlign w:val="center"/>
          </w:tcPr>
          <w:p w14:paraId="1B8C003E" w14:textId="77777777" w:rsidR="00C74301" w:rsidRDefault="00000000">
            <w:pPr>
              <w:pStyle w:val="1"/>
            </w:pPr>
            <w:r>
              <w:t>二级指标</w:t>
            </w:r>
          </w:p>
        </w:tc>
        <w:tc>
          <w:tcPr>
            <w:tcW w:w="1332" w:type="dxa"/>
            <w:vAlign w:val="center"/>
          </w:tcPr>
          <w:p w14:paraId="64F21573" w14:textId="77777777" w:rsidR="00C74301" w:rsidRDefault="00000000">
            <w:pPr>
              <w:pStyle w:val="1"/>
            </w:pPr>
            <w:r>
              <w:t>三级指标</w:t>
            </w:r>
          </w:p>
        </w:tc>
        <w:tc>
          <w:tcPr>
            <w:tcW w:w="3430" w:type="dxa"/>
            <w:vAlign w:val="center"/>
          </w:tcPr>
          <w:p w14:paraId="362DCF32" w14:textId="77777777" w:rsidR="00C74301" w:rsidRDefault="00000000">
            <w:pPr>
              <w:pStyle w:val="1"/>
            </w:pPr>
            <w:r>
              <w:t>绩效指标描述</w:t>
            </w:r>
          </w:p>
        </w:tc>
        <w:tc>
          <w:tcPr>
            <w:tcW w:w="2551" w:type="dxa"/>
            <w:vAlign w:val="center"/>
          </w:tcPr>
          <w:p w14:paraId="3FA54111" w14:textId="77777777" w:rsidR="00C74301" w:rsidRDefault="00000000">
            <w:pPr>
              <w:pStyle w:val="1"/>
            </w:pPr>
            <w:r>
              <w:t>指标值</w:t>
            </w:r>
          </w:p>
        </w:tc>
      </w:tr>
      <w:tr w:rsidR="00A56D86" w14:paraId="3D127162" w14:textId="77777777" w:rsidTr="00A56D86">
        <w:trPr>
          <w:trHeight w:val="369"/>
          <w:jc w:val="center"/>
        </w:trPr>
        <w:tc>
          <w:tcPr>
            <w:tcW w:w="1276" w:type="dxa"/>
            <w:vMerge w:val="restart"/>
            <w:vAlign w:val="center"/>
          </w:tcPr>
          <w:p w14:paraId="1833C698" w14:textId="77777777" w:rsidR="00C74301" w:rsidRDefault="00000000">
            <w:pPr>
              <w:pStyle w:val="3"/>
            </w:pPr>
            <w:r>
              <w:t>产出指标</w:t>
            </w:r>
          </w:p>
        </w:tc>
        <w:tc>
          <w:tcPr>
            <w:tcW w:w="1276" w:type="dxa"/>
            <w:vAlign w:val="center"/>
          </w:tcPr>
          <w:p w14:paraId="15567057" w14:textId="77777777" w:rsidR="00C74301" w:rsidRDefault="00000000">
            <w:pPr>
              <w:pStyle w:val="2"/>
            </w:pPr>
            <w:r>
              <w:t>数量指标</w:t>
            </w:r>
          </w:p>
        </w:tc>
        <w:tc>
          <w:tcPr>
            <w:tcW w:w="1332" w:type="dxa"/>
            <w:vAlign w:val="center"/>
          </w:tcPr>
          <w:p w14:paraId="30207925" w14:textId="77777777" w:rsidR="00C74301" w:rsidRDefault="00000000">
            <w:pPr>
              <w:pStyle w:val="2"/>
            </w:pPr>
            <w:r>
              <w:t>完成调研报告数量（完成全国数字经济发展趋势及生态城产业发展摸底调研）</w:t>
            </w:r>
          </w:p>
        </w:tc>
        <w:tc>
          <w:tcPr>
            <w:tcW w:w="3430" w:type="dxa"/>
            <w:vAlign w:val="center"/>
          </w:tcPr>
          <w:p w14:paraId="68D45B7A" w14:textId="77777777" w:rsidR="00C74301" w:rsidRDefault="00000000">
            <w:pPr>
              <w:pStyle w:val="2"/>
            </w:pPr>
            <w:r>
              <w:t>完成调研报告数量（完成全国数字经济发展趋势及生态城产业发展摸底调研）</w:t>
            </w:r>
          </w:p>
        </w:tc>
        <w:tc>
          <w:tcPr>
            <w:tcW w:w="2551" w:type="dxa"/>
            <w:vAlign w:val="center"/>
          </w:tcPr>
          <w:p w14:paraId="135535A9" w14:textId="77777777" w:rsidR="00C74301" w:rsidRDefault="00000000">
            <w:pPr>
              <w:pStyle w:val="2"/>
            </w:pPr>
            <w:r>
              <w:t>≥1本</w:t>
            </w:r>
          </w:p>
        </w:tc>
      </w:tr>
      <w:tr w:rsidR="00A56D86" w14:paraId="6375ECE8" w14:textId="77777777" w:rsidTr="00A56D86">
        <w:trPr>
          <w:trHeight w:val="369"/>
          <w:jc w:val="center"/>
        </w:trPr>
        <w:tc>
          <w:tcPr>
            <w:tcW w:w="1276" w:type="dxa"/>
            <w:vMerge/>
            <w:vAlign w:val="center"/>
          </w:tcPr>
          <w:p w14:paraId="0794982B" w14:textId="77777777" w:rsidR="00C74301" w:rsidRDefault="00C74301"/>
        </w:tc>
        <w:tc>
          <w:tcPr>
            <w:tcW w:w="1276" w:type="dxa"/>
            <w:vAlign w:val="center"/>
          </w:tcPr>
          <w:p w14:paraId="6A9E5BBF" w14:textId="77777777" w:rsidR="00C74301" w:rsidRDefault="00000000">
            <w:pPr>
              <w:pStyle w:val="2"/>
            </w:pPr>
            <w:r>
              <w:t>数量指标</w:t>
            </w:r>
          </w:p>
        </w:tc>
        <w:tc>
          <w:tcPr>
            <w:tcW w:w="1332" w:type="dxa"/>
            <w:vAlign w:val="center"/>
          </w:tcPr>
          <w:p w14:paraId="58329C15" w14:textId="77777777" w:rsidR="00C74301" w:rsidRDefault="00000000">
            <w:pPr>
              <w:pStyle w:val="2"/>
            </w:pPr>
            <w:r>
              <w:t>完成课题报告数量（完成生态城智慧城市（新一代人工智能）创新发展研究报告）</w:t>
            </w:r>
          </w:p>
        </w:tc>
        <w:tc>
          <w:tcPr>
            <w:tcW w:w="3430" w:type="dxa"/>
            <w:vAlign w:val="center"/>
          </w:tcPr>
          <w:p w14:paraId="289AA879" w14:textId="77777777" w:rsidR="00C74301" w:rsidRDefault="00000000">
            <w:pPr>
              <w:pStyle w:val="2"/>
            </w:pPr>
            <w:r>
              <w:t>完成课题报告数量（完成生态城智慧城市（新一代人工智能）创新发展研究报告）</w:t>
            </w:r>
          </w:p>
        </w:tc>
        <w:tc>
          <w:tcPr>
            <w:tcW w:w="2551" w:type="dxa"/>
            <w:vAlign w:val="center"/>
          </w:tcPr>
          <w:p w14:paraId="73643A77" w14:textId="77777777" w:rsidR="00C74301" w:rsidRDefault="00000000">
            <w:pPr>
              <w:pStyle w:val="2"/>
            </w:pPr>
            <w:r>
              <w:t>≥1本</w:t>
            </w:r>
          </w:p>
        </w:tc>
      </w:tr>
      <w:tr w:rsidR="00A56D86" w14:paraId="5E4B90F9" w14:textId="77777777" w:rsidTr="00A56D86">
        <w:trPr>
          <w:trHeight w:val="369"/>
          <w:jc w:val="center"/>
        </w:trPr>
        <w:tc>
          <w:tcPr>
            <w:tcW w:w="1276" w:type="dxa"/>
            <w:vMerge/>
            <w:vAlign w:val="center"/>
          </w:tcPr>
          <w:p w14:paraId="3E0E5ED7" w14:textId="77777777" w:rsidR="00C74301" w:rsidRDefault="00C74301"/>
        </w:tc>
        <w:tc>
          <w:tcPr>
            <w:tcW w:w="1276" w:type="dxa"/>
            <w:vAlign w:val="center"/>
          </w:tcPr>
          <w:p w14:paraId="485940C9" w14:textId="77777777" w:rsidR="00C74301" w:rsidRDefault="00000000">
            <w:pPr>
              <w:pStyle w:val="2"/>
            </w:pPr>
            <w:r>
              <w:t>数量指标</w:t>
            </w:r>
          </w:p>
        </w:tc>
        <w:tc>
          <w:tcPr>
            <w:tcW w:w="1332" w:type="dxa"/>
            <w:vAlign w:val="center"/>
          </w:tcPr>
          <w:p w14:paraId="23174154" w14:textId="77777777" w:rsidR="00C74301" w:rsidRDefault="00000000">
            <w:pPr>
              <w:pStyle w:val="2"/>
            </w:pPr>
            <w:r>
              <w:t>完成调研报告数量（完成生态城智慧城市（新一代人工智能）创新发展实施路径报告）</w:t>
            </w:r>
          </w:p>
        </w:tc>
        <w:tc>
          <w:tcPr>
            <w:tcW w:w="3430" w:type="dxa"/>
            <w:vAlign w:val="center"/>
          </w:tcPr>
          <w:p w14:paraId="4E31F2FB" w14:textId="77777777" w:rsidR="00C74301" w:rsidRDefault="00000000">
            <w:pPr>
              <w:pStyle w:val="2"/>
            </w:pPr>
            <w:r>
              <w:t>完成调研报告数量（完成生态城智慧城市（新一代人工智能）创新发展实施路径报告）</w:t>
            </w:r>
          </w:p>
        </w:tc>
        <w:tc>
          <w:tcPr>
            <w:tcW w:w="2551" w:type="dxa"/>
            <w:vAlign w:val="center"/>
          </w:tcPr>
          <w:p w14:paraId="4C109ECF" w14:textId="77777777" w:rsidR="00C74301" w:rsidRDefault="00000000">
            <w:pPr>
              <w:pStyle w:val="2"/>
            </w:pPr>
            <w:r>
              <w:t>≥1本</w:t>
            </w:r>
          </w:p>
        </w:tc>
      </w:tr>
      <w:tr w:rsidR="00A56D86" w14:paraId="23BE0244" w14:textId="77777777" w:rsidTr="00A56D86">
        <w:trPr>
          <w:trHeight w:val="369"/>
          <w:jc w:val="center"/>
        </w:trPr>
        <w:tc>
          <w:tcPr>
            <w:tcW w:w="1276" w:type="dxa"/>
            <w:vMerge/>
            <w:vAlign w:val="center"/>
          </w:tcPr>
          <w:p w14:paraId="14059114" w14:textId="77777777" w:rsidR="00C74301" w:rsidRDefault="00C74301"/>
        </w:tc>
        <w:tc>
          <w:tcPr>
            <w:tcW w:w="1276" w:type="dxa"/>
            <w:vAlign w:val="center"/>
          </w:tcPr>
          <w:p w14:paraId="349B5FF8" w14:textId="77777777" w:rsidR="00C74301" w:rsidRDefault="00000000">
            <w:pPr>
              <w:pStyle w:val="2"/>
            </w:pPr>
            <w:r>
              <w:t>数量指标</w:t>
            </w:r>
          </w:p>
        </w:tc>
        <w:tc>
          <w:tcPr>
            <w:tcW w:w="1332" w:type="dxa"/>
            <w:vAlign w:val="center"/>
          </w:tcPr>
          <w:p w14:paraId="47BD6D4F" w14:textId="77777777" w:rsidR="00C74301" w:rsidRDefault="00000000">
            <w:pPr>
              <w:pStyle w:val="2"/>
            </w:pPr>
            <w:r>
              <w:t>完成课题报告数量（完成生态城智慧城市（新一代人工智能）创新发展产业招商意向清单）</w:t>
            </w:r>
          </w:p>
        </w:tc>
        <w:tc>
          <w:tcPr>
            <w:tcW w:w="3430" w:type="dxa"/>
            <w:vAlign w:val="center"/>
          </w:tcPr>
          <w:p w14:paraId="49173CBA" w14:textId="77777777" w:rsidR="00C74301" w:rsidRDefault="00000000">
            <w:pPr>
              <w:pStyle w:val="2"/>
            </w:pPr>
            <w:r>
              <w:t>完成课题报告数量（完成生态城智慧城市（新一代人工智能）创新发展产业招商意向清单）</w:t>
            </w:r>
          </w:p>
        </w:tc>
        <w:tc>
          <w:tcPr>
            <w:tcW w:w="2551" w:type="dxa"/>
            <w:vAlign w:val="center"/>
          </w:tcPr>
          <w:p w14:paraId="515570EC" w14:textId="77777777" w:rsidR="00C74301" w:rsidRDefault="00000000">
            <w:pPr>
              <w:pStyle w:val="2"/>
            </w:pPr>
            <w:r>
              <w:t>≥1篇</w:t>
            </w:r>
          </w:p>
        </w:tc>
      </w:tr>
      <w:tr w:rsidR="00A56D86" w14:paraId="4D99DE1C" w14:textId="77777777" w:rsidTr="00A56D86">
        <w:trPr>
          <w:trHeight w:val="369"/>
          <w:jc w:val="center"/>
        </w:trPr>
        <w:tc>
          <w:tcPr>
            <w:tcW w:w="1276" w:type="dxa"/>
            <w:vMerge/>
            <w:vAlign w:val="center"/>
          </w:tcPr>
          <w:p w14:paraId="4B69B0C3" w14:textId="77777777" w:rsidR="00C74301" w:rsidRDefault="00C74301"/>
        </w:tc>
        <w:tc>
          <w:tcPr>
            <w:tcW w:w="1276" w:type="dxa"/>
            <w:vAlign w:val="center"/>
          </w:tcPr>
          <w:p w14:paraId="30AEFC50" w14:textId="77777777" w:rsidR="00C74301" w:rsidRDefault="00000000">
            <w:pPr>
              <w:pStyle w:val="2"/>
            </w:pPr>
            <w:r>
              <w:t>质量指标</w:t>
            </w:r>
          </w:p>
        </w:tc>
        <w:tc>
          <w:tcPr>
            <w:tcW w:w="1332" w:type="dxa"/>
            <w:vAlign w:val="center"/>
          </w:tcPr>
          <w:p w14:paraId="441249E0" w14:textId="77777777" w:rsidR="00C74301" w:rsidRDefault="00000000">
            <w:pPr>
              <w:pStyle w:val="2"/>
            </w:pPr>
            <w:r>
              <w:t>课题研究中期考核通过</w:t>
            </w:r>
            <w:r>
              <w:lastRenderedPageBreak/>
              <w:t>率</w:t>
            </w:r>
          </w:p>
        </w:tc>
        <w:tc>
          <w:tcPr>
            <w:tcW w:w="3430" w:type="dxa"/>
            <w:vAlign w:val="center"/>
          </w:tcPr>
          <w:p w14:paraId="0CA8F4CA" w14:textId="77777777" w:rsidR="00C74301" w:rsidRDefault="00000000">
            <w:pPr>
              <w:pStyle w:val="2"/>
            </w:pPr>
            <w:r>
              <w:lastRenderedPageBreak/>
              <w:t>课题研究中期考核通过率</w:t>
            </w:r>
          </w:p>
        </w:tc>
        <w:tc>
          <w:tcPr>
            <w:tcW w:w="2551" w:type="dxa"/>
            <w:vAlign w:val="center"/>
          </w:tcPr>
          <w:p w14:paraId="12A1FE64" w14:textId="77777777" w:rsidR="00C74301" w:rsidRDefault="00000000">
            <w:pPr>
              <w:pStyle w:val="2"/>
            </w:pPr>
            <w:r>
              <w:t>≥75%</w:t>
            </w:r>
          </w:p>
        </w:tc>
      </w:tr>
      <w:tr w:rsidR="00A56D86" w14:paraId="5CBA3950" w14:textId="77777777" w:rsidTr="00A56D86">
        <w:trPr>
          <w:trHeight w:val="369"/>
          <w:jc w:val="center"/>
        </w:trPr>
        <w:tc>
          <w:tcPr>
            <w:tcW w:w="1276" w:type="dxa"/>
            <w:vMerge/>
            <w:vAlign w:val="center"/>
          </w:tcPr>
          <w:p w14:paraId="22EAAD38" w14:textId="77777777" w:rsidR="00C74301" w:rsidRDefault="00C74301"/>
        </w:tc>
        <w:tc>
          <w:tcPr>
            <w:tcW w:w="1276" w:type="dxa"/>
            <w:vAlign w:val="center"/>
          </w:tcPr>
          <w:p w14:paraId="2003F70A" w14:textId="77777777" w:rsidR="00C74301" w:rsidRDefault="00000000">
            <w:pPr>
              <w:pStyle w:val="2"/>
            </w:pPr>
            <w:r>
              <w:t>时效指标</w:t>
            </w:r>
          </w:p>
        </w:tc>
        <w:tc>
          <w:tcPr>
            <w:tcW w:w="1332" w:type="dxa"/>
            <w:vAlign w:val="center"/>
          </w:tcPr>
          <w:p w14:paraId="53290F3A" w14:textId="77777777" w:rsidR="00C74301" w:rsidRDefault="00000000">
            <w:pPr>
              <w:pStyle w:val="2"/>
            </w:pPr>
            <w:r>
              <w:t>研究成果按时结题率</w:t>
            </w:r>
          </w:p>
        </w:tc>
        <w:tc>
          <w:tcPr>
            <w:tcW w:w="3430" w:type="dxa"/>
            <w:vAlign w:val="center"/>
          </w:tcPr>
          <w:p w14:paraId="693A00AE" w14:textId="77777777" w:rsidR="00C74301" w:rsidRDefault="00000000">
            <w:pPr>
              <w:pStyle w:val="2"/>
            </w:pPr>
            <w:r>
              <w:t>研究成果按时结题率</w:t>
            </w:r>
          </w:p>
        </w:tc>
        <w:tc>
          <w:tcPr>
            <w:tcW w:w="2551" w:type="dxa"/>
            <w:vAlign w:val="center"/>
          </w:tcPr>
          <w:p w14:paraId="32D63BC5" w14:textId="77777777" w:rsidR="00C74301" w:rsidRDefault="00000000">
            <w:pPr>
              <w:pStyle w:val="2"/>
            </w:pPr>
            <w:r>
              <w:t>≥75%</w:t>
            </w:r>
          </w:p>
        </w:tc>
      </w:tr>
      <w:tr w:rsidR="00A56D86" w14:paraId="27E6440A" w14:textId="77777777" w:rsidTr="00A56D86">
        <w:trPr>
          <w:trHeight w:val="369"/>
          <w:jc w:val="center"/>
        </w:trPr>
        <w:tc>
          <w:tcPr>
            <w:tcW w:w="1276" w:type="dxa"/>
            <w:vMerge/>
            <w:vAlign w:val="center"/>
          </w:tcPr>
          <w:p w14:paraId="6F35A107" w14:textId="77777777" w:rsidR="00C74301" w:rsidRDefault="00C74301"/>
        </w:tc>
        <w:tc>
          <w:tcPr>
            <w:tcW w:w="1276" w:type="dxa"/>
            <w:vAlign w:val="center"/>
          </w:tcPr>
          <w:p w14:paraId="776F8A1E" w14:textId="77777777" w:rsidR="00C74301" w:rsidRDefault="00000000">
            <w:pPr>
              <w:pStyle w:val="2"/>
            </w:pPr>
            <w:r>
              <w:t>成本指标</w:t>
            </w:r>
          </w:p>
        </w:tc>
        <w:tc>
          <w:tcPr>
            <w:tcW w:w="1332" w:type="dxa"/>
            <w:vAlign w:val="center"/>
          </w:tcPr>
          <w:p w14:paraId="0D12956A" w14:textId="77777777" w:rsidR="00C74301" w:rsidRDefault="00000000">
            <w:pPr>
              <w:pStyle w:val="2"/>
            </w:pPr>
            <w:r>
              <w:t>人员费用及调研费用</w:t>
            </w:r>
          </w:p>
        </w:tc>
        <w:tc>
          <w:tcPr>
            <w:tcW w:w="3430" w:type="dxa"/>
            <w:vAlign w:val="center"/>
          </w:tcPr>
          <w:p w14:paraId="1CFAC85F" w14:textId="77777777" w:rsidR="00C74301" w:rsidRDefault="00000000">
            <w:pPr>
              <w:pStyle w:val="2"/>
            </w:pPr>
            <w:r>
              <w:t>人员费用及调研费用</w:t>
            </w:r>
          </w:p>
        </w:tc>
        <w:tc>
          <w:tcPr>
            <w:tcW w:w="2551" w:type="dxa"/>
            <w:vAlign w:val="center"/>
          </w:tcPr>
          <w:p w14:paraId="119A3B5F" w14:textId="77777777" w:rsidR="00C74301" w:rsidRDefault="00000000">
            <w:pPr>
              <w:pStyle w:val="2"/>
            </w:pPr>
            <w:r>
              <w:t>≤43万元</w:t>
            </w:r>
          </w:p>
        </w:tc>
      </w:tr>
      <w:tr w:rsidR="00A56D86" w14:paraId="0BA21162" w14:textId="77777777" w:rsidTr="00A56D86">
        <w:trPr>
          <w:trHeight w:val="369"/>
          <w:jc w:val="center"/>
        </w:trPr>
        <w:tc>
          <w:tcPr>
            <w:tcW w:w="1276" w:type="dxa"/>
            <w:vAlign w:val="center"/>
          </w:tcPr>
          <w:p w14:paraId="47CD0E98" w14:textId="77777777" w:rsidR="00C74301" w:rsidRDefault="00000000">
            <w:pPr>
              <w:pStyle w:val="3"/>
            </w:pPr>
            <w:r>
              <w:t>效益指标</w:t>
            </w:r>
          </w:p>
        </w:tc>
        <w:tc>
          <w:tcPr>
            <w:tcW w:w="1276" w:type="dxa"/>
            <w:vAlign w:val="center"/>
          </w:tcPr>
          <w:p w14:paraId="20B5CAB1" w14:textId="77777777" w:rsidR="00C74301" w:rsidRDefault="00000000">
            <w:pPr>
              <w:pStyle w:val="2"/>
            </w:pPr>
            <w:r>
              <w:t>社会效益指标</w:t>
            </w:r>
          </w:p>
        </w:tc>
        <w:tc>
          <w:tcPr>
            <w:tcW w:w="1332" w:type="dxa"/>
            <w:vAlign w:val="center"/>
          </w:tcPr>
          <w:p w14:paraId="792DAA3C" w14:textId="77777777" w:rsidR="00C74301" w:rsidRDefault="00000000">
            <w:pPr>
              <w:pStyle w:val="2"/>
            </w:pPr>
            <w:r>
              <w:t>助力生态城打造智慧城市建设的国家级标杆区</w:t>
            </w:r>
          </w:p>
        </w:tc>
        <w:tc>
          <w:tcPr>
            <w:tcW w:w="3430" w:type="dxa"/>
            <w:vAlign w:val="center"/>
          </w:tcPr>
          <w:p w14:paraId="67E8BA01" w14:textId="77777777" w:rsidR="00C74301" w:rsidRDefault="00000000">
            <w:pPr>
              <w:pStyle w:val="2"/>
            </w:pPr>
            <w:r>
              <w:t>助力生态城打造智慧城市建设的国家级标杆区</w:t>
            </w:r>
          </w:p>
        </w:tc>
        <w:tc>
          <w:tcPr>
            <w:tcW w:w="2551" w:type="dxa"/>
            <w:vAlign w:val="center"/>
          </w:tcPr>
          <w:p w14:paraId="0B55157F" w14:textId="77777777" w:rsidR="00C74301" w:rsidRDefault="00000000">
            <w:pPr>
              <w:pStyle w:val="2"/>
            </w:pPr>
            <w:r>
              <w:t>结合生态城发展实际，探索打造智慧城市建设的国家级标杆</w:t>
            </w:r>
          </w:p>
        </w:tc>
      </w:tr>
      <w:tr w:rsidR="00A56D86" w14:paraId="2BD2561E" w14:textId="77777777" w:rsidTr="00A56D86">
        <w:trPr>
          <w:trHeight w:val="369"/>
          <w:jc w:val="center"/>
        </w:trPr>
        <w:tc>
          <w:tcPr>
            <w:tcW w:w="1276" w:type="dxa"/>
            <w:vAlign w:val="center"/>
          </w:tcPr>
          <w:p w14:paraId="6381A3DB" w14:textId="77777777" w:rsidR="00C74301" w:rsidRDefault="00000000">
            <w:pPr>
              <w:pStyle w:val="3"/>
            </w:pPr>
            <w:r>
              <w:t>满意度指标</w:t>
            </w:r>
          </w:p>
        </w:tc>
        <w:tc>
          <w:tcPr>
            <w:tcW w:w="1276" w:type="dxa"/>
            <w:vAlign w:val="center"/>
          </w:tcPr>
          <w:p w14:paraId="7F77FECB" w14:textId="77777777" w:rsidR="00C74301" w:rsidRDefault="00000000">
            <w:pPr>
              <w:pStyle w:val="2"/>
            </w:pPr>
            <w:r>
              <w:t>服务对象满意度指标</w:t>
            </w:r>
          </w:p>
        </w:tc>
        <w:tc>
          <w:tcPr>
            <w:tcW w:w="1332" w:type="dxa"/>
            <w:vAlign w:val="center"/>
          </w:tcPr>
          <w:p w14:paraId="3976A3B6" w14:textId="77777777" w:rsidR="00C74301" w:rsidRDefault="00000000">
            <w:pPr>
              <w:pStyle w:val="2"/>
            </w:pPr>
            <w:r>
              <w:t>民众和企业满意度</w:t>
            </w:r>
          </w:p>
        </w:tc>
        <w:tc>
          <w:tcPr>
            <w:tcW w:w="3430" w:type="dxa"/>
            <w:vAlign w:val="center"/>
          </w:tcPr>
          <w:p w14:paraId="17736199" w14:textId="77777777" w:rsidR="00C74301" w:rsidRDefault="00000000">
            <w:pPr>
              <w:pStyle w:val="2"/>
            </w:pPr>
            <w:r>
              <w:t>民众和企业对智慧城市建设的满意度</w:t>
            </w:r>
          </w:p>
        </w:tc>
        <w:tc>
          <w:tcPr>
            <w:tcW w:w="2551" w:type="dxa"/>
            <w:vAlign w:val="center"/>
          </w:tcPr>
          <w:p w14:paraId="3B7070B6" w14:textId="77777777" w:rsidR="00C74301" w:rsidRDefault="00000000">
            <w:pPr>
              <w:pStyle w:val="2"/>
            </w:pPr>
            <w:r>
              <w:t>≥80%</w:t>
            </w:r>
          </w:p>
        </w:tc>
      </w:tr>
    </w:tbl>
    <w:p w14:paraId="3F3E7E89" w14:textId="77777777" w:rsidR="00C74301" w:rsidRDefault="00C74301">
      <w:pPr>
        <w:sectPr w:rsidR="00C74301">
          <w:pgSz w:w="11900" w:h="16840"/>
          <w:pgMar w:top="1984" w:right="1304" w:bottom="1134" w:left="1304" w:header="720" w:footer="720" w:gutter="0"/>
          <w:cols w:space="720"/>
        </w:sectPr>
      </w:pPr>
    </w:p>
    <w:p w14:paraId="5B892C1A"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386DD596" w14:textId="77777777" w:rsidR="00C74301" w:rsidRDefault="00000000">
      <w:pPr>
        <w:ind w:firstLine="560"/>
        <w:outlineLvl w:val="3"/>
      </w:pPr>
      <w:bookmarkStart w:id="28" w:name="_Toc_4_4_0000000032"/>
      <w:r>
        <w:rPr>
          <w:rFonts w:ascii="方正仿宋_GBK" w:eastAsia="方正仿宋_GBK" w:hAnsi="方正仿宋_GBK" w:cs="方正仿宋_GBK"/>
          <w:color w:val="000000"/>
          <w:sz w:val="28"/>
        </w:rPr>
        <w:t>29.智慧城市建设管理标准规范绩效目标表</w:t>
      </w:r>
      <w:bookmarkEnd w:id="2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53A3B6D3"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8A7A3CC"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44718FBA" w14:textId="77777777" w:rsidR="00C74301" w:rsidRDefault="00000000">
            <w:pPr>
              <w:pStyle w:val="4"/>
            </w:pPr>
            <w:r>
              <w:t>单位：元</w:t>
            </w:r>
          </w:p>
        </w:tc>
      </w:tr>
      <w:tr w:rsidR="00A56D86" w14:paraId="71AAFA3F" w14:textId="77777777" w:rsidTr="00A56D86">
        <w:trPr>
          <w:trHeight w:val="369"/>
          <w:jc w:val="center"/>
        </w:trPr>
        <w:tc>
          <w:tcPr>
            <w:tcW w:w="1276" w:type="dxa"/>
            <w:vAlign w:val="center"/>
          </w:tcPr>
          <w:p w14:paraId="4AA997D7" w14:textId="77777777" w:rsidR="00C74301" w:rsidRDefault="00000000">
            <w:pPr>
              <w:pStyle w:val="1"/>
            </w:pPr>
            <w:r>
              <w:t>项目名称</w:t>
            </w:r>
          </w:p>
        </w:tc>
        <w:tc>
          <w:tcPr>
            <w:tcW w:w="8589" w:type="dxa"/>
            <w:gridSpan w:val="6"/>
            <w:vAlign w:val="center"/>
          </w:tcPr>
          <w:p w14:paraId="6732EF1E" w14:textId="77777777" w:rsidR="00C74301" w:rsidRDefault="00000000">
            <w:pPr>
              <w:pStyle w:val="2"/>
            </w:pPr>
            <w:r>
              <w:t>智慧城市建设管理标准规范</w:t>
            </w:r>
          </w:p>
        </w:tc>
      </w:tr>
      <w:tr w:rsidR="00C74301" w14:paraId="310238AC" w14:textId="77777777">
        <w:trPr>
          <w:trHeight w:val="369"/>
          <w:jc w:val="center"/>
        </w:trPr>
        <w:tc>
          <w:tcPr>
            <w:tcW w:w="1276" w:type="dxa"/>
            <w:vMerge w:val="restart"/>
            <w:vAlign w:val="center"/>
          </w:tcPr>
          <w:p w14:paraId="474F324E" w14:textId="77777777" w:rsidR="00C74301" w:rsidRDefault="00000000">
            <w:pPr>
              <w:pStyle w:val="1"/>
            </w:pPr>
            <w:r>
              <w:t>预算规模及资金用途</w:t>
            </w:r>
          </w:p>
        </w:tc>
        <w:tc>
          <w:tcPr>
            <w:tcW w:w="1276" w:type="dxa"/>
            <w:vAlign w:val="center"/>
          </w:tcPr>
          <w:p w14:paraId="4449B812" w14:textId="77777777" w:rsidR="00C74301" w:rsidRDefault="00000000">
            <w:pPr>
              <w:pStyle w:val="1"/>
            </w:pPr>
            <w:r>
              <w:t>预算数</w:t>
            </w:r>
          </w:p>
        </w:tc>
        <w:tc>
          <w:tcPr>
            <w:tcW w:w="1332" w:type="dxa"/>
            <w:vAlign w:val="center"/>
          </w:tcPr>
          <w:p w14:paraId="5B276D4B" w14:textId="77777777" w:rsidR="00C74301" w:rsidRDefault="00000000">
            <w:pPr>
              <w:pStyle w:val="2"/>
            </w:pPr>
            <w:r>
              <w:t>78400.00</w:t>
            </w:r>
          </w:p>
        </w:tc>
        <w:tc>
          <w:tcPr>
            <w:tcW w:w="1587" w:type="dxa"/>
            <w:vAlign w:val="center"/>
          </w:tcPr>
          <w:p w14:paraId="1298BF86" w14:textId="77777777" w:rsidR="00C74301" w:rsidRDefault="00000000">
            <w:pPr>
              <w:pStyle w:val="1"/>
            </w:pPr>
            <w:r>
              <w:t>其中：财政    资金</w:t>
            </w:r>
          </w:p>
        </w:tc>
        <w:tc>
          <w:tcPr>
            <w:tcW w:w="1843" w:type="dxa"/>
            <w:vAlign w:val="center"/>
          </w:tcPr>
          <w:p w14:paraId="08F83307" w14:textId="77777777" w:rsidR="00C74301" w:rsidRDefault="00000000">
            <w:pPr>
              <w:pStyle w:val="2"/>
            </w:pPr>
            <w:r>
              <w:t>78400.00</w:t>
            </w:r>
          </w:p>
        </w:tc>
        <w:tc>
          <w:tcPr>
            <w:tcW w:w="1276" w:type="dxa"/>
            <w:vAlign w:val="center"/>
          </w:tcPr>
          <w:p w14:paraId="34CA41A0" w14:textId="77777777" w:rsidR="00C74301" w:rsidRDefault="00000000">
            <w:pPr>
              <w:pStyle w:val="1"/>
            </w:pPr>
            <w:r>
              <w:t>其他资金</w:t>
            </w:r>
          </w:p>
        </w:tc>
        <w:tc>
          <w:tcPr>
            <w:tcW w:w="1276" w:type="dxa"/>
            <w:vAlign w:val="center"/>
          </w:tcPr>
          <w:p w14:paraId="4E4465CD" w14:textId="77777777" w:rsidR="00C74301" w:rsidRDefault="00000000">
            <w:pPr>
              <w:pStyle w:val="2"/>
            </w:pPr>
            <w:r>
              <w:t xml:space="preserve"> </w:t>
            </w:r>
          </w:p>
        </w:tc>
      </w:tr>
      <w:tr w:rsidR="00A56D86" w14:paraId="2E1DDC8A" w14:textId="77777777" w:rsidTr="00A56D86">
        <w:trPr>
          <w:trHeight w:val="369"/>
          <w:jc w:val="center"/>
        </w:trPr>
        <w:tc>
          <w:tcPr>
            <w:tcW w:w="1276" w:type="dxa"/>
            <w:vMerge/>
          </w:tcPr>
          <w:p w14:paraId="3D44F819" w14:textId="77777777" w:rsidR="00C74301" w:rsidRDefault="00C74301"/>
        </w:tc>
        <w:tc>
          <w:tcPr>
            <w:tcW w:w="8589" w:type="dxa"/>
            <w:gridSpan w:val="6"/>
            <w:vAlign w:val="center"/>
          </w:tcPr>
          <w:p w14:paraId="19EEBA37" w14:textId="77777777" w:rsidR="00C74301" w:rsidRDefault="00000000">
            <w:pPr>
              <w:pStyle w:val="2"/>
            </w:pPr>
            <w:r>
              <w:t>智慧城市建设管理标准规范项目合同尾款</w:t>
            </w:r>
          </w:p>
        </w:tc>
      </w:tr>
      <w:tr w:rsidR="00A56D86" w14:paraId="45DD45DD" w14:textId="77777777" w:rsidTr="00A56D86">
        <w:trPr>
          <w:trHeight w:val="369"/>
          <w:jc w:val="center"/>
        </w:trPr>
        <w:tc>
          <w:tcPr>
            <w:tcW w:w="1276" w:type="dxa"/>
            <w:vAlign w:val="center"/>
          </w:tcPr>
          <w:p w14:paraId="4AA26ECD" w14:textId="77777777" w:rsidR="00C74301" w:rsidRDefault="00000000">
            <w:pPr>
              <w:pStyle w:val="1"/>
            </w:pPr>
            <w:r>
              <w:t>绩效目标</w:t>
            </w:r>
          </w:p>
        </w:tc>
        <w:tc>
          <w:tcPr>
            <w:tcW w:w="8589" w:type="dxa"/>
            <w:gridSpan w:val="6"/>
            <w:vAlign w:val="center"/>
          </w:tcPr>
          <w:p w14:paraId="5481920D" w14:textId="77777777" w:rsidR="00C74301" w:rsidRDefault="00000000">
            <w:pPr>
              <w:pStyle w:val="2"/>
            </w:pPr>
            <w:r>
              <w:t>1.为进行智慧城市建设管理标准规范研究工作，提交《附件：中新天津生态城智慧城市建设管理标准规范项目》报告正式文本及配套的文档成果和相关的研究资料。</w:t>
            </w:r>
            <w:r>
              <w:tab/>
            </w:r>
            <w:r>
              <w:tab/>
            </w:r>
            <w:r>
              <w:tab/>
            </w:r>
            <w:r>
              <w:tab/>
            </w:r>
            <w:r>
              <w:tab/>
            </w:r>
            <w:r>
              <w:tab/>
            </w:r>
          </w:p>
          <w:p w14:paraId="09CCE5ED" w14:textId="77777777" w:rsidR="00C74301" w:rsidRDefault="00C74301">
            <w:pPr>
              <w:pStyle w:val="2"/>
            </w:pPr>
          </w:p>
        </w:tc>
      </w:tr>
    </w:tbl>
    <w:p w14:paraId="54CE00A8"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66701265" w14:textId="77777777" w:rsidTr="00A56D86">
        <w:trPr>
          <w:trHeight w:val="397"/>
          <w:tblHeader/>
          <w:jc w:val="center"/>
        </w:trPr>
        <w:tc>
          <w:tcPr>
            <w:tcW w:w="1276" w:type="dxa"/>
            <w:vAlign w:val="center"/>
          </w:tcPr>
          <w:p w14:paraId="7DFC10E8" w14:textId="77777777" w:rsidR="00C74301" w:rsidRDefault="00000000">
            <w:pPr>
              <w:pStyle w:val="1"/>
            </w:pPr>
            <w:r>
              <w:t>一级指标</w:t>
            </w:r>
          </w:p>
        </w:tc>
        <w:tc>
          <w:tcPr>
            <w:tcW w:w="1276" w:type="dxa"/>
            <w:vAlign w:val="center"/>
          </w:tcPr>
          <w:p w14:paraId="4A21995B" w14:textId="77777777" w:rsidR="00C74301" w:rsidRDefault="00000000">
            <w:pPr>
              <w:pStyle w:val="1"/>
            </w:pPr>
            <w:r>
              <w:t>二级指标</w:t>
            </w:r>
          </w:p>
        </w:tc>
        <w:tc>
          <w:tcPr>
            <w:tcW w:w="1332" w:type="dxa"/>
            <w:vAlign w:val="center"/>
          </w:tcPr>
          <w:p w14:paraId="06050251" w14:textId="77777777" w:rsidR="00C74301" w:rsidRDefault="00000000">
            <w:pPr>
              <w:pStyle w:val="1"/>
            </w:pPr>
            <w:r>
              <w:t>三级指标</w:t>
            </w:r>
          </w:p>
        </w:tc>
        <w:tc>
          <w:tcPr>
            <w:tcW w:w="3430" w:type="dxa"/>
            <w:vAlign w:val="center"/>
          </w:tcPr>
          <w:p w14:paraId="09369121" w14:textId="77777777" w:rsidR="00C74301" w:rsidRDefault="00000000">
            <w:pPr>
              <w:pStyle w:val="1"/>
            </w:pPr>
            <w:r>
              <w:t>绩效指标描述</w:t>
            </w:r>
          </w:p>
        </w:tc>
        <w:tc>
          <w:tcPr>
            <w:tcW w:w="2551" w:type="dxa"/>
            <w:vAlign w:val="center"/>
          </w:tcPr>
          <w:p w14:paraId="44D31AEB" w14:textId="77777777" w:rsidR="00C74301" w:rsidRDefault="00000000">
            <w:pPr>
              <w:pStyle w:val="1"/>
            </w:pPr>
            <w:r>
              <w:t>指标值</w:t>
            </w:r>
          </w:p>
        </w:tc>
      </w:tr>
      <w:tr w:rsidR="00A56D86" w14:paraId="2FE2ED09" w14:textId="77777777" w:rsidTr="00A56D86">
        <w:trPr>
          <w:trHeight w:val="369"/>
          <w:jc w:val="center"/>
        </w:trPr>
        <w:tc>
          <w:tcPr>
            <w:tcW w:w="1276" w:type="dxa"/>
            <w:vMerge w:val="restart"/>
            <w:vAlign w:val="center"/>
          </w:tcPr>
          <w:p w14:paraId="747E87BA" w14:textId="77777777" w:rsidR="00C74301" w:rsidRDefault="00000000">
            <w:pPr>
              <w:pStyle w:val="3"/>
            </w:pPr>
            <w:r>
              <w:t>产出指标</w:t>
            </w:r>
          </w:p>
        </w:tc>
        <w:tc>
          <w:tcPr>
            <w:tcW w:w="1276" w:type="dxa"/>
            <w:vAlign w:val="center"/>
          </w:tcPr>
          <w:p w14:paraId="3529DF03" w14:textId="77777777" w:rsidR="00C74301" w:rsidRDefault="00000000">
            <w:pPr>
              <w:pStyle w:val="2"/>
            </w:pPr>
            <w:r>
              <w:t>数量指标</w:t>
            </w:r>
          </w:p>
        </w:tc>
        <w:tc>
          <w:tcPr>
            <w:tcW w:w="1332" w:type="dxa"/>
            <w:vAlign w:val="center"/>
          </w:tcPr>
          <w:p w14:paraId="225D340F" w14:textId="77777777" w:rsidR="00C74301" w:rsidRDefault="00000000">
            <w:pPr>
              <w:pStyle w:val="2"/>
            </w:pPr>
            <w:r>
              <w:t>完成报告数量</w:t>
            </w:r>
          </w:p>
        </w:tc>
        <w:tc>
          <w:tcPr>
            <w:tcW w:w="3430" w:type="dxa"/>
            <w:vAlign w:val="center"/>
          </w:tcPr>
          <w:p w14:paraId="6CA2DF3D" w14:textId="77777777" w:rsidR="00C74301" w:rsidRDefault="00000000">
            <w:pPr>
              <w:pStyle w:val="2"/>
            </w:pPr>
            <w:r>
              <w:t>完成报告数量</w:t>
            </w:r>
          </w:p>
        </w:tc>
        <w:tc>
          <w:tcPr>
            <w:tcW w:w="2551" w:type="dxa"/>
            <w:vAlign w:val="center"/>
          </w:tcPr>
          <w:p w14:paraId="26B72FE5" w14:textId="77777777" w:rsidR="00C74301" w:rsidRDefault="00000000">
            <w:pPr>
              <w:pStyle w:val="2"/>
            </w:pPr>
            <w:r>
              <w:t>1份</w:t>
            </w:r>
          </w:p>
        </w:tc>
      </w:tr>
      <w:tr w:rsidR="00A56D86" w14:paraId="57B9385A" w14:textId="77777777" w:rsidTr="00A56D86">
        <w:trPr>
          <w:trHeight w:val="369"/>
          <w:jc w:val="center"/>
        </w:trPr>
        <w:tc>
          <w:tcPr>
            <w:tcW w:w="1276" w:type="dxa"/>
            <w:vMerge/>
            <w:vAlign w:val="center"/>
          </w:tcPr>
          <w:p w14:paraId="2FAC4D3C" w14:textId="77777777" w:rsidR="00C74301" w:rsidRDefault="00C74301"/>
        </w:tc>
        <w:tc>
          <w:tcPr>
            <w:tcW w:w="1276" w:type="dxa"/>
            <w:vAlign w:val="center"/>
          </w:tcPr>
          <w:p w14:paraId="001BBDE8" w14:textId="77777777" w:rsidR="00C74301" w:rsidRDefault="00000000">
            <w:pPr>
              <w:pStyle w:val="2"/>
            </w:pPr>
            <w:r>
              <w:t>质量指标</w:t>
            </w:r>
          </w:p>
        </w:tc>
        <w:tc>
          <w:tcPr>
            <w:tcW w:w="1332" w:type="dxa"/>
            <w:vAlign w:val="center"/>
          </w:tcPr>
          <w:p w14:paraId="43512F38" w14:textId="77777777" w:rsidR="00C74301" w:rsidRDefault="00000000">
            <w:pPr>
              <w:pStyle w:val="2"/>
            </w:pPr>
            <w:r>
              <w:t>文档完成率</w:t>
            </w:r>
          </w:p>
        </w:tc>
        <w:tc>
          <w:tcPr>
            <w:tcW w:w="3430" w:type="dxa"/>
            <w:vAlign w:val="center"/>
          </w:tcPr>
          <w:p w14:paraId="1C8D4B31" w14:textId="77777777" w:rsidR="00C74301" w:rsidRDefault="00000000">
            <w:pPr>
              <w:pStyle w:val="2"/>
            </w:pPr>
            <w:r>
              <w:t>文档完成率</w:t>
            </w:r>
          </w:p>
        </w:tc>
        <w:tc>
          <w:tcPr>
            <w:tcW w:w="2551" w:type="dxa"/>
            <w:vAlign w:val="center"/>
          </w:tcPr>
          <w:p w14:paraId="1EF0CDB2" w14:textId="77777777" w:rsidR="00C74301" w:rsidRDefault="00000000">
            <w:pPr>
              <w:pStyle w:val="2"/>
            </w:pPr>
            <w:r>
              <w:t>≥98%</w:t>
            </w:r>
          </w:p>
        </w:tc>
      </w:tr>
      <w:tr w:rsidR="00A56D86" w14:paraId="22A2DC98" w14:textId="77777777" w:rsidTr="00A56D86">
        <w:trPr>
          <w:trHeight w:val="369"/>
          <w:jc w:val="center"/>
        </w:trPr>
        <w:tc>
          <w:tcPr>
            <w:tcW w:w="1276" w:type="dxa"/>
            <w:vMerge/>
            <w:vAlign w:val="center"/>
          </w:tcPr>
          <w:p w14:paraId="77B3A9BC" w14:textId="77777777" w:rsidR="00C74301" w:rsidRDefault="00C74301"/>
        </w:tc>
        <w:tc>
          <w:tcPr>
            <w:tcW w:w="1276" w:type="dxa"/>
            <w:vAlign w:val="center"/>
          </w:tcPr>
          <w:p w14:paraId="428397B8" w14:textId="77777777" w:rsidR="00C74301" w:rsidRDefault="00000000">
            <w:pPr>
              <w:pStyle w:val="2"/>
            </w:pPr>
            <w:r>
              <w:t>时效指标</w:t>
            </w:r>
          </w:p>
        </w:tc>
        <w:tc>
          <w:tcPr>
            <w:tcW w:w="1332" w:type="dxa"/>
            <w:vAlign w:val="center"/>
          </w:tcPr>
          <w:p w14:paraId="4D604296" w14:textId="77777777" w:rsidR="00C74301" w:rsidRDefault="00000000">
            <w:pPr>
              <w:pStyle w:val="2"/>
            </w:pPr>
            <w:r>
              <w:t>文档完成及时率</w:t>
            </w:r>
          </w:p>
        </w:tc>
        <w:tc>
          <w:tcPr>
            <w:tcW w:w="3430" w:type="dxa"/>
            <w:vAlign w:val="center"/>
          </w:tcPr>
          <w:p w14:paraId="00E75F0B" w14:textId="77777777" w:rsidR="00C74301" w:rsidRDefault="00000000">
            <w:pPr>
              <w:pStyle w:val="2"/>
            </w:pPr>
            <w:r>
              <w:t>文档完成及时率</w:t>
            </w:r>
          </w:p>
        </w:tc>
        <w:tc>
          <w:tcPr>
            <w:tcW w:w="2551" w:type="dxa"/>
            <w:vAlign w:val="center"/>
          </w:tcPr>
          <w:p w14:paraId="7A070C3A" w14:textId="77777777" w:rsidR="00C74301" w:rsidRDefault="00000000">
            <w:pPr>
              <w:pStyle w:val="2"/>
            </w:pPr>
            <w:r>
              <w:t>100%</w:t>
            </w:r>
          </w:p>
        </w:tc>
      </w:tr>
      <w:tr w:rsidR="00A56D86" w14:paraId="113B2318" w14:textId="77777777" w:rsidTr="00A56D86">
        <w:trPr>
          <w:trHeight w:val="369"/>
          <w:jc w:val="center"/>
        </w:trPr>
        <w:tc>
          <w:tcPr>
            <w:tcW w:w="1276" w:type="dxa"/>
            <w:vMerge/>
            <w:vAlign w:val="center"/>
          </w:tcPr>
          <w:p w14:paraId="5CF5772D" w14:textId="77777777" w:rsidR="00C74301" w:rsidRDefault="00C74301"/>
        </w:tc>
        <w:tc>
          <w:tcPr>
            <w:tcW w:w="1276" w:type="dxa"/>
            <w:vAlign w:val="center"/>
          </w:tcPr>
          <w:p w14:paraId="4FE9EFE2" w14:textId="77777777" w:rsidR="00C74301" w:rsidRDefault="00000000">
            <w:pPr>
              <w:pStyle w:val="2"/>
            </w:pPr>
            <w:r>
              <w:t>成本指标</w:t>
            </w:r>
          </w:p>
        </w:tc>
        <w:tc>
          <w:tcPr>
            <w:tcW w:w="1332" w:type="dxa"/>
            <w:vAlign w:val="center"/>
          </w:tcPr>
          <w:p w14:paraId="5CA49893" w14:textId="77777777" w:rsidR="00C74301" w:rsidRDefault="00000000">
            <w:pPr>
              <w:pStyle w:val="2"/>
            </w:pPr>
            <w:r>
              <w:t>项目总成本控制预算范围内</w:t>
            </w:r>
          </w:p>
        </w:tc>
        <w:tc>
          <w:tcPr>
            <w:tcW w:w="3430" w:type="dxa"/>
            <w:vAlign w:val="center"/>
          </w:tcPr>
          <w:p w14:paraId="317E39B0" w14:textId="77777777" w:rsidR="00C74301" w:rsidRDefault="00000000">
            <w:pPr>
              <w:pStyle w:val="2"/>
            </w:pPr>
            <w:r>
              <w:t>项目本年度成本控制预算范围内</w:t>
            </w:r>
          </w:p>
        </w:tc>
        <w:tc>
          <w:tcPr>
            <w:tcW w:w="2551" w:type="dxa"/>
            <w:vAlign w:val="center"/>
          </w:tcPr>
          <w:p w14:paraId="5AD43F36" w14:textId="77777777" w:rsidR="00C74301" w:rsidRDefault="00000000">
            <w:pPr>
              <w:pStyle w:val="2"/>
            </w:pPr>
            <w:r>
              <w:t>≤78400元</w:t>
            </w:r>
          </w:p>
        </w:tc>
      </w:tr>
      <w:tr w:rsidR="00A56D86" w14:paraId="17FD99C8" w14:textId="77777777" w:rsidTr="00A56D86">
        <w:trPr>
          <w:trHeight w:val="369"/>
          <w:jc w:val="center"/>
        </w:trPr>
        <w:tc>
          <w:tcPr>
            <w:tcW w:w="1276" w:type="dxa"/>
            <w:vAlign w:val="center"/>
          </w:tcPr>
          <w:p w14:paraId="24BE05E5" w14:textId="77777777" w:rsidR="00C74301" w:rsidRDefault="00000000">
            <w:pPr>
              <w:pStyle w:val="3"/>
            </w:pPr>
            <w:r>
              <w:t>效益指标</w:t>
            </w:r>
          </w:p>
        </w:tc>
        <w:tc>
          <w:tcPr>
            <w:tcW w:w="1276" w:type="dxa"/>
            <w:vAlign w:val="center"/>
          </w:tcPr>
          <w:p w14:paraId="28F4E22F" w14:textId="77777777" w:rsidR="00C74301" w:rsidRDefault="00000000">
            <w:pPr>
              <w:pStyle w:val="2"/>
            </w:pPr>
            <w:r>
              <w:t>社会效益指标</w:t>
            </w:r>
          </w:p>
        </w:tc>
        <w:tc>
          <w:tcPr>
            <w:tcW w:w="1332" w:type="dxa"/>
            <w:vAlign w:val="center"/>
          </w:tcPr>
          <w:p w14:paraId="5595DD32" w14:textId="77777777" w:rsidR="00C74301" w:rsidRDefault="00000000">
            <w:pPr>
              <w:pStyle w:val="2"/>
            </w:pPr>
            <w:r>
              <w:t>标准管理智慧城市</w:t>
            </w:r>
          </w:p>
        </w:tc>
        <w:tc>
          <w:tcPr>
            <w:tcW w:w="3430" w:type="dxa"/>
            <w:vAlign w:val="center"/>
          </w:tcPr>
          <w:p w14:paraId="7153A2E0" w14:textId="77777777" w:rsidR="00C74301" w:rsidRDefault="00000000">
            <w:pPr>
              <w:pStyle w:val="2"/>
            </w:pPr>
            <w:r>
              <w:t>标准管理智慧城市</w:t>
            </w:r>
          </w:p>
        </w:tc>
        <w:tc>
          <w:tcPr>
            <w:tcW w:w="2551" w:type="dxa"/>
            <w:vAlign w:val="center"/>
          </w:tcPr>
          <w:p w14:paraId="77FB0AFF" w14:textId="77777777" w:rsidR="00C74301" w:rsidRDefault="00000000">
            <w:pPr>
              <w:pStyle w:val="2"/>
            </w:pPr>
            <w:r>
              <w:t>≥95%</w:t>
            </w:r>
          </w:p>
        </w:tc>
      </w:tr>
      <w:tr w:rsidR="00A56D86" w14:paraId="0A4F2DF1" w14:textId="77777777" w:rsidTr="00A56D86">
        <w:trPr>
          <w:trHeight w:val="369"/>
          <w:jc w:val="center"/>
        </w:trPr>
        <w:tc>
          <w:tcPr>
            <w:tcW w:w="1276" w:type="dxa"/>
            <w:vAlign w:val="center"/>
          </w:tcPr>
          <w:p w14:paraId="7701579C" w14:textId="77777777" w:rsidR="00C74301" w:rsidRDefault="00000000">
            <w:pPr>
              <w:pStyle w:val="3"/>
            </w:pPr>
            <w:r>
              <w:t>满意度指标</w:t>
            </w:r>
          </w:p>
        </w:tc>
        <w:tc>
          <w:tcPr>
            <w:tcW w:w="1276" w:type="dxa"/>
            <w:vAlign w:val="center"/>
          </w:tcPr>
          <w:p w14:paraId="098AE03B" w14:textId="77777777" w:rsidR="00C74301" w:rsidRDefault="00000000">
            <w:pPr>
              <w:pStyle w:val="2"/>
            </w:pPr>
            <w:r>
              <w:t>服务对象满意度指标</w:t>
            </w:r>
          </w:p>
        </w:tc>
        <w:tc>
          <w:tcPr>
            <w:tcW w:w="1332" w:type="dxa"/>
            <w:vAlign w:val="center"/>
          </w:tcPr>
          <w:p w14:paraId="2FC8E1EB" w14:textId="77777777" w:rsidR="00C74301" w:rsidRDefault="00000000">
            <w:pPr>
              <w:pStyle w:val="2"/>
            </w:pPr>
            <w:r>
              <w:t>项目服务对象满意度</w:t>
            </w:r>
          </w:p>
        </w:tc>
        <w:tc>
          <w:tcPr>
            <w:tcW w:w="3430" w:type="dxa"/>
            <w:vAlign w:val="center"/>
          </w:tcPr>
          <w:p w14:paraId="488FCDD6" w14:textId="77777777" w:rsidR="00C74301" w:rsidRDefault="00000000">
            <w:pPr>
              <w:pStyle w:val="2"/>
            </w:pPr>
            <w:r>
              <w:t>项目服务对象满意度</w:t>
            </w:r>
          </w:p>
        </w:tc>
        <w:tc>
          <w:tcPr>
            <w:tcW w:w="2551" w:type="dxa"/>
            <w:vAlign w:val="center"/>
          </w:tcPr>
          <w:p w14:paraId="3AE541D2" w14:textId="77777777" w:rsidR="00C74301" w:rsidRDefault="00000000">
            <w:pPr>
              <w:pStyle w:val="2"/>
            </w:pPr>
            <w:r>
              <w:t>≥95%</w:t>
            </w:r>
          </w:p>
        </w:tc>
      </w:tr>
    </w:tbl>
    <w:p w14:paraId="1AA23678" w14:textId="77777777" w:rsidR="00C74301" w:rsidRDefault="00C74301">
      <w:pPr>
        <w:sectPr w:rsidR="00C74301">
          <w:pgSz w:w="11900" w:h="16840"/>
          <w:pgMar w:top="1984" w:right="1304" w:bottom="1134" w:left="1304" w:header="720" w:footer="720" w:gutter="0"/>
          <w:cols w:space="720"/>
        </w:sectPr>
      </w:pPr>
    </w:p>
    <w:p w14:paraId="5C104ABF"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78106138" w14:textId="77777777" w:rsidR="00C74301" w:rsidRDefault="00000000">
      <w:pPr>
        <w:ind w:firstLine="560"/>
        <w:outlineLvl w:val="3"/>
      </w:pPr>
      <w:bookmarkStart w:id="29" w:name="_Toc_4_4_0000000033"/>
      <w:r>
        <w:rPr>
          <w:rFonts w:ascii="方正仿宋_GBK" w:eastAsia="方正仿宋_GBK" w:hAnsi="方正仿宋_GBK" w:cs="方正仿宋_GBK"/>
          <w:color w:val="000000"/>
          <w:sz w:val="28"/>
        </w:rPr>
        <w:t>30.智慧城市业务系统等级保护测评绩效目标表</w:t>
      </w:r>
      <w:bookmarkEnd w:id="2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0DA8640A"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76E8766"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2C211ED4" w14:textId="77777777" w:rsidR="00C74301" w:rsidRDefault="00000000">
            <w:pPr>
              <w:pStyle w:val="4"/>
            </w:pPr>
            <w:r>
              <w:t>单位：元</w:t>
            </w:r>
          </w:p>
        </w:tc>
      </w:tr>
      <w:tr w:rsidR="00A56D86" w14:paraId="3B50EEB5" w14:textId="77777777" w:rsidTr="00A56D86">
        <w:trPr>
          <w:trHeight w:val="369"/>
          <w:jc w:val="center"/>
        </w:trPr>
        <w:tc>
          <w:tcPr>
            <w:tcW w:w="1276" w:type="dxa"/>
            <w:vAlign w:val="center"/>
          </w:tcPr>
          <w:p w14:paraId="10128FE1" w14:textId="77777777" w:rsidR="00C74301" w:rsidRDefault="00000000">
            <w:pPr>
              <w:pStyle w:val="1"/>
            </w:pPr>
            <w:r>
              <w:t>项目名称</w:t>
            </w:r>
          </w:p>
        </w:tc>
        <w:tc>
          <w:tcPr>
            <w:tcW w:w="8589" w:type="dxa"/>
            <w:gridSpan w:val="6"/>
            <w:vAlign w:val="center"/>
          </w:tcPr>
          <w:p w14:paraId="33265FB7" w14:textId="77777777" w:rsidR="00C74301" w:rsidRDefault="00000000">
            <w:pPr>
              <w:pStyle w:val="2"/>
            </w:pPr>
            <w:r>
              <w:t>智慧城市业务系统等级保护测评</w:t>
            </w:r>
          </w:p>
        </w:tc>
      </w:tr>
      <w:tr w:rsidR="00C74301" w14:paraId="17F82269" w14:textId="77777777">
        <w:trPr>
          <w:trHeight w:val="369"/>
          <w:jc w:val="center"/>
        </w:trPr>
        <w:tc>
          <w:tcPr>
            <w:tcW w:w="1276" w:type="dxa"/>
            <w:vMerge w:val="restart"/>
            <w:vAlign w:val="center"/>
          </w:tcPr>
          <w:p w14:paraId="2AE26362" w14:textId="77777777" w:rsidR="00C74301" w:rsidRDefault="00000000">
            <w:pPr>
              <w:pStyle w:val="1"/>
            </w:pPr>
            <w:r>
              <w:t>预算规模及资金用途</w:t>
            </w:r>
          </w:p>
        </w:tc>
        <w:tc>
          <w:tcPr>
            <w:tcW w:w="1276" w:type="dxa"/>
            <w:vAlign w:val="center"/>
          </w:tcPr>
          <w:p w14:paraId="4A0B60F8" w14:textId="77777777" w:rsidR="00C74301" w:rsidRDefault="00000000">
            <w:pPr>
              <w:pStyle w:val="1"/>
            </w:pPr>
            <w:r>
              <w:t>预算数</w:t>
            </w:r>
          </w:p>
        </w:tc>
        <w:tc>
          <w:tcPr>
            <w:tcW w:w="1332" w:type="dxa"/>
            <w:vAlign w:val="center"/>
          </w:tcPr>
          <w:p w14:paraId="3193F70A" w14:textId="77777777" w:rsidR="00C74301" w:rsidRDefault="00000000">
            <w:pPr>
              <w:pStyle w:val="2"/>
            </w:pPr>
            <w:r>
              <w:t>440000.00</w:t>
            </w:r>
          </w:p>
        </w:tc>
        <w:tc>
          <w:tcPr>
            <w:tcW w:w="1587" w:type="dxa"/>
            <w:vAlign w:val="center"/>
          </w:tcPr>
          <w:p w14:paraId="14791885" w14:textId="77777777" w:rsidR="00C74301" w:rsidRDefault="00000000">
            <w:pPr>
              <w:pStyle w:val="1"/>
            </w:pPr>
            <w:r>
              <w:t>其中：财政    资金</w:t>
            </w:r>
          </w:p>
        </w:tc>
        <w:tc>
          <w:tcPr>
            <w:tcW w:w="1843" w:type="dxa"/>
            <w:vAlign w:val="center"/>
          </w:tcPr>
          <w:p w14:paraId="04AE70A6" w14:textId="77777777" w:rsidR="00C74301" w:rsidRDefault="00000000">
            <w:pPr>
              <w:pStyle w:val="2"/>
            </w:pPr>
            <w:r>
              <w:t>440000.00</w:t>
            </w:r>
          </w:p>
        </w:tc>
        <w:tc>
          <w:tcPr>
            <w:tcW w:w="1276" w:type="dxa"/>
            <w:vAlign w:val="center"/>
          </w:tcPr>
          <w:p w14:paraId="33244AFA" w14:textId="77777777" w:rsidR="00C74301" w:rsidRDefault="00000000">
            <w:pPr>
              <w:pStyle w:val="1"/>
            </w:pPr>
            <w:r>
              <w:t>其他资金</w:t>
            </w:r>
          </w:p>
        </w:tc>
        <w:tc>
          <w:tcPr>
            <w:tcW w:w="1276" w:type="dxa"/>
            <w:vAlign w:val="center"/>
          </w:tcPr>
          <w:p w14:paraId="125D14EA" w14:textId="77777777" w:rsidR="00C74301" w:rsidRDefault="00000000">
            <w:pPr>
              <w:pStyle w:val="2"/>
            </w:pPr>
            <w:r>
              <w:t xml:space="preserve"> </w:t>
            </w:r>
          </w:p>
        </w:tc>
      </w:tr>
      <w:tr w:rsidR="00A56D86" w14:paraId="2CDB5075" w14:textId="77777777" w:rsidTr="00A56D86">
        <w:trPr>
          <w:trHeight w:val="369"/>
          <w:jc w:val="center"/>
        </w:trPr>
        <w:tc>
          <w:tcPr>
            <w:tcW w:w="1276" w:type="dxa"/>
            <w:vMerge/>
          </w:tcPr>
          <w:p w14:paraId="254CE1F9" w14:textId="77777777" w:rsidR="00C74301" w:rsidRDefault="00C74301"/>
        </w:tc>
        <w:tc>
          <w:tcPr>
            <w:tcW w:w="8589" w:type="dxa"/>
            <w:gridSpan w:val="6"/>
            <w:vAlign w:val="center"/>
          </w:tcPr>
          <w:p w14:paraId="1185E068" w14:textId="77777777" w:rsidR="00C74301" w:rsidRDefault="00000000">
            <w:pPr>
              <w:pStyle w:val="2"/>
            </w:pPr>
            <w:r>
              <w:t>支付2021年度智慧城市发展局数据汇聚平台、政务云平台、智能视觉平台等系统等级保护测评费用。</w:t>
            </w:r>
          </w:p>
        </w:tc>
      </w:tr>
      <w:tr w:rsidR="00A56D86" w14:paraId="435C5F12" w14:textId="77777777" w:rsidTr="00A56D86">
        <w:trPr>
          <w:trHeight w:val="369"/>
          <w:jc w:val="center"/>
        </w:trPr>
        <w:tc>
          <w:tcPr>
            <w:tcW w:w="1276" w:type="dxa"/>
            <w:vAlign w:val="center"/>
          </w:tcPr>
          <w:p w14:paraId="74AA75B6" w14:textId="77777777" w:rsidR="00C74301" w:rsidRDefault="00000000">
            <w:pPr>
              <w:pStyle w:val="1"/>
            </w:pPr>
            <w:r>
              <w:t>绩效目标</w:t>
            </w:r>
          </w:p>
        </w:tc>
        <w:tc>
          <w:tcPr>
            <w:tcW w:w="8589" w:type="dxa"/>
            <w:gridSpan w:val="6"/>
            <w:vAlign w:val="center"/>
          </w:tcPr>
          <w:p w14:paraId="4A72C5D2" w14:textId="77777777" w:rsidR="00C74301" w:rsidRDefault="00000000">
            <w:pPr>
              <w:pStyle w:val="2"/>
            </w:pPr>
            <w:r>
              <w:t>1.对智慧城市业务系统中政务云平台、数据汇聚平台、智能视觉公共服务平台、安全大脑、运营中心进行开展等级保护测评工作，保证业务系统的安全运行。</w:t>
            </w:r>
          </w:p>
        </w:tc>
      </w:tr>
    </w:tbl>
    <w:p w14:paraId="49B812D3"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10309322" w14:textId="77777777" w:rsidTr="00A56D86">
        <w:trPr>
          <w:trHeight w:val="397"/>
          <w:tblHeader/>
          <w:jc w:val="center"/>
        </w:trPr>
        <w:tc>
          <w:tcPr>
            <w:tcW w:w="1276" w:type="dxa"/>
            <w:vAlign w:val="center"/>
          </w:tcPr>
          <w:p w14:paraId="35B707F6" w14:textId="77777777" w:rsidR="00C74301" w:rsidRDefault="00000000">
            <w:pPr>
              <w:pStyle w:val="1"/>
            </w:pPr>
            <w:r>
              <w:t>一级指标</w:t>
            </w:r>
          </w:p>
        </w:tc>
        <w:tc>
          <w:tcPr>
            <w:tcW w:w="1276" w:type="dxa"/>
            <w:vAlign w:val="center"/>
          </w:tcPr>
          <w:p w14:paraId="49B94401" w14:textId="77777777" w:rsidR="00C74301" w:rsidRDefault="00000000">
            <w:pPr>
              <w:pStyle w:val="1"/>
            </w:pPr>
            <w:r>
              <w:t>二级指标</w:t>
            </w:r>
          </w:p>
        </w:tc>
        <w:tc>
          <w:tcPr>
            <w:tcW w:w="1332" w:type="dxa"/>
            <w:vAlign w:val="center"/>
          </w:tcPr>
          <w:p w14:paraId="6372B9D2" w14:textId="77777777" w:rsidR="00C74301" w:rsidRDefault="00000000">
            <w:pPr>
              <w:pStyle w:val="1"/>
            </w:pPr>
            <w:r>
              <w:t>三级指标</w:t>
            </w:r>
          </w:p>
        </w:tc>
        <w:tc>
          <w:tcPr>
            <w:tcW w:w="3430" w:type="dxa"/>
            <w:vAlign w:val="center"/>
          </w:tcPr>
          <w:p w14:paraId="434F96DD" w14:textId="77777777" w:rsidR="00C74301" w:rsidRDefault="00000000">
            <w:pPr>
              <w:pStyle w:val="1"/>
            </w:pPr>
            <w:r>
              <w:t>绩效指标描述</w:t>
            </w:r>
          </w:p>
        </w:tc>
        <w:tc>
          <w:tcPr>
            <w:tcW w:w="2551" w:type="dxa"/>
            <w:vAlign w:val="center"/>
          </w:tcPr>
          <w:p w14:paraId="526ADFD3" w14:textId="77777777" w:rsidR="00C74301" w:rsidRDefault="00000000">
            <w:pPr>
              <w:pStyle w:val="1"/>
            </w:pPr>
            <w:r>
              <w:t>指标值</w:t>
            </w:r>
          </w:p>
        </w:tc>
      </w:tr>
      <w:tr w:rsidR="00A56D86" w14:paraId="0A0A6806" w14:textId="77777777" w:rsidTr="00A56D86">
        <w:trPr>
          <w:trHeight w:val="369"/>
          <w:jc w:val="center"/>
        </w:trPr>
        <w:tc>
          <w:tcPr>
            <w:tcW w:w="1276" w:type="dxa"/>
            <w:vMerge w:val="restart"/>
            <w:vAlign w:val="center"/>
          </w:tcPr>
          <w:p w14:paraId="32892CE9" w14:textId="77777777" w:rsidR="00C74301" w:rsidRDefault="00000000">
            <w:pPr>
              <w:pStyle w:val="3"/>
            </w:pPr>
            <w:r>
              <w:t>产出指标</w:t>
            </w:r>
          </w:p>
        </w:tc>
        <w:tc>
          <w:tcPr>
            <w:tcW w:w="1276" w:type="dxa"/>
            <w:vAlign w:val="center"/>
          </w:tcPr>
          <w:p w14:paraId="538CAAE7" w14:textId="77777777" w:rsidR="00C74301" w:rsidRDefault="00000000">
            <w:pPr>
              <w:pStyle w:val="2"/>
            </w:pPr>
            <w:r>
              <w:t>数量指标</w:t>
            </w:r>
          </w:p>
        </w:tc>
        <w:tc>
          <w:tcPr>
            <w:tcW w:w="1332" w:type="dxa"/>
            <w:vAlign w:val="center"/>
          </w:tcPr>
          <w:p w14:paraId="56854BF7" w14:textId="77777777" w:rsidR="00C74301" w:rsidRDefault="00000000">
            <w:pPr>
              <w:pStyle w:val="2"/>
            </w:pPr>
            <w:r>
              <w:t>业务系统数量</w:t>
            </w:r>
          </w:p>
        </w:tc>
        <w:tc>
          <w:tcPr>
            <w:tcW w:w="3430" w:type="dxa"/>
            <w:vAlign w:val="center"/>
          </w:tcPr>
          <w:p w14:paraId="52C019B9" w14:textId="77777777" w:rsidR="00C74301" w:rsidRDefault="00000000">
            <w:pPr>
              <w:pStyle w:val="2"/>
            </w:pPr>
            <w:r>
              <w:t>业务系统数量</w:t>
            </w:r>
          </w:p>
        </w:tc>
        <w:tc>
          <w:tcPr>
            <w:tcW w:w="2551" w:type="dxa"/>
            <w:vAlign w:val="center"/>
          </w:tcPr>
          <w:p w14:paraId="703D0DA9" w14:textId="77777777" w:rsidR="00C74301" w:rsidRDefault="00000000">
            <w:pPr>
              <w:pStyle w:val="2"/>
            </w:pPr>
            <w:r>
              <w:t>≥5个</w:t>
            </w:r>
          </w:p>
        </w:tc>
      </w:tr>
      <w:tr w:rsidR="00A56D86" w14:paraId="69BF3BE2" w14:textId="77777777" w:rsidTr="00A56D86">
        <w:trPr>
          <w:trHeight w:val="369"/>
          <w:jc w:val="center"/>
        </w:trPr>
        <w:tc>
          <w:tcPr>
            <w:tcW w:w="1276" w:type="dxa"/>
            <w:vMerge/>
            <w:vAlign w:val="center"/>
          </w:tcPr>
          <w:p w14:paraId="4C45718A" w14:textId="77777777" w:rsidR="00C74301" w:rsidRDefault="00C74301"/>
        </w:tc>
        <w:tc>
          <w:tcPr>
            <w:tcW w:w="1276" w:type="dxa"/>
            <w:vAlign w:val="center"/>
          </w:tcPr>
          <w:p w14:paraId="1F21A04A" w14:textId="77777777" w:rsidR="00C74301" w:rsidRDefault="00000000">
            <w:pPr>
              <w:pStyle w:val="2"/>
            </w:pPr>
            <w:r>
              <w:t>质量指标</w:t>
            </w:r>
          </w:p>
        </w:tc>
        <w:tc>
          <w:tcPr>
            <w:tcW w:w="1332" w:type="dxa"/>
            <w:vAlign w:val="center"/>
          </w:tcPr>
          <w:p w14:paraId="680EF299" w14:textId="77777777" w:rsidR="00C74301" w:rsidRDefault="00000000">
            <w:pPr>
              <w:pStyle w:val="2"/>
            </w:pPr>
            <w:r>
              <w:t>业务系统通过率</w:t>
            </w:r>
          </w:p>
        </w:tc>
        <w:tc>
          <w:tcPr>
            <w:tcW w:w="3430" w:type="dxa"/>
            <w:vAlign w:val="center"/>
          </w:tcPr>
          <w:p w14:paraId="207DCEDF" w14:textId="77777777" w:rsidR="00C74301" w:rsidRDefault="00000000">
            <w:pPr>
              <w:pStyle w:val="2"/>
            </w:pPr>
            <w:r>
              <w:t>业务系统通过率</w:t>
            </w:r>
          </w:p>
        </w:tc>
        <w:tc>
          <w:tcPr>
            <w:tcW w:w="2551" w:type="dxa"/>
            <w:vAlign w:val="center"/>
          </w:tcPr>
          <w:p w14:paraId="6A2E25B3" w14:textId="77777777" w:rsidR="00C74301" w:rsidRDefault="00000000">
            <w:pPr>
              <w:pStyle w:val="2"/>
            </w:pPr>
            <w:r>
              <w:t>≥80%</w:t>
            </w:r>
          </w:p>
        </w:tc>
      </w:tr>
      <w:tr w:rsidR="00A56D86" w14:paraId="347E5414" w14:textId="77777777" w:rsidTr="00A56D86">
        <w:trPr>
          <w:trHeight w:val="369"/>
          <w:jc w:val="center"/>
        </w:trPr>
        <w:tc>
          <w:tcPr>
            <w:tcW w:w="1276" w:type="dxa"/>
            <w:vMerge/>
            <w:vAlign w:val="center"/>
          </w:tcPr>
          <w:p w14:paraId="68693C38" w14:textId="77777777" w:rsidR="00C74301" w:rsidRDefault="00C74301"/>
        </w:tc>
        <w:tc>
          <w:tcPr>
            <w:tcW w:w="1276" w:type="dxa"/>
            <w:vAlign w:val="center"/>
          </w:tcPr>
          <w:p w14:paraId="2838187F" w14:textId="77777777" w:rsidR="00C74301" w:rsidRDefault="00000000">
            <w:pPr>
              <w:pStyle w:val="2"/>
            </w:pPr>
            <w:r>
              <w:t>时效指标</w:t>
            </w:r>
          </w:p>
        </w:tc>
        <w:tc>
          <w:tcPr>
            <w:tcW w:w="1332" w:type="dxa"/>
            <w:vAlign w:val="center"/>
          </w:tcPr>
          <w:p w14:paraId="0B10860C" w14:textId="77777777" w:rsidR="00C74301" w:rsidRDefault="00000000">
            <w:pPr>
              <w:pStyle w:val="2"/>
            </w:pPr>
            <w:r>
              <w:t>测评时间</w:t>
            </w:r>
          </w:p>
        </w:tc>
        <w:tc>
          <w:tcPr>
            <w:tcW w:w="3430" w:type="dxa"/>
            <w:vAlign w:val="center"/>
          </w:tcPr>
          <w:p w14:paraId="13F33FE5" w14:textId="77777777" w:rsidR="00C74301" w:rsidRDefault="00000000">
            <w:pPr>
              <w:pStyle w:val="2"/>
            </w:pPr>
            <w:r>
              <w:t>测评时间</w:t>
            </w:r>
          </w:p>
        </w:tc>
        <w:tc>
          <w:tcPr>
            <w:tcW w:w="2551" w:type="dxa"/>
            <w:vAlign w:val="center"/>
          </w:tcPr>
          <w:p w14:paraId="398E378C" w14:textId="77777777" w:rsidR="00C74301" w:rsidRDefault="00000000">
            <w:pPr>
              <w:pStyle w:val="2"/>
            </w:pPr>
            <w:r>
              <w:t>≤6个月</w:t>
            </w:r>
          </w:p>
        </w:tc>
      </w:tr>
      <w:tr w:rsidR="00A56D86" w14:paraId="43D1A865" w14:textId="77777777" w:rsidTr="00A56D86">
        <w:trPr>
          <w:trHeight w:val="369"/>
          <w:jc w:val="center"/>
        </w:trPr>
        <w:tc>
          <w:tcPr>
            <w:tcW w:w="1276" w:type="dxa"/>
            <w:vMerge/>
            <w:vAlign w:val="center"/>
          </w:tcPr>
          <w:p w14:paraId="6D6C5C5A" w14:textId="77777777" w:rsidR="00C74301" w:rsidRDefault="00C74301"/>
        </w:tc>
        <w:tc>
          <w:tcPr>
            <w:tcW w:w="1276" w:type="dxa"/>
            <w:vAlign w:val="center"/>
          </w:tcPr>
          <w:p w14:paraId="711FE7C5" w14:textId="77777777" w:rsidR="00C74301" w:rsidRDefault="00000000">
            <w:pPr>
              <w:pStyle w:val="2"/>
            </w:pPr>
            <w:r>
              <w:t>成本指标</w:t>
            </w:r>
          </w:p>
        </w:tc>
        <w:tc>
          <w:tcPr>
            <w:tcW w:w="1332" w:type="dxa"/>
            <w:vAlign w:val="center"/>
          </w:tcPr>
          <w:p w14:paraId="700B732A" w14:textId="77777777" w:rsidR="00C74301" w:rsidRDefault="00000000">
            <w:pPr>
              <w:pStyle w:val="2"/>
            </w:pPr>
            <w:r>
              <w:t>购置价格</w:t>
            </w:r>
          </w:p>
        </w:tc>
        <w:tc>
          <w:tcPr>
            <w:tcW w:w="3430" w:type="dxa"/>
            <w:vAlign w:val="center"/>
          </w:tcPr>
          <w:p w14:paraId="024E032E" w14:textId="77777777" w:rsidR="00C74301" w:rsidRDefault="00000000">
            <w:pPr>
              <w:pStyle w:val="2"/>
            </w:pPr>
            <w:r>
              <w:t>购置价格</w:t>
            </w:r>
          </w:p>
        </w:tc>
        <w:tc>
          <w:tcPr>
            <w:tcW w:w="2551" w:type="dxa"/>
            <w:vAlign w:val="center"/>
          </w:tcPr>
          <w:p w14:paraId="7CB2A7B2" w14:textId="77777777" w:rsidR="00C74301" w:rsidRDefault="00000000">
            <w:pPr>
              <w:pStyle w:val="2"/>
            </w:pPr>
            <w:r>
              <w:t>≤44万元</w:t>
            </w:r>
          </w:p>
        </w:tc>
      </w:tr>
      <w:tr w:rsidR="00A56D86" w14:paraId="5A34FE70" w14:textId="77777777" w:rsidTr="00A56D86">
        <w:trPr>
          <w:trHeight w:val="369"/>
          <w:jc w:val="center"/>
        </w:trPr>
        <w:tc>
          <w:tcPr>
            <w:tcW w:w="1276" w:type="dxa"/>
            <w:vAlign w:val="center"/>
          </w:tcPr>
          <w:p w14:paraId="5D3615C3" w14:textId="77777777" w:rsidR="00C74301" w:rsidRDefault="00000000">
            <w:pPr>
              <w:pStyle w:val="3"/>
            </w:pPr>
            <w:r>
              <w:t>效益指标</w:t>
            </w:r>
          </w:p>
        </w:tc>
        <w:tc>
          <w:tcPr>
            <w:tcW w:w="1276" w:type="dxa"/>
            <w:vAlign w:val="center"/>
          </w:tcPr>
          <w:p w14:paraId="7EEDC954" w14:textId="77777777" w:rsidR="00C74301" w:rsidRDefault="00000000">
            <w:pPr>
              <w:pStyle w:val="2"/>
            </w:pPr>
            <w:r>
              <w:t>社会效益指标</w:t>
            </w:r>
          </w:p>
        </w:tc>
        <w:tc>
          <w:tcPr>
            <w:tcW w:w="1332" w:type="dxa"/>
            <w:vAlign w:val="center"/>
          </w:tcPr>
          <w:p w14:paraId="0351A683" w14:textId="77777777" w:rsidR="00C74301" w:rsidRDefault="00000000">
            <w:pPr>
              <w:pStyle w:val="2"/>
            </w:pPr>
            <w:r>
              <w:t>网络安全事件发生率</w:t>
            </w:r>
          </w:p>
        </w:tc>
        <w:tc>
          <w:tcPr>
            <w:tcW w:w="3430" w:type="dxa"/>
            <w:vAlign w:val="center"/>
          </w:tcPr>
          <w:p w14:paraId="6E6DA0F7" w14:textId="77777777" w:rsidR="00C74301" w:rsidRDefault="00000000">
            <w:pPr>
              <w:pStyle w:val="2"/>
            </w:pPr>
            <w:r>
              <w:t>网络安全事件发生率</w:t>
            </w:r>
          </w:p>
        </w:tc>
        <w:tc>
          <w:tcPr>
            <w:tcW w:w="2551" w:type="dxa"/>
            <w:vAlign w:val="center"/>
          </w:tcPr>
          <w:p w14:paraId="6A48A45C" w14:textId="77777777" w:rsidR="00C74301" w:rsidRDefault="00000000">
            <w:pPr>
              <w:pStyle w:val="2"/>
            </w:pPr>
            <w:r>
              <w:t>≤10%</w:t>
            </w:r>
          </w:p>
        </w:tc>
      </w:tr>
      <w:tr w:rsidR="00A56D86" w14:paraId="24C9DAB8" w14:textId="77777777" w:rsidTr="00A56D86">
        <w:trPr>
          <w:trHeight w:val="369"/>
          <w:jc w:val="center"/>
        </w:trPr>
        <w:tc>
          <w:tcPr>
            <w:tcW w:w="1276" w:type="dxa"/>
            <w:vAlign w:val="center"/>
          </w:tcPr>
          <w:p w14:paraId="3E11FEB5" w14:textId="77777777" w:rsidR="00C74301" w:rsidRDefault="00000000">
            <w:pPr>
              <w:pStyle w:val="3"/>
            </w:pPr>
            <w:r>
              <w:t>满意度指标</w:t>
            </w:r>
          </w:p>
        </w:tc>
        <w:tc>
          <w:tcPr>
            <w:tcW w:w="1276" w:type="dxa"/>
            <w:vAlign w:val="center"/>
          </w:tcPr>
          <w:p w14:paraId="53652E6F" w14:textId="77777777" w:rsidR="00C74301" w:rsidRDefault="00000000">
            <w:pPr>
              <w:pStyle w:val="2"/>
            </w:pPr>
            <w:r>
              <w:t>服务对象满意度指标</w:t>
            </w:r>
          </w:p>
        </w:tc>
        <w:tc>
          <w:tcPr>
            <w:tcW w:w="1332" w:type="dxa"/>
            <w:vAlign w:val="center"/>
          </w:tcPr>
          <w:p w14:paraId="6BB33981" w14:textId="77777777" w:rsidR="00C74301" w:rsidRDefault="00000000">
            <w:pPr>
              <w:pStyle w:val="2"/>
            </w:pPr>
            <w:r>
              <w:t>使用人员满意度</w:t>
            </w:r>
          </w:p>
        </w:tc>
        <w:tc>
          <w:tcPr>
            <w:tcW w:w="3430" w:type="dxa"/>
            <w:vAlign w:val="center"/>
          </w:tcPr>
          <w:p w14:paraId="55B1FA41" w14:textId="77777777" w:rsidR="00C74301" w:rsidRDefault="00000000">
            <w:pPr>
              <w:pStyle w:val="2"/>
            </w:pPr>
            <w:r>
              <w:t>使用人员满意度</w:t>
            </w:r>
          </w:p>
        </w:tc>
        <w:tc>
          <w:tcPr>
            <w:tcW w:w="2551" w:type="dxa"/>
            <w:vAlign w:val="center"/>
          </w:tcPr>
          <w:p w14:paraId="03B2BA4C" w14:textId="77777777" w:rsidR="00C74301" w:rsidRDefault="00000000">
            <w:pPr>
              <w:pStyle w:val="2"/>
            </w:pPr>
            <w:r>
              <w:t>≥95%</w:t>
            </w:r>
          </w:p>
        </w:tc>
      </w:tr>
    </w:tbl>
    <w:p w14:paraId="6ED89D7B" w14:textId="77777777" w:rsidR="00C74301" w:rsidRDefault="00C74301">
      <w:pPr>
        <w:sectPr w:rsidR="00C74301">
          <w:pgSz w:w="11900" w:h="16840"/>
          <w:pgMar w:top="1984" w:right="1304" w:bottom="1134" w:left="1304" w:header="720" w:footer="720" w:gutter="0"/>
          <w:cols w:space="720"/>
        </w:sectPr>
      </w:pPr>
    </w:p>
    <w:p w14:paraId="071E7352"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363AB92D" w14:textId="77777777" w:rsidR="00C74301" w:rsidRDefault="00000000">
      <w:pPr>
        <w:ind w:firstLine="560"/>
        <w:outlineLvl w:val="3"/>
      </w:pPr>
      <w:bookmarkStart w:id="30" w:name="_Toc_4_4_0000000034"/>
      <w:r>
        <w:rPr>
          <w:rFonts w:ascii="方正仿宋_GBK" w:eastAsia="方正仿宋_GBK" w:hAnsi="方正仿宋_GBK" w:cs="方正仿宋_GBK"/>
          <w:color w:val="000000"/>
          <w:sz w:val="28"/>
        </w:rPr>
        <w:t>31.智慧城市指标体系分解与评估绩效目标表</w:t>
      </w:r>
      <w:bookmarkEnd w:id="3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0088B91E"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5DEC985"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10434A5E" w14:textId="77777777" w:rsidR="00C74301" w:rsidRDefault="00000000">
            <w:pPr>
              <w:pStyle w:val="4"/>
            </w:pPr>
            <w:r>
              <w:t>单位：元</w:t>
            </w:r>
          </w:p>
        </w:tc>
      </w:tr>
      <w:tr w:rsidR="00A56D86" w14:paraId="15066402" w14:textId="77777777" w:rsidTr="00A56D86">
        <w:trPr>
          <w:trHeight w:val="369"/>
          <w:jc w:val="center"/>
        </w:trPr>
        <w:tc>
          <w:tcPr>
            <w:tcW w:w="1276" w:type="dxa"/>
            <w:vAlign w:val="center"/>
          </w:tcPr>
          <w:p w14:paraId="18325385" w14:textId="77777777" w:rsidR="00C74301" w:rsidRDefault="00000000">
            <w:pPr>
              <w:pStyle w:val="1"/>
            </w:pPr>
            <w:r>
              <w:t>项目名称</w:t>
            </w:r>
          </w:p>
        </w:tc>
        <w:tc>
          <w:tcPr>
            <w:tcW w:w="8589" w:type="dxa"/>
            <w:gridSpan w:val="6"/>
            <w:vAlign w:val="center"/>
          </w:tcPr>
          <w:p w14:paraId="5DBAE1D1" w14:textId="77777777" w:rsidR="00C74301" w:rsidRDefault="00000000">
            <w:pPr>
              <w:pStyle w:val="2"/>
            </w:pPr>
            <w:r>
              <w:t>智慧城市指标体系分解与评估</w:t>
            </w:r>
          </w:p>
        </w:tc>
      </w:tr>
      <w:tr w:rsidR="00C74301" w14:paraId="0E0FBA0D" w14:textId="77777777">
        <w:trPr>
          <w:trHeight w:val="369"/>
          <w:jc w:val="center"/>
        </w:trPr>
        <w:tc>
          <w:tcPr>
            <w:tcW w:w="1276" w:type="dxa"/>
            <w:vMerge w:val="restart"/>
            <w:vAlign w:val="center"/>
          </w:tcPr>
          <w:p w14:paraId="31374DD6" w14:textId="77777777" w:rsidR="00C74301" w:rsidRDefault="00000000">
            <w:pPr>
              <w:pStyle w:val="1"/>
            </w:pPr>
            <w:r>
              <w:t>预算规模及资金用途</w:t>
            </w:r>
          </w:p>
        </w:tc>
        <w:tc>
          <w:tcPr>
            <w:tcW w:w="1276" w:type="dxa"/>
            <w:vAlign w:val="center"/>
          </w:tcPr>
          <w:p w14:paraId="31B1D70F" w14:textId="77777777" w:rsidR="00C74301" w:rsidRDefault="00000000">
            <w:pPr>
              <w:pStyle w:val="1"/>
            </w:pPr>
            <w:r>
              <w:t>预算数</w:t>
            </w:r>
          </w:p>
        </w:tc>
        <w:tc>
          <w:tcPr>
            <w:tcW w:w="1332" w:type="dxa"/>
            <w:vAlign w:val="center"/>
          </w:tcPr>
          <w:p w14:paraId="0E942126" w14:textId="77777777" w:rsidR="00C74301" w:rsidRDefault="00000000">
            <w:pPr>
              <w:pStyle w:val="2"/>
            </w:pPr>
            <w:r>
              <w:t>400000.00</w:t>
            </w:r>
          </w:p>
        </w:tc>
        <w:tc>
          <w:tcPr>
            <w:tcW w:w="1587" w:type="dxa"/>
            <w:vAlign w:val="center"/>
          </w:tcPr>
          <w:p w14:paraId="63C85D98" w14:textId="77777777" w:rsidR="00C74301" w:rsidRDefault="00000000">
            <w:pPr>
              <w:pStyle w:val="1"/>
            </w:pPr>
            <w:r>
              <w:t>其中：财政    资金</w:t>
            </w:r>
          </w:p>
        </w:tc>
        <w:tc>
          <w:tcPr>
            <w:tcW w:w="1843" w:type="dxa"/>
            <w:vAlign w:val="center"/>
          </w:tcPr>
          <w:p w14:paraId="18BB8DEA" w14:textId="77777777" w:rsidR="00C74301" w:rsidRDefault="00000000">
            <w:pPr>
              <w:pStyle w:val="2"/>
            </w:pPr>
            <w:r>
              <w:t>400000.00</w:t>
            </w:r>
          </w:p>
        </w:tc>
        <w:tc>
          <w:tcPr>
            <w:tcW w:w="1276" w:type="dxa"/>
            <w:vAlign w:val="center"/>
          </w:tcPr>
          <w:p w14:paraId="6E400533" w14:textId="77777777" w:rsidR="00C74301" w:rsidRDefault="00000000">
            <w:pPr>
              <w:pStyle w:val="1"/>
            </w:pPr>
            <w:r>
              <w:t>其他资金</w:t>
            </w:r>
          </w:p>
        </w:tc>
        <w:tc>
          <w:tcPr>
            <w:tcW w:w="1276" w:type="dxa"/>
            <w:vAlign w:val="center"/>
          </w:tcPr>
          <w:p w14:paraId="29146266" w14:textId="77777777" w:rsidR="00C74301" w:rsidRDefault="00000000">
            <w:pPr>
              <w:pStyle w:val="2"/>
            </w:pPr>
            <w:r>
              <w:t xml:space="preserve"> </w:t>
            </w:r>
          </w:p>
        </w:tc>
      </w:tr>
      <w:tr w:rsidR="00A56D86" w14:paraId="5624AC20" w14:textId="77777777" w:rsidTr="00A56D86">
        <w:trPr>
          <w:trHeight w:val="369"/>
          <w:jc w:val="center"/>
        </w:trPr>
        <w:tc>
          <w:tcPr>
            <w:tcW w:w="1276" w:type="dxa"/>
            <w:vMerge/>
          </w:tcPr>
          <w:p w14:paraId="0C6133C8" w14:textId="77777777" w:rsidR="00C74301" w:rsidRDefault="00C74301"/>
        </w:tc>
        <w:tc>
          <w:tcPr>
            <w:tcW w:w="8589" w:type="dxa"/>
            <w:gridSpan w:val="6"/>
            <w:vAlign w:val="center"/>
          </w:tcPr>
          <w:p w14:paraId="080C35D5" w14:textId="77777777" w:rsidR="00C74301" w:rsidRDefault="00000000">
            <w:pPr>
              <w:pStyle w:val="2"/>
            </w:pPr>
            <w:r>
              <w:t>智慧城市民众满意度和需求调研报告10万/年，重点企业调研报告及城市机会清单10万/年，指标体系实施情况评估及任务分解报告15万/年，生态城智慧城市评估（2021年度）报告25万/年。智慧城市指标体系评估系统20万。共计140万元，2022年支付40万元。</w:t>
            </w:r>
          </w:p>
        </w:tc>
      </w:tr>
      <w:tr w:rsidR="00A56D86" w14:paraId="1F74C710" w14:textId="77777777" w:rsidTr="00A56D86">
        <w:trPr>
          <w:trHeight w:val="369"/>
          <w:jc w:val="center"/>
        </w:trPr>
        <w:tc>
          <w:tcPr>
            <w:tcW w:w="1276" w:type="dxa"/>
            <w:vAlign w:val="center"/>
          </w:tcPr>
          <w:p w14:paraId="57EC2E6D" w14:textId="77777777" w:rsidR="00C74301" w:rsidRDefault="00000000">
            <w:pPr>
              <w:pStyle w:val="1"/>
            </w:pPr>
            <w:r>
              <w:t>绩效目标</w:t>
            </w:r>
          </w:p>
        </w:tc>
        <w:tc>
          <w:tcPr>
            <w:tcW w:w="8589" w:type="dxa"/>
            <w:gridSpan w:val="6"/>
            <w:vAlign w:val="center"/>
          </w:tcPr>
          <w:p w14:paraId="1ABDED88" w14:textId="77777777" w:rsidR="00C74301" w:rsidRDefault="00000000">
            <w:pPr>
              <w:pStyle w:val="2"/>
            </w:pPr>
            <w:r>
              <w:t>1.总结生态城智慧城市建设的优良成果，推动生态城智慧城市建设经验复制推广。</w:t>
            </w:r>
          </w:p>
        </w:tc>
      </w:tr>
    </w:tbl>
    <w:p w14:paraId="5E056BA1"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43573F4D" w14:textId="77777777" w:rsidTr="00A56D86">
        <w:trPr>
          <w:trHeight w:val="397"/>
          <w:tblHeader/>
          <w:jc w:val="center"/>
        </w:trPr>
        <w:tc>
          <w:tcPr>
            <w:tcW w:w="1276" w:type="dxa"/>
            <w:vAlign w:val="center"/>
          </w:tcPr>
          <w:p w14:paraId="10FEEFE2" w14:textId="77777777" w:rsidR="00C74301" w:rsidRDefault="00000000">
            <w:pPr>
              <w:pStyle w:val="1"/>
            </w:pPr>
            <w:r>
              <w:t>一级指标</w:t>
            </w:r>
          </w:p>
        </w:tc>
        <w:tc>
          <w:tcPr>
            <w:tcW w:w="1276" w:type="dxa"/>
            <w:vAlign w:val="center"/>
          </w:tcPr>
          <w:p w14:paraId="1F457643" w14:textId="77777777" w:rsidR="00C74301" w:rsidRDefault="00000000">
            <w:pPr>
              <w:pStyle w:val="1"/>
            </w:pPr>
            <w:r>
              <w:t>二级指标</w:t>
            </w:r>
          </w:p>
        </w:tc>
        <w:tc>
          <w:tcPr>
            <w:tcW w:w="1332" w:type="dxa"/>
            <w:vAlign w:val="center"/>
          </w:tcPr>
          <w:p w14:paraId="46D6B4EB" w14:textId="77777777" w:rsidR="00C74301" w:rsidRDefault="00000000">
            <w:pPr>
              <w:pStyle w:val="1"/>
            </w:pPr>
            <w:r>
              <w:t>三级指标</w:t>
            </w:r>
          </w:p>
        </w:tc>
        <w:tc>
          <w:tcPr>
            <w:tcW w:w="3430" w:type="dxa"/>
            <w:vAlign w:val="center"/>
          </w:tcPr>
          <w:p w14:paraId="35E76746" w14:textId="77777777" w:rsidR="00C74301" w:rsidRDefault="00000000">
            <w:pPr>
              <w:pStyle w:val="1"/>
            </w:pPr>
            <w:r>
              <w:t>绩效指标描述</w:t>
            </w:r>
          </w:p>
        </w:tc>
        <w:tc>
          <w:tcPr>
            <w:tcW w:w="2551" w:type="dxa"/>
            <w:vAlign w:val="center"/>
          </w:tcPr>
          <w:p w14:paraId="6C39829B" w14:textId="77777777" w:rsidR="00C74301" w:rsidRDefault="00000000">
            <w:pPr>
              <w:pStyle w:val="1"/>
            </w:pPr>
            <w:r>
              <w:t>指标值</w:t>
            </w:r>
          </w:p>
        </w:tc>
      </w:tr>
      <w:tr w:rsidR="00A56D86" w14:paraId="1CD97FE7" w14:textId="77777777" w:rsidTr="00A56D86">
        <w:trPr>
          <w:trHeight w:val="369"/>
          <w:jc w:val="center"/>
        </w:trPr>
        <w:tc>
          <w:tcPr>
            <w:tcW w:w="1276" w:type="dxa"/>
            <w:vMerge w:val="restart"/>
            <w:vAlign w:val="center"/>
          </w:tcPr>
          <w:p w14:paraId="05244338" w14:textId="77777777" w:rsidR="00C74301" w:rsidRDefault="00000000">
            <w:pPr>
              <w:pStyle w:val="3"/>
            </w:pPr>
            <w:r>
              <w:t>产出指标</w:t>
            </w:r>
          </w:p>
        </w:tc>
        <w:tc>
          <w:tcPr>
            <w:tcW w:w="1276" w:type="dxa"/>
            <w:vAlign w:val="center"/>
          </w:tcPr>
          <w:p w14:paraId="5B337171" w14:textId="77777777" w:rsidR="00C74301" w:rsidRDefault="00000000">
            <w:pPr>
              <w:pStyle w:val="2"/>
            </w:pPr>
            <w:r>
              <w:t>数量指标</w:t>
            </w:r>
          </w:p>
        </w:tc>
        <w:tc>
          <w:tcPr>
            <w:tcW w:w="1332" w:type="dxa"/>
            <w:vAlign w:val="center"/>
          </w:tcPr>
          <w:p w14:paraId="5F93DB6F" w14:textId="77777777" w:rsidR="00C74301" w:rsidRDefault="00000000">
            <w:pPr>
              <w:pStyle w:val="2"/>
            </w:pPr>
            <w:r>
              <w:t>完成调研报告数量（完成指标体系实施情况简报）</w:t>
            </w:r>
          </w:p>
        </w:tc>
        <w:tc>
          <w:tcPr>
            <w:tcW w:w="3430" w:type="dxa"/>
            <w:vAlign w:val="center"/>
          </w:tcPr>
          <w:p w14:paraId="465613EE" w14:textId="77777777" w:rsidR="00C74301" w:rsidRDefault="00000000">
            <w:pPr>
              <w:pStyle w:val="2"/>
            </w:pPr>
            <w:r>
              <w:t>完成调研报告数量（完成指标体系实施情况简报）</w:t>
            </w:r>
          </w:p>
        </w:tc>
        <w:tc>
          <w:tcPr>
            <w:tcW w:w="2551" w:type="dxa"/>
            <w:vAlign w:val="center"/>
          </w:tcPr>
          <w:p w14:paraId="2225B80F" w14:textId="77777777" w:rsidR="00C74301" w:rsidRDefault="00000000">
            <w:pPr>
              <w:pStyle w:val="2"/>
            </w:pPr>
            <w:r>
              <w:t>≥2期</w:t>
            </w:r>
          </w:p>
        </w:tc>
      </w:tr>
      <w:tr w:rsidR="00A56D86" w14:paraId="20CDDB14" w14:textId="77777777" w:rsidTr="00A56D86">
        <w:trPr>
          <w:trHeight w:val="369"/>
          <w:jc w:val="center"/>
        </w:trPr>
        <w:tc>
          <w:tcPr>
            <w:tcW w:w="1276" w:type="dxa"/>
            <w:vMerge/>
            <w:vAlign w:val="center"/>
          </w:tcPr>
          <w:p w14:paraId="5F0C8AB9" w14:textId="77777777" w:rsidR="00C74301" w:rsidRDefault="00C74301"/>
        </w:tc>
        <w:tc>
          <w:tcPr>
            <w:tcW w:w="1276" w:type="dxa"/>
            <w:vAlign w:val="center"/>
          </w:tcPr>
          <w:p w14:paraId="7F32B1D2" w14:textId="77777777" w:rsidR="00C74301" w:rsidRDefault="00000000">
            <w:pPr>
              <w:pStyle w:val="2"/>
            </w:pPr>
            <w:r>
              <w:t>数量指标</w:t>
            </w:r>
          </w:p>
        </w:tc>
        <w:tc>
          <w:tcPr>
            <w:tcW w:w="1332" w:type="dxa"/>
            <w:vAlign w:val="center"/>
          </w:tcPr>
          <w:p w14:paraId="56DCC497" w14:textId="77777777" w:rsidR="00C74301" w:rsidRDefault="00000000">
            <w:pPr>
              <w:pStyle w:val="2"/>
            </w:pPr>
            <w:r>
              <w:t>完成课题报告数量（完成指标体系实施优化建议及任务分解）</w:t>
            </w:r>
          </w:p>
        </w:tc>
        <w:tc>
          <w:tcPr>
            <w:tcW w:w="3430" w:type="dxa"/>
            <w:vAlign w:val="center"/>
          </w:tcPr>
          <w:p w14:paraId="6E6EC612" w14:textId="77777777" w:rsidR="00C74301" w:rsidRDefault="00000000">
            <w:pPr>
              <w:pStyle w:val="2"/>
            </w:pPr>
            <w:r>
              <w:t>完成课题报告数量（完成指标体系实施优化建议及任务分解）</w:t>
            </w:r>
          </w:p>
        </w:tc>
        <w:tc>
          <w:tcPr>
            <w:tcW w:w="2551" w:type="dxa"/>
            <w:vAlign w:val="center"/>
          </w:tcPr>
          <w:p w14:paraId="78542EAA" w14:textId="77777777" w:rsidR="00C74301" w:rsidRDefault="00000000">
            <w:pPr>
              <w:pStyle w:val="2"/>
            </w:pPr>
            <w:r>
              <w:t>≥1篇</w:t>
            </w:r>
          </w:p>
        </w:tc>
      </w:tr>
      <w:tr w:rsidR="00A56D86" w14:paraId="3ED3D9BD" w14:textId="77777777" w:rsidTr="00A56D86">
        <w:trPr>
          <w:trHeight w:val="369"/>
          <w:jc w:val="center"/>
        </w:trPr>
        <w:tc>
          <w:tcPr>
            <w:tcW w:w="1276" w:type="dxa"/>
            <w:vMerge/>
            <w:vAlign w:val="center"/>
          </w:tcPr>
          <w:p w14:paraId="145A52C1" w14:textId="77777777" w:rsidR="00C74301" w:rsidRDefault="00C74301"/>
        </w:tc>
        <w:tc>
          <w:tcPr>
            <w:tcW w:w="1276" w:type="dxa"/>
            <w:vAlign w:val="center"/>
          </w:tcPr>
          <w:p w14:paraId="68256A56" w14:textId="77777777" w:rsidR="00C74301" w:rsidRDefault="00000000">
            <w:pPr>
              <w:pStyle w:val="2"/>
            </w:pPr>
            <w:r>
              <w:t>数量指标</w:t>
            </w:r>
          </w:p>
        </w:tc>
        <w:tc>
          <w:tcPr>
            <w:tcW w:w="1332" w:type="dxa"/>
            <w:vAlign w:val="center"/>
          </w:tcPr>
          <w:p w14:paraId="7E6D563B" w14:textId="77777777" w:rsidR="00C74301" w:rsidRDefault="00000000">
            <w:pPr>
              <w:pStyle w:val="2"/>
            </w:pPr>
            <w:r>
              <w:t>完成调研报告数量（完成民众调研及重点企业调研）</w:t>
            </w:r>
          </w:p>
        </w:tc>
        <w:tc>
          <w:tcPr>
            <w:tcW w:w="3430" w:type="dxa"/>
            <w:vAlign w:val="center"/>
          </w:tcPr>
          <w:p w14:paraId="43921257" w14:textId="77777777" w:rsidR="00C74301" w:rsidRDefault="00000000">
            <w:pPr>
              <w:pStyle w:val="2"/>
            </w:pPr>
            <w:r>
              <w:t>完成调研报告数量（完成民众调研及重点企业调研）</w:t>
            </w:r>
          </w:p>
        </w:tc>
        <w:tc>
          <w:tcPr>
            <w:tcW w:w="2551" w:type="dxa"/>
            <w:vAlign w:val="center"/>
          </w:tcPr>
          <w:p w14:paraId="1D068D8A" w14:textId="77777777" w:rsidR="00C74301" w:rsidRDefault="00000000">
            <w:pPr>
              <w:pStyle w:val="2"/>
            </w:pPr>
            <w:r>
              <w:t>≥1本</w:t>
            </w:r>
          </w:p>
        </w:tc>
      </w:tr>
      <w:tr w:rsidR="00A56D86" w14:paraId="3601F1D6" w14:textId="77777777" w:rsidTr="00A56D86">
        <w:trPr>
          <w:trHeight w:val="369"/>
          <w:jc w:val="center"/>
        </w:trPr>
        <w:tc>
          <w:tcPr>
            <w:tcW w:w="1276" w:type="dxa"/>
            <w:vMerge/>
            <w:vAlign w:val="center"/>
          </w:tcPr>
          <w:p w14:paraId="60550864" w14:textId="77777777" w:rsidR="00C74301" w:rsidRDefault="00C74301"/>
        </w:tc>
        <w:tc>
          <w:tcPr>
            <w:tcW w:w="1276" w:type="dxa"/>
            <w:vAlign w:val="center"/>
          </w:tcPr>
          <w:p w14:paraId="392FD146" w14:textId="77777777" w:rsidR="00C74301" w:rsidRDefault="00000000">
            <w:pPr>
              <w:pStyle w:val="2"/>
            </w:pPr>
            <w:r>
              <w:t>数量指标</w:t>
            </w:r>
          </w:p>
        </w:tc>
        <w:tc>
          <w:tcPr>
            <w:tcW w:w="1332" w:type="dxa"/>
            <w:vAlign w:val="center"/>
          </w:tcPr>
          <w:p w14:paraId="7A7C4850" w14:textId="77777777" w:rsidR="00C74301" w:rsidRDefault="00000000">
            <w:pPr>
              <w:pStyle w:val="2"/>
            </w:pPr>
            <w:r>
              <w:t>完成课题报告数量（完成智慧城市评估报告）</w:t>
            </w:r>
          </w:p>
        </w:tc>
        <w:tc>
          <w:tcPr>
            <w:tcW w:w="3430" w:type="dxa"/>
            <w:vAlign w:val="center"/>
          </w:tcPr>
          <w:p w14:paraId="0CEF15C2" w14:textId="77777777" w:rsidR="00C74301" w:rsidRDefault="00000000">
            <w:pPr>
              <w:pStyle w:val="2"/>
            </w:pPr>
            <w:r>
              <w:t>完成课题报告数量（完成智慧城市评估报告）</w:t>
            </w:r>
          </w:p>
        </w:tc>
        <w:tc>
          <w:tcPr>
            <w:tcW w:w="2551" w:type="dxa"/>
            <w:vAlign w:val="center"/>
          </w:tcPr>
          <w:p w14:paraId="02E863E7" w14:textId="77777777" w:rsidR="00C74301" w:rsidRDefault="00000000">
            <w:pPr>
              <w:pStyle w:val="2"/>
            </w:pPr>
            <w:r>
              <w:t>≥1本</w:t>
            </w:r>
          </w:p>
        </w:tc>
      </w:tr>
      <w:tr w:rsidR="00A56D86" w14:paraId="67336E77" w14:textId="77777777" w:rsidTr="00A56D86">
        <w:trPr>
          <w:trHeight w:val="369"/>
          <w:jc w:val="center"/>
        </w:trPr>
        <w:tc>
          <w:tcPr>
            <w:tcW w:w="1276" w:type="dxa"/>
            <w:vMerge/>
            <w:vAlign w:val="center"/>
          </w:tcPr>
          <w:p w14:paraId="03A76255" w14:textId="77777777" w:rsidR="00C74301" w:rsidRDefault="00C74301"/>
        </w:tc>
        <w:tc>
          <w:tcPr>
            <w:tcW w:w="1276" w:type="dxa"/>
            <w:vAlign w:val="center"/>
          </w:tcPr>
          <w:p w14:paraId="47740436" w14:textId="77777777" w:rsidR="00C74301" w:rsidRDefault="00000000">
            <w:pPr>
              <w:pStyle w:val="2"/>
            </w:pPr>
            <w:r>
              <w:t>质量指标</w:t>
            </w:r>
          </w:p>
        </w:tc>
        <w:tc>
          <w:tcPr>
            <w:tcW w:w="1332" w:type="dxa"/>
            <w:vAlign w:val="center"/>
          </w:tcPr>
          <w:p w14:paraId="48D26156" w14:textId="77777777" w:rsidR="00C74301" w:rsidRDefault="00000000">
            <w:pPr>
              <w:pStyle w:val="2"/>
            </w:pPr>
            <w:r>
              <w:t>课题研究中期考核通过率</w:t>
            </w:r>
          </w:p>
        </w:tc>
        <w:tc>
          <w:tcPr>
            <w:tcW w:w="3430" w:type="dxa"/>
            <w:vAlign w:val="center"/>
          </w:tcPr>
          <w:p w14:paraId="49ECF24A" w14:textId="77777777" w:rsidR="00C74301" w:rsidRDefault="00000000">
            <w:pPr>
              <w:pStyle w:val="2"/>
            </w:pPr>
            <w:r>
              <w:t>课题研究中期考核通过率</w:t>
            </w:r>
          </w:p>
        </w:tc>
        <w:tc>
          <w:tcPr>
            <w:tcW w:w="2551" w:type="dxa"/>
            <w:vAlign w:val="center"/>
          </w:tcPr>
          <w:p w14:paraId="079663BD" w14:textId="77777777" w:rsidR="00C74301" w:rsidRDefault="00000000">
            <w:pPr>
              <w:pStyle w:val="2"/>
            </w:pPr>
            <w:r>
              <w:t>≥75%</w:t>
            </w:r>
          </w:p>
        </w:tc>
      </w:tr>
      <w:tr w:rsidR="00A56D86" w14:paraId="36D33F5E" w14:textId="77777777" w:rsidTr="00A56D86">
        <w:trPr>
          <w:trHeight w:val="369"/>
          <w:jc w:val="center"/>
        </w:trPr>
        <w:tc>
          <w:tcPr>
            <w:tcW w:w="1276" w:type="dxa"/>
            <w:vMerge/>
            <w:vAlign w:val="center"/>
          </w:tcPr>
          <w:p w14:paraId="3B21B82D" w14:textId="77777777" w:rsidR="00C74301" w:rsidRDefault="00C74301"/>
        </w:tc>
        <w:tc>
          <w:tcPr>
            <w:tcW w:w="1276" w:type="dxa"/>
            <w:vAlign w:val="center"/>
          </w:tcPr>
          <w:p w14:paraId="17A3743C" w14:textId="77777777" w:rsidR="00C74301" w:rsidRDefault="00000000">
            <w:pPr>
              <w:pStyle w:val="2"/>
            </w:pPr>
            <w:r>
              <w:t>时效指标</w:t>
            </w:r>
          </w:p>
        </w:tc>
        <w:tc>
          <w:tcPr>
            <w:tcW w:w="1332" w:type="dxa"/>
            <w:vAlign w:val="center"/>
          </w:tcPr>
          <w:p w14:paraId="74AEEC1F" w14:textId="77777777" w:rsidR="00C74301" w:rsidRDefault="00000000">
            <w:pPr>
              <w:pStyle w:val="2"/>
            </w:pPr>
            <w:r>
              <w:t>研究成果按时结题率</w:t>
            </w:r>
          </w:p>
        </w:tc>
        <w:tc>
          <w:tcPr>
            <w:tcW w:w="3430" w:type="dxa"/>
            <w:vAlign w:val="center"/>
          </w:tcPr>
          <w:p w14:paraId="75A568A7" w14:textId="77777777" w:rsidR="00C74301" w:rsidRDefault="00000000">
            <w:pPr>
              <w:pStyle w:val="2"/>
            </w:pPr>
            <w:r>
              <w:t>研究成果按时结题率</w:t>
            </w:r>
          </w:p>
        </w:tc>
        <w:tc>
          <w:tcPr>
            <w:tcW w:w="2551" w:type="dxa"/>
            <w:vAlign w:val="center"/>
          </w:tcPr>
          <w:p w14:paraId="32D683C2" w14:textId="77777777" w:rsidR="00C74301" w:rsidRDefault="00000000">
            <w:pPr>
              <w:pStyle w:val="2"/>
            </w:pPr>
            <w:r>
              <w:t>≥75%</w:t>
            </w:r>
          </w:p>
        </w:tc>
      </w:tr>
      <w:tr w:rsidR="00A56D86" w14:paraId="31CD1700" w14:textId="77777777" w:rsidTr="00A56D86">
        <w:trPr>
          <w:trHeight w:val="369"/>
          <w:jc w:val="center"/>
        </w:trPr>
        <w:tc>
          <w:tcPr>
            <w:tcW w:w="1276" w:type="dxa"/>
            <w:vMerge/>
            <w:vAlign w:val="center"/>
          </w:tcPr>
          <w:p w14:paraId="6132D2C3" w14:textId="77777777" w:rsidR="00C74301" w:rsidRDefault="00C74301"/>
        </w:tc>
        <w:tc>
          <w:tcPr>
            <w:tcW w:w="1276" w:type="dxa"/>
            <w:vAlign w:val="center"/>
          </w:tcPr>
          <w:p w14:paraId="75CC65F8" w14:textId="77777777" w:rsidR="00C74301" w:rsidRDefault="00000000">
            <w:pPr>
              <w:pStyle w:val="2"/>
            </w:pPr>
            <w:r>
              <w:t>成本指标</w:t>
            </w:r>
          </w:p>
        </w:tc>
        <w:tc>
          <w:tcPr>
            <w:tcW w:w="1332" w:type="dxa"/>
            <w:vAlign w:val="center"/>
          </w:tcPr>
          <w:p w14:paraId="3D70C0D9" w14:textId="77777777" w:rsidR="00C74301" w:rsidRDefault="00000000">
            <w:pPr>
              <w:pStyle w:val="2"/>
            </w:pPr>
            <w:r>
              <w:t>人员费用及调研费用</w:t>
            </w:r>
          </w:p>
        </w:tc>
        <w:tc>
          <w:tcPr>
            <w:tcW w:w="3430" w:type="dxa"/>
            <w:vAlign w:val="center"/>
          </w:tcPr>
          <w:p w14:paraId="29A31216" w14:textId="77777777" w:rsidR="00C74301" w:rsidRDefault="00000000">
            <w:pPr>
              <w:pStyle w:val="2"/>
            </w:pPr>
            <w:r>
              <w:t>人员费用及调研费用</w:t>
            </w:r>
          </w:p>
        </w:tc>
        <w:tc>
          <w:tcPr>
            <w:tcW w:w="2551" w:type="dxa"/>
            <w:vAlign w:val="center"/>
          </w:tcPr>
          <w:p w14:paraId="54AB204A" w14:textId="77777777" w:rsidR="00C74301" w:rsidRDefault="00000000">
            <w:pPr>
              <w:pStyle w:val="2"/>
            </w:pPr>
            <w:r>
              <w:t>≤80万元</w:t>
            </w:r>
          </w:p>
        </w:tc>
      </w:tr>
      <w:tr w:rsidR="00A56D86" w14:paraId="0548DB65" w14:textId="77777777" w:rsidTr="00A56D86">
        <w:trPr>
          <w:trHeight w:val="369"/>
          <w:jc w:val="center"/>
        </w:trPr>
        <w:tc>
          <w:tcPr>
            <w:tcW w:w="1276" w:type="dxa"/>
            <w:vAlign w:val="center"/>
          </w:tcPr>
          <w:p w14:paraId="23F82BDA" w14:textId="77777777" w:rsidR="00C74301" w:rsidRDefault="00000000">
            <w:pPr>
              <w:pStyle w:val="3"/>
            </w:pPr>
            <w:r>
              <w:t>效益指标</w:t>
            </w:r>
          </w:p>
        </w:tc>
        <w:tc>
          <w:tcPr>
            <w:tcW w:w="1276" w:type="dxa"/>
            <w:vAlign w:val="center"/>
          </w:tcPr>
          <w:p w14:paraId="02B6FD4D" w14:textId="77777777" w:rsidR="00C74301" w:rsidRDefault="00000000">
            <w:pPr>
              <w:pStyle w:val="2"/>
            </w:pPr>
            <w:r>
              <w:t>社会效益指标</w:t>
            </w:r>
          </w:p>
        </w:tc>
        <w:tc>
          <w:tcPr>
            <w:tcW w:w="1332" w:type="dxa"/>
            <w:vAlign w:val="center"/>
          </w:tcPr>
          <w:p w14:paraId="412021CE" w14:textId="77777777" w:rsidR="00C74301" w:rsidRDefault="00000000">
            <w:pPr>
              <w:pStyle w:val="2"/>
            </w:pPr>
            <w:r>
              <w:t>智慧城市健康发展</w:t>
            </w:r>
          </w:p>
        </w:tc>
        <w:tc>
          <w:tcPr>
            <w:tcW w:w="3430" w:type="dxa"/>
            <w:vAlign w:val="center"/>
          </w:tcPr>
          <w:p w14:paraId="08BDA379" w14:textId="77777777" w:rsidR="00C74301" w:rsidRDefault="00000000">
            <w:pPr>
              <w:pStyle w:val="2"/>
            </w:pPr>
            <w:r>
              <w:t>引导智慧城市健康发展</w:t>
            </w:r>
          </w:p>
        </w:tc>
        <w:tc>
          <w:tcPr>
            <w:tcW w:w="2551" w:type="dxa"/>
            <w:vAlign w:val="center"/>
          </w:tcPr>
          <w:p w14:paraId="0597DF93" w14:textId="77777777" w:rsidR="00C74301" w:rsidRDefault="00000000">
            <w:pPr>
              <w:pStyle w:val="2"/>
            </w:pPr>
            <w:r>
              <w:t>让居民和企业能切实享受智慧城市建设带来的成果便利</w:t>
            </w:r>
          </w:p>
        </w:tc>
      </w:tr>
      <w:tr w:rsidR="00A56D86" w14:paraId="213FD02A" w14:textId="77777777" w:rsidTr="00A56D86">
        <w:trPr>
          <w:trHeight w:val="369"/>
          <w:jc w:val="center"/>
        </w:trPr>
        <w:tc>
          <w:tcPr>
            <w:tcW w:w="1276" w:type="dxa"/>
            <w:vAlign w:val="center"/>
          </w:tcPr>
          <w:p w14:paraId="57156012" w14:textId="77777777" w:rsidR="00C74301" w:rsidRDefault="00000000">
            <w:pPr>
              <w:pStyle w:val="3"/>
            </w:pPr>
            <w:r>
              <w:t>满意度指标</w:t>
            </w:r>
          </w:p>
        </w:tc>
        <w:tc>
          <w:tcPr>
            <w:tcW w:w="1276" w:type="dxa"/>
            <w:vAlign w:val="center"/>
          </w:tcPr>
          <w:p w14:paraId="6A137D16" w14:textId="77777777" w:rsidR="00C74301" w:rsidRDefault="00000000">
            <w:pPr>
              <w:pStyle w:val="2"/>
            </w:pPr>
            <w:r>
              <w:t>服务对象满意度指标</w:t>
            </w:r>
          </w:p>
        </w:tc>
        <w:tc>
          <w:tcPr>
            <w:tcW w:w="1332" w:type="dxa"/>
            <w:vAlign w:val="center"/>
          </w:tcPr>
          <w:p w14:paraId="08B29A13" w14:textId="77777777" w:rsidR="00C74301" w:rsidRDefault="00000000">
            <w:pPr>
              <w:pStyle w:val="2"/>
            </w:pPr>
            <w:r>
              <w:t>民众和企业满意度</w:t>
            </w:r>
          </w:p>
        </w:tc>
        <w:tc>
          <w:tcPr>
            <w:tcW w:w="3430" w:type="dxa"/>
            <w:vAlign w:val="center"/>
          </w:tcPr>
          <w:p w14:paraId="46CD7FA7" w14:textId="77777777" w:rsidR="00C74301" w:rsidRDefault="00000000">
            <w:pPr>
              <w:pStyle w:val="2"/>
            </w:pPr>
            <w:r>
              <w:t>民众和企业满意度调研</w:t>
            </w:r>
          </w:p>
        </w:tc>
        <w:tc>
          <w:tcPr>
            <w:tcW w:w="2551" w:type="dxa"/>
            <w:vAlign w:val="center"/>
          </w:tcPr>
          <w:p w14:paraId="25866C2D" w14:textId="77777777" w:rsidR="00C74301" w:rsidRDefault="00000000">
            <w:pPr>
              <w:pStyle w:val="2"/>
            </w:pPr>
            <w:r>
              <w:t>≥90%</w:t>
            </w:r>
          </w:p>
        </w:tc>
      </w:tr>
    </w:tbl>
    <w:p w14:paraId="2821A237" w14:textId="77777777" w:rsidR="00C74301" w:rsidRDefault="00C74301">
      <w:pPr>
        <w:sectPr w:rsidR="00C74301">
          <w:pgSz w:w="11900" w:h="16840"/>
          <w:pgMar w:top="1984" w:right="1304" w:bottom="1134" w:left="1304" w:header="720" w:footer="720" w:gutter="0"/>
          <w:cols w:space="720"/>
        </w:sectPr>
      </w:pPr>
    </w:p>
    <w:p w14:paraId="2D58F258"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4855F60E" w14:textId="77777777" w:rsidR="00C74301" w:rsidRDefault="00000000">
      <w:pPr>
        <w:ind w:firstLine="560"/>
        <w:outlineLvl w:val="3"/>
      </w:pPr>
      <w:bookmarkStart w:id="31" w:name="_Toc_4_4_0000000035"/>
      <w:r>
        <w:rPr>
          <w:rFonts w:ascii="方正仿宋_GBK" w:eastAsia="方正仿宋_GBK" w:hAnsi="方正仿宋_GBK" w:cs="方正仿宋_GBK"/>
          <w:color w:val="000000"/>
          <w:sz w:val="28"/>
        </w:rPr>
        <w:t>32.智慧中心数据中心算力提升项目绩效目标表</w:t>
      </w:r>
      <w:bookmarkEnd w:id="3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3137AE8F"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4CD59FE"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1E6F5C61" w14:textId="77777777" w:rsidR="00C74301" w:rsidRDefault="00000000">
            <w:pPr>
              <w:pStyle w:val="4"/>
            </w:pPr>
            <w:r>
              <w:t>单位：元</w:t>
            </w:r>
          </w:p>
        </w:tc>
      </w:tr>
      <w:tr w:rsidR="00A56D86" w14:paraId="189FAA56" w14:textId="77777777" w:rsidTr="00A56D86">
        <w:trPr>
          <w:trHeight w:val="369"/>
          <w:jc w:val="center"/>
        </w:trPr>
        <w:tc>
          <w:tcPr>
            <w:tcW w:w="1276" w:type="dxa"/>
            <w:vAlign w:val="center"/>
          </w:tcPr>
          <w:p w14:paraId="40307C11" w14:textId="77777777" w:rsidR="00C74301" w:rsidRDefault="00000000">
            <w:pPr>
              <w:pStyle w:val="1"/>
            </w:pPr>
            <w:r>
              <w:t>项目名称</w:t>
            </w:r>
          </w:p>
        </w:tc>
        <w:tc>
          <w:tcPr>
            <w:tcW w:w="8589" w:type="dxa"/>
            <w:gridSpan w:val="6"/>
            <w:vAlign w:val="center"/>
          </w:tcPr>
          <w:p w14:paraId="1F146308" w14:textId="77777777" w:rsidR="00C74301" w:rsidRDefault="00000000">
            <w:pPr>
              <w:pStyle w:val="2"/>
            </w:pPr>
            <w:r>
              <w:t>智慧中心数据中心算力提升项目</w:t>
            </w:r>
          </w:p>
        </w:tc>
      </w:tr>
      <w:tr w:rsidR="00C74301" w14:paraId="5E3CE51F" w14:textId="77777777">
        <w:trPr>
          <w:trHeight w:val="369"/>
          <w:jc w:val="center"/>
        </w:trPr>
        <w:tc>
          <w:tcPr>
            <w:tcW w:w="1276" w:type="dxa"/>
            <w:vMerge w:val="restart"/>
            <w:vAlign w:val="center"/>
          </w:tcPr>
          <w:p w14:paraId="405669A7" w14:textId="77777777" w:rsidR="00C74301" w:rsidRDefault="00000000">
            <w:pPr>
              <w:pStyle w:val="1"/>
            </w:pPr>
            <w:r>
              <w:t>预算规模及资金用途</w:t>
            </w:r>
          </w:p>
        </w:tc>
        <w:tc>
          <w:tcPr>
            <w:tcW w:w="1276" w:type="dxa"/>
            <w:vAlign w:val="center"/>
          </w:tcPr>
          <w:p w14:paraId="4E1FFF4A" w14:textId="77777777" w:rsidR="00C74301" w:rsidRDefault="00000000">
            <w:pPr>
              <w:pStyle w:val="1"/>
            </w:pPr>
            <w:r>
              <w:t>预算数</w:t>
            </w:r>
          </w:p>
        </w:tc>
        <w:tc>
          <w:tcPr>
            <w:tcW w:w="1332" w:type="dxa"/>
            <w:vAlign w:val="center"/>
          </w:tcPr>
          <w:p w14:paraId="3C9188A2" w14:textId="77777777" w:rsidR="00C74301" w:rsidRDefault="00000000">
            <w:pPr>
              <w:pStyle w:val="2"/>
            </w:pPr>
            <w:r>
              <w:t>440000.00</w:t>
            </w:r>
          </w:p>
        </w:tc>
        <w:tc>
          <w:tcPr>
            <w:tcW w:w="1587" w:type="dxa"/>
            <w:vAlign w:val="center"/>
          </w:tcPr>
          <w:p w14:paraId="36338505" w14:textId="77777777" w:rsidR="00C74301" w:rsidRDefault="00000000">
            <w:pPr>
              <w:pStyle w:val="1"/>
            </w:pPr>
            <w:r>
              <w:t>其中：财政    资金</w:t>
            </w:r>
          </w:p>
        </w:tc>
        <w:tc>
          <w:tcPr>
            <w:tcW w:w="1843" w:type="dxa"/>
            <w:vAlign w:val="center"/>
          </w:tcPr>
          <w:p w14:paraId="7182E64F" w14:textId="77777777" w:rsidR="00C74301" w:rsidRDefault="00000000">
            <w:pPr>
              <w:pStyle w:val="2"/>
            </w:pPr>
            <w:r>
              <w:t>440000.00</w:t>
            </w:r>
          </w:p>
        </w:tc>
        <w:tc>
          <w:tcPr>
            <w:tcW w:w="1276" w:type="dxa"/>
            <w:vAlign w:val="center"/>
          </w:tcPr>
          <w:p w14:paraId="45CA4834" w14:textId="77777777" w:rsidR="00C74301" w:rsidRDefault="00000000">
            <w:pPr>
              <w:pStyle w:val="1"/>
            </w:pPr>
            <w:r>
              <w:t>其他资金</w:t>
            </w:r>
          </w:p>
        </w:tc>
        <w:tc>
          <w:tcPr>
            <w:tcW w:w="1276" w:type="dxa"/>
            <w:vAlign w:val="center"/>
          </w:tcPr>
          <w:p w14:paraId="7C40D51E" w14:textId="77777777" w:rsidR="00C74301" w:rsidRDefault="00000000">
            <w:pPr>
              <w:pStyle w:val="2"/>
            </w:pPr>
            <w:r>
              <w:t xml:space="preserve"> </w:t>
            </w:r>
          </w:p>
        </w:tc>
      </w:tr>
      <w:tr w:rsidR="00A56D86" w14:paraId="14E32314" w14:textId="77777777" w:rsidTr="00A56D86">
        <w:trPr>
          <w:trHeight w:val="369"/>
          <w:jc w:val="center"/>
        </w:trPr>
        <w:tc>
          <w:tcPr>
            <w:tcW w:w="1276" w:type="dxa"/>
            <w:vMerge/>
          </w:tcPr>
          <w:p w14:paraId="612EAE9A" w14:textId="77777777" w:rsidR="00C74301" w:rsidRDefault="00C74301"/>
        </w:tc>
        <w:tc>
          <w:tcPr>
            <w:tcW w:w="8589" w:type="dxa"/>
            <w:gridSpan w:val="6"/>
            <w:vAlign w:val="center"/>
          </w:tcPr>
          <w:p w14:paraId="56ED29B4" w14:textId="77777777" w:rsidR="00C74301" w:rsidRDefault="00000000">
            <w:pPr>
              <w:pStyle w:val="2"/>
            </w:pPr>
            <w:r>
              <w:t>提升数据中心、运营中心业务系统支撑能力和业务系统安全防护能力，采购IT及安全防护设备。</w:t>
            </w:r>
          </w:p>
        </w:tc>
      </w:tr>
      <w:tr w:rsidR="00A56D86" w14:paraId="00433FA0" w14:textId="77777777" w:rsidTr="00A56D86">
        <w:trPr>
          <w:trHeight w:val="369"/>
          <w:jc w:val="center"/>
        </w:trPr>
        <w:tc>
          <w:tcPr>
            <w:tcW w:w="1276" w:type="dxa"/>
            <w:vAlign w:val="center"/>
          </w:tcPr>
          <w:p w14:paraId="68C580D1" w14:textId="77777777" w:rsidR="00C74301" w:rsidRDefault="00000000">
            <w:pPr>
              <w:pStyle w:val="1"/>
            </w:pPr>
            <w:r>
              <w:t>绩效目标</w:t>
            </w:r>
          </w:p>
        </w:tc>
        <w:tc>
          <w:tcPr>
            <w:tcW w:w="8589" w:type="dxa"/>
            <w:gridSpan w:val="6"/>
            <w:vAlign w:val="center"/>
          </w:tcPr>
          <w:p w14:paraId="7BEBC7DC" w14:textId="77777777" w:rsidR="00C74301" w:rsidRDefault="00000000">
            <w:pPr>
              <w:pStyle w:val="2"/>
            </w:pPr>
            <w:r>
              <w:t>1.用于数据中心内网区服务器算力提升，提升计算能力、业务系统响应效率，存储的读取速度，并加固数据中心、运营中心网络安全防护能力。</w:t>
            </w:r>
          </w:p>
        </w:tc>
      </w:tr>
    </w:tbl>
    <w:p w14:paraId="2EEC9B51"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61D22005" w14:textId="77777777" w:rsidTr="00A56D86">
        <w:trPr>
          <w:trHeight w:val="397"/>
          <w:tblHeader/>
          <w:jc w:val="center"/>
        </w:trPr>
        <w:tc>
          <w:tcPr>
            <w:tcW w:w="1276" w:type="dxa"/>
            <w:vAlign w:val="center"/>
          </w:tcPr>
          <w:p w14:paraId="460F4320" w14:textId="77777777" w:rsidR="00C74301" w:rsidRDefault="00000000">
            <w:pPr>
              <w:pStyle w:val="1"/>
            </w:pPr>
            <w:r>
              <w:t>一级指标</w:t>
            </w:r>
          </w:p>
        </w:tc>
        <w:tc>
          <w:tcPr>
            <w:tcW w:w="1276" w:type="dxa"/>
            <w:vAlign w:val="center"/>
          </w:tcPr>
          <w:p w14:paraId="528EFC8A" w14:textId="77777777" w:rsidR="00C74301" w:rsidRDefault="00000000">
            <w:pPr>
              <w:pStyle w:val="1"/>
            </w:pPr>
            <w:r>
              <w:t>二级指标</w:t>
            </w:r>
          </w:p>
        </w:tc>
        <w:tc>
          <w:tcPr>
            <w:tcW w:w="1332" w:type="dxa"/>
            <w:vAlign w:val="center"/>
          </w:tcPr>
          <w:p w14:paraId="527B12C6" w14:textId="77777777" w:rsidR="00C74301" w:rsidRDefault="00000000">
            <w:pPr>
              <w:pStyle w:val="1"/>
            </w:pPr>
            <w:r>
              <w:t>三级指标</w:t>
            </w:r>
          </w:p>
        </w:tc>
        <w:tc>
          <w:tcPr>
            <w:tcW w:w="3430" w:type="dxa"/>
            <w:vAlign w:val="center"/>
          </w:tcPr>
          <w:p w14:paraId="568C0B32" w14:textId="77777777" w:rsidR="00C74301" w:rsidRDefault="00000000">
            <w:pPr>
              <w:pStyle w:val="1"/>
            </w:pPr>
            <w:r>
              <w:t>绩效指标描述</w:t>
            </w:r>
          </w:p>
        </w:tc>
        <w:tc>
          <w:tcPr>
            <w:tcW w:w="2551" w:type="dxa"/>
            <w:vAlign w:val="center"/>
          </w:tcPr>
          <w:p w14:paraId="07A52439" w14:textId="77777777" w:rsidR="00C74301" w:rsidRDefault="00000000">
            <w:pPr>
              <w:pStyle w:val="1"/>
            </w:pPr>
            <w:r>
              <w:t>指标值</w:t>
            </w:r>
          </w:p>
        </w:tc>
      </w:tr>
      <w:tr w:rsidR="00A56D86" w14:paraId="573BE658" w14:textId="77777777" w:rsidTr="00A56D86">
        <w:trPr>
          <w:trHeight w:val="369"/>
          <w:jc w:val="center"/>
        </w:trPr>
        <w:tc>
          <w:tcPr>
            <w:tcW w:w="1276" w:type="dxa"/>
            <w:vMerge w:val="restart"/>
            <w:vAlign w:val="center"/>
          </w:tcPr>
          <w:p w14:paraId="55234917" w14:textId="77777777" w:rsidR="00C74301" w:rsidRDefault="00000000">
            <w:pPr>
              <w:pStyle w:val="3"/>
            </w:pPr>
            <w:r>
              <w:t>产出指标</w:t>
            </w:r>
          </w:p>
        </w:tc>
        <w:tc>
          <w:tcPr>
            <w:tcW w:w="1276" w:type="dxa"/>
            <w:vAlign w:val="center"/>
          </w:tcPr>
          <w:p w14:paraId="45B7D910" w14:textId="77777777" w:rsidR="00C74301" w:rsidRDefault="00000000">
            <w:pPr>
              <w:pStyle w:val="2"/>
            </w:pPr>
            <w:r>
              <w:t>数量指标</w:t>
            </w:r>
          </w:p>
        </w:tc>
        <w:tc>
          <w:tcPr>
            <w:tcW w:w="1332" w:type="dxa"/>
            <w:vAlign w:val="center"/>
          </w:tcPr>
          <w:p w14:paraId="390F0F42" w14:textId="77777777" w:rsidR="00C74301" w:rsidRDefault="00000000">
            <w:pPr>
              <w:pStyle w:val="2"/>
            </w:pPr>
            <w:r>
              <w:t>政府采购率</w:t>
            </w:r>
          </w:p>
        </w:tc>
        <w:tc>
          <w:tcPr>
            <w:tcW w:w="3430" w:type="dxa"/>
            <w:vAlign w:val="center"/>
          </w:tcPr>
          <w:p w14:paraId="11C925A8" w14:textId="77777777" w:rsidR="00C74301" w:rsidRDefault="00000000">
            <w:pPr>
              <w:pStyle w:val="2"/>
            </w:pPr>
            <w:r>
              <w:t>反映政府采购情况</w:t>
            </w:r>
          </w:p>
        </w:tc>
        <w:tc>
          <w:tcPr>
            <w:tcW w:w="2551" w:type="dxa"/>
            <w:vAlign w:val="center"/>
          </w:tcPr>
          <w:p w14:paraId="27C98C44" w14:textId="77777777" w:rsidR="00C74301" w:rsidRDefault="00000000">
            <w:pPr>
              <w:pStyle w:val="2"/>
            </w:pPr>
            <w:r>
              <w:t>100%</w:t>
            </w:r>
          </w:p>
        </w:tc>
      </w:tr>
      <w:tr w:rsidR="00A56D86" w14:paraId="52AC49D3" w14:textId="77777777" w:rsidTr="00A56D86">
        <w:trPr>
          <w:trHeight w:val="369"/>
          <w:jc w:val="center"/>
        </w:trPr>
        <w:tc>
          <w:tcPr>
            <w:tcW w:w="1276" w:type="dxa"/>
            <w:vMerge/>
            <w:vAlign w:val="center"/>
          </w:tcPr>
          <w:p w14:paraId="3000B196" w14:textId="77777777" w:rsidR="00C74301" w:rsidRDefault="00C74301"/>
        </w:tc>
        <w:tc>
          <w:tcPr>
            <w:tcW w:w="1276" w:type="dxa"/>
            <w:vAlign w:val="center"/>
          </w:tcPr>
          <w:p w14:paraId="25A98563" w14:textId="77777777" w:rsidR="00C74301" w:rsidRDefault="00000000">
            <w:pPr>
              <w:pStyle w:val="2"/>
            </w:pPr>
            <w:r>
              <w:t>质量指标</w:t>
            </w:r>
          </w:p>
        </w:tc>
        <w:tc>
          <w:tcPr>
            <w:tcW w:w="1332" w:type="dxa"/>
            <w:vAlign w:val="center"/>
          </w:tcPr>
          <w:p w14:paraId="736EDBC9" w14:textId="77777777" w:rsidR="00C74301" w:rsidRDefault="00000000">
            <w:pPr>
              <w:pStyle w:val="2"/>
            </w:pPr>
            <w:r>
              <w:t>设备质量合格率</w:t>
            </w:r>
          </w:p>
        </w:tc>
        <w:tc>
          <w:tcPr>
            <w:tcW w:w="3430" w:type="dxa"/>
            <w:vAlign w:val="center"/>
          </w:tcPr>
          <w:p w14:paraId="7EF2B064" w14:textId="77777777" w:rsidR="00C74301" w:rsidRDefault="00000000">
            <w:pPr>
              <w:pStyle w:val="2"/>
            </w:pPr>
            <w:r>
              <w:t>反映购置设备质量情况</w:t>
            </w:r>
          </w:p>
        </w:tc>
        <w:tc>
          <w:tcPr>
            <w:tcW w:w="2551" w:type="dxa"/>
            <w:vAlign w:val="center"/>
          </w:tcPr>
          <w:p w14:paraId="44806B88" w14:textId="77777777" w:rsidR="00C74301" w:rsidRDefault="00000000">
            <w:pPr>
              <w:pStyle w:val="2"/>
            </w:pPr>
            <w:r>
              <w:t>100%</w:t>
            </w:r>
          </w:p>
        </w:tc>
      </w:tr>
      <w:tr w:rsidR="00A56D86" w14:paraId="50FDB8C4" w14:textId="77777777" w:rsidTr="00A56D86">
        <w:trPr>
          <w:trHeight w:val="369"/>
          <w:jc w:val="center"/>
        </w:trPr>
        <w:tc>
          <w:tcPr>
            <w:tcW w:w="1276" w:type="dxa"/>
            <w:vMerge/>
            <w:vAlign w:val="center"/>
          </w:tcPr>
          <w:p w14:paraId="36990044" w14:textId="77777777" w:rsidR="00C74301" w:rsidRDefault="00C74301"/>
        </w:tc>
        <w:tc>
          <w:tcPr>
            <w:tcW w:w="1276" w:type="dxa"/>
            <w:vAlign w:val="center"/>
          </w:tcPr>
          <w:p w14:paraId="26ABF7A9" w14:textId="77777777" w:rsidR="00C74301" w:rsidRDefault="00000000">
            <w:pPr>
              <w:pStyle w:val="2"/>
            </w:pPr>
            <w:r>
              <w:t>时效指标</w:t>
            </w:r>
          </w:p>
        </w:tc>
        <w:tc>
          <w:tcPr>
            <w:tcW w:w="1332" w:type="dxa"/>
            <w:vAlign w:val="center"/>
          </w:tcPr>
          <w:p w14:paraId="2E48E8C2" w14:textId="77777777" w:rsidR="00C74301" w:rsidRDefault="00000000">
            <w:pPr>
              <w:pStyle w:val="2"/>
            </w:pPr>
            <w:r>
              <w:t>购置设备及时率</w:t>
            </w:r>
          </w:p>
        </w:tc>
        <w:tc>
          <w:tcPr>
            <w:tcW w:w="3430" w:type="dxa"/>
            <w:vAlign w:val="center"/>
          </w:tcPr>
          <w:p w14:paraId="3E163690" w14:textId="77777777" w:rsidR="00C74301" w:rsidRDefault="00000000">
            <w:pPr>
              <w:pStyle w:val="2"/>
            </w:pPr>
            <w:r>
              <w:t>反映购置设备及时情况</w:t>
            </w:r>
          </w:p>
        </w:tc>
        <w:tc>
          <w:tcPr>
            <w:tcW w:w="2551" w:type="dxa"/>
            <w:vAlign w:val="center"/>
          </w:tcPr>
          <w:p w14:paraId="0392D632" w14:textId="77777777" w:rsidR="00C74301" w:rsidRDefault="00000000">
            <w:pPr>
              <w:pStyle w:val="2"/>
            </w:pPr>
            <w:r>
              <w:t>≥95%</w:t>
            </w:r>
          </w:p>
        </w:tc>
      </w:tr>
      <w:tr w:rsidR="00A56D86" w14:paraId="250D5D39" w14:textId="77777777" w:rsidTr="00A56D86">
        <w:trPr>
          <w:trHeight w:val="369"/>
          <w:jc w:val="center"/>
        </w:trPr>
        <w:tc>
          <w:tcPr>
            <w:tcW w:w="1276" w:type="dxa"/>
            <w:vMerge/>
            <w:vAlign w:val="center"/>
          </w:tcPr>
          <w:p w14:paraId="30A62114" w14:textId="77777777" w:rsidR="00C74301" w:rsidRDefault="00C74301"/>
        </w:tc>
        <w:tc>
          <w:tcPr>
            <w:tcW w:w="1276" w:type="dxa"/>
            <w:vAlign w:val="center"/>
          </w:tcPr>
          <w:p w14:paraId="704FC8FD" w14:textId="77777777" w:rsidR="00C74301" w:rsidRDefault="00000000">
            <w:pPr>
              <w:pStyle w:val="2"/>
            </w:pPr>
            <w:r>
              <w:t>成本指标</w:t>
            </w:r>
          </w:p>
        </w:tc>
        <w:tc>
          <w:tcPr>
            <w:tcW w:w="1332" w:type="dxa"/>
            <w:vAlign w:val="center"/>
          </w:tcPr>
          <w:p w14:paraId="3FDE921D" w14:textId="77777777" w:rsidR="00C74301" w:rsidRDefault="00000000">
            <w:pPr>
              <w:pStyle w:val="2"/>
            </w:pPr>
            <w:r>
              <w:t>购置价格</w:t>
            </w:r>
          </w:p>
        </w:tc>
        <w:tc>
          <w:tcPr>
            <w:tcW w:w="3430" w:type="dxa"/>
            <w:vAlign w:val="center"/>
          </w:tcPr>
          <w:p w14:paraId="58983448" w14:textId="77777777" w:rsidR="00C74301" w:rsidRDefault="00000000">
            <w:pPr>
              <w:pStyle w:val="2"/>
            </w:pPr>
            <w:r>
              <w:t>不超过预算价格</w:t>
            </w:r>
          </w:p>
        </w:tc>
        <w:tc>
          <w:tcPr>
            <w:tcW w:w="2551" w:type="dxa"/>
            <w:vAlign w:val="center"/>
          </w:tcPr>
          <w:p w14:paraId="2FDA280F" w14:textId="77777777" w:rsidR="00C74301" w:rsidRDefault="00000000">
            <w:pPr>
              <w:pStyle w:val="2"/>
            </w:pPr>
            <w:r>
              <w:t>≤480万元</w:t>
            </w:r>
          </w:p>
        </w:tc>
      </w:tr>
      <w:tr w:rsidR="00A56D86" w14:paraId="271874C6" w14:textId="77777777" w:rsidTr="00A56D86">
        <w:trPr>
          <w:trHeight w:val="369"/>
          <w:jc w:val="center"/>
        </w:trPr>
        <w:tc>
          <w:tcPr>
            <w:tcW w:w="1276" w:type="dxa"/>
            <w:vAlign w:val="center"/>
          </w:tcPr>
          <w:p w14:paraId="0CBE1FFD" w14:textId="77777777" w:rsidR="00C74301" w:rsidRDefault="00000000">
            <w:pPr>
              <w:pStyle w:val="3"/>
            </w:pPr>
            <w:r>
              <w:t>效益指标</w:t>
            </w:r>
          </w:p>
        </w:tc>
        <w:tc>
          <w:tcPr>
            <w:tcW w:w="1276" w:type="dxa"/>
            <w:vAlign w:val="center"/>
          </w:tcPr>
          <w:p w14:paraId="74DDDCF0" w14:textId="77777777" w:rsidR="00C74301" w:rsidRDefault="00000000">
            <w:pPr>
              <w:pStyle w:val="2"/>
            </w:pPr>
            <w:r>
              <w:t>社会效益指标</w:t>
            </w:r>
          </w:p>
        </w:tc>
        <w:tc>
          <w:tcPr>
            <w:tcW w:w="1332" w:type="dxa"/>
            <w:vAlign w:val="center"/>
          </w:tcPr>
          <w:p w14:paraId="7E71CD95" w14:textId="77777777" w:rsidR="00C74301" w:rsidRDefault="00000000">
            <w:pPr>
              <w:pStyle w:val="2"/>
            </w:pPr>
            <w:r>
              <w:t>设备利用率</w:t>
            </w:r>
          </w:p>
        </w:tc>
        <w:tc>
          <w:tcPr>
            <w:tcW w:w="3430" w:type="dxa"/>
            <w:vAlign w:val="center"/>
          </w:tcPr>
          <w:p w14:paraId="6EE8CAA2" w14:textId="77777777" w:rsidR="00C74301" w:rsidRDefault="00000000">
            <w:pPr>
              <w:pStyle w:val="2"/>
            </w:pPr>
            <w:r>
              <w:t>反映设备利用情况</w:t>
            </w:r>
          </w:p>
        </w:tc>
        <w:tc>
          <w:tcPr>
            <w:tcW w:w="2551" w:type="dxa"/>
            <w:vAlign w:val="center"/>
          </w:tcPr>
          <w:p w14:paraId="23BC817F" w14:textId="77777777" w:rsidR="00C74301" w:rsidRDefault="00000000">
            <w:pPr>
              <w:pStyle w:val="2"/>
            </w:pPr>
            <w:r>
              <w:t>≥90%</w:t>
            </w:r>
          </w:p>
        </w:tc>
      </w:tr>
      <w:tr w:rsidR="00A56D86" w14:paraId="6EB99806" w14:textId="77777777" w:rsidTr="00A56D86">
        <w:trPr>
          <w:trHeight w:val="369"/>
          <w:jc w:val="center"/>
        </w:trPr>
        <w:tc>
          <w:tcPr>
            <w:tcW w:w="1276" w:type="dxa"/>
            <w:vAlign w:val="center"/>
          </w:tcPr>
          <w:p w14:paraId="7044A186" w14:textId="77777777" w:rsidR="00C74301" w:rsidRDefault="00000000">
            <w:pPr>
              <w:pStyle w:val="3"/>
            </w:pPr>
            <w:r>
              <w:t>满意度指标</w:t>
            </w:r>
          </w:p>
        </w:tc>
        <w:tc>
          <w:tcPr>
            <w:tcW w:w="1276" w:type="dxa"/>
            <w:vAlign w:val="center"/>
          </w:tcPr>
          <w:p w14:paraId="13F58A78" w14:textId="77777777" w:rsidR="00C74301" w:rsidRDefault="00000000">
            <w:pPr>
              <w:pStyle w:val="2"/>
            </w:pPr>
            <w:r>
              <w:t>服务对象满意度指标</w:t>
            </w:r>
          </w:p>
        </w:tc>
        <w:tc>
          <w:tcPr>
            <w:tcW w:w="1332" w:type="dxa"/>
            <w:vAlign w:val="center"/>
          </w:tcPr>
          <w:p w14:paraId="4DCDC993" w14:textId="77777777" w:rsidR="00C74301" w:rsidRDefault="00000000">
            <w:pPr>
              <w:pStyle w:val="2"/>
            </w:pPr>
            <w:r>
              <w:t>使用人员满意度</w:t>
            </w:r>
          </w:p>
        </w:tc>
        <w:tc>
          <w:tcPr>
            <w:tcW w:w="3430" w:type="dxa"/>
            <w:vAlign w:val="center"/>
          </w:tcPr>
          <w:p w14:paraId="6ABAFE24" w14:textId="77777777" w:rsidR="00C74301" w:rsidRDefault="00000000">
            <w:pPr>
              <w:pStyle w:val="2"/>
            </w:pPr>
            <w:r>
              <w:t>反映使用人员满意情况</w:t>
            </w:r>
          </w:p>
        </w:tc>
        <w:tc>
          <w:tcPr>
            <w:tcW w:w="2551" w:type="dxa"/>
            <w:vAlign w:val="center"/>
          </w:tcPr>
          <w:p w14:paraId="068F0CAE" w14:textId="77777777" w:rsidR="00C74301" w:rsidRDefault="00000000">
            <w:pPr>
              <w:pStyle w:val="2"/>
            </w:pPr>
            <w:r>
              <w:t>≥95%</w:t>
            </w:r>
          </w:p>
        </w:tc>
      </w:tr>
    </w:tbl>
    <w:p w14:paraId="610A038E" w14:textId="77777777" w:rsidR="00C74301" w:rsidRDefault="00C74301">
      <w:pPr>
        <w:sectPr w:rsidR="00C74301">
          <w:pgSz w:w="11900" w:h="16840"/>
          <w:pgMar w:top="1984" w:right="1304" w:bottom="1134" w:left="1304" w:header="720" w:footer="720" w:gutter="0"/>
          <w:cols w:space="720"/>
        </w:sectPr>
      </w:pPr>
    </w:p>
    <w:p w14:paraId="583755A5"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5DDD8CD5" w14:textId="77777777" w:rsidR="00C74301" w:rsidRDefault="00000000">
      <w:pPr>
        <w:ind w:firstLine="560"/>
        <w:outlineLvl w:val="3"/>
      </w:pPr>
      <w:bookmarkStart w:id="32" w:name="_Toc_4_4_0000000036"/>
      <w:r>
        <w:rPr>
          <w:rFonts w:ascii="方正仿宋_GBK" w:eastAsia="方正仿宋_GBK" w:hAnsi="方正仿宋_GBK" w:cs="方正仿宋_GBK"/>
          <w:color w:val="000000"/>
          <w:sz w:val="28"/>
        </w:rPr>
        <w:t>33.智慧中心网络带宽及VPDN采购项目绩效目标表</w:t>
      </w:r>
      <w:bookmarkEnd w:id="3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2EDE1B4F"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770A4D1"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6ECC4E20" w14:textId="77777777" w:rsidR="00C74301" w:rsidRDefault="00000000">
            <w:pPr>
              <w:pStyle w:val="4"/>
            </w:pPr>
            <w:r>
              <w:t>单位：元</w:t>
            </w:r>
          </w:p>
        </w:tc>
      </w:tr>
      <w:tr w:rsidR="00A56D86" w14:paraId="7B6AD257" w14:textId="77777777" w:rsidTr="00A56D86">
        <w:trPr>
          <w:trHeight w:val="369"/>
          <w:jc w:val="center"/>
        </w:trPr>
        <w:tc>
          <w:tcPr>
            <w:tcW w:w="1276" w:type="dxa"/>
            <w:vAlign w:val="center"/>
          </w:tcPr>
          <w:p w14:paraId="19CA7EF1" w14:textId="77777777" w:rsidR="00C74301" w:rsidRDefault="00000000">
            <w:pPr>
              <w:pStyle w:val="1"/>
            </w:pPr>
            <w:r>
              <w:t>项目名称</w:t>
            </w:r>
          </w:p>
        </w:tc>
        <w:tc>
          <w:tcPr>
            <w:tcW w:w="8589" w:type="dxa"/>
            <w:gridSpan w:val="6"/>
            <w:vAlign w:val="center"/>
          </w:tcPr>
          <w:p w14:paraId="0874A3D8" w14:textId="77777777" w:rsidR="00C74301" w:rsidRDefault="00000000">
            <w:pPr>
              <w:pStyle w:val="2"/>
            </w:pPr>
            <w:r>
              <w:t>智慧中心网络带宽及VPDN采购项目</w:t>
            </w:r>
          </w:p>
        </w:tc>
      </w:tr>
      <w:tr w:rsidR="00C74301" w14:paraId="13776705" w14:textId="77777777">
        <w:trPr>
          <w:trHeight w:val="369"/>
          <w:jc w:val="center"/>
        </w:trPr>
        <w:tc>
          <w:tcPr>
            <w:tcW w:w="1276" w:type="dxa"/>
            <w:vMerge w:val="restart"/>
            <w:vAlign w:val="center"/>
          </w:tcPr>
          <w:p w14:paraId="4C143BD5" w14:textId="77777777" w:rsidR="00C74301" w:rsidRDefault="00000000">
            <w:pPr>
              <w:pStyle w:val="1"/>
            </w:pPr>
            <w:r>
              <w:t>预算规模及资金用途</w:t>
            </w:r>
          </w:p>
        </w:tc>
        <w:tc>
          <w:tcPr>
            <w:tcW w:w="1276" w:type="dxa"/>
            <w:vAlign w:val="center"/>
          </w:tcPr>
          <w:p w14:paraId="3F482755" w14:textId="77777777" w:rsidR="00C74301" w:rsidRDefault="00000000">
            <w:pPr>
              <w:pStyle w:val="1"/>
            </w:pPr>
            <w:r>
              <w:t>预算数</w:t>
            </w:r>
          </w:p>
        </w:tc>
        <w:tc>
          <w:tcPr>
            <w:tcW w:w="1332" w:type="dxa"/>
            <w:vAlign w:val="center"/>
          </w:tcPr>
          <w:p w14:paraId="4E19B042" w14:textId="77777777" w:rsidR="00C74301" w:rsidRDefault="00000000">
            <w:pPr>
              <w:pStyle w:val="2"/>
            </w:pPr>
            <w:r>
              <w:t>1018000.00</w:t>
            </w:r>
          </w:p>
        </w:tc>
        <w:tc>
          <w:tcPr>
            <w:tcW w:w="1587" w:type="dxa"/>
            <w:vAlign w:val="center"/>
          </w:tcPr>
          <w:p w14:paraId="4A8BBFA6" w14:textId="77777777" w:rsidR="00C74301" w:rsidRDefault="00000000">
            <w:pPr>
              <w:pStyle w:val="1"/>
            </w:pPr>
            <w:r>
              <w:t>其中：财政    资金</w:t>
            </w:r>
          </w:p>
        </w:tc>
        <w:tc>
          <w:tcPr>
            <w:tcW w:w="1843" w:type="dxa"/>
            <w:vAlign w:val="center"/>
          </w:tcPr>
          <w:p w14:paraId="6E441DD1" w14:textId="77777777" w:rsidR="00C74301" w:rsidRDefault="00000000">
            <w:pPr>
              <w:pStyle w:val="2"/>
            </w:pPr>
            <w:r>
              <w:t>1018000.00</w:t>
            </w:r>
          </w:p>
        </w:tc>
        <w:tc>
          <w:tcPr>
            <w:tcW w:w="1276" w:type="dxa"/>
            <w:vAlign w:val="center"/>
          </w:tcPr>
          <w:p w14:paraId="4638C4F3" w14:textId="77777777" w:rsidR="00C74301" w:rsidRDefault="00000000">
            <w:pPr>
              <w:pStyle w:val="1"/>
            </w:pPr>
            <w:r>
              <w:t>其他资金</w:t>
            </w:r>
          </w:p>
        </w:tc>
        <w:tc>
          <w:tcPr>
            <w:tcW w:w="1276" w:type="dxa"/>
            <w:vAlign w:val="center"/>
          </w:tcPr>
          <w:p w14:paraId="0AE87905" w14:textId="77777777" w:rsidR="00C74301" w:rsidRDefault="00000000">
            <w:pPr>
              <w:pStyle w:val="2"/>
            </w:pPr>
            <w:r>
              <w:t xml:space="preserve"> </w:t>
            </w:r>
          </w:p>
        </w:tc>
      </w:tr>
      <w:tr w:rsidR="00A56D86" w14:paraId="250A6108" w14:textId="77777777" w:rsidTr="00A56D86">
        <w:trPr>
          <w:trHeight w:val="369"/>
          <w:jc w:val="center"/>
        </w:trPr>
        <w:tc>
          <w:tcPr>
            <w:tcW w:w="1276" w:type="dxa"/>
            <w:vMerge/>
          </w:tcPr>
          <w:p w14:paraId="66B7F91D" w14:textId="77777777" w:rsidR="00C74301" w:rsidRDefault="00C74301"/>
        </w:tc>
        <w:tc>
          <w:tcPr>
            <w:tcW w:w="8589" w:type="dxa"/>
            <w:gridSpan w:val="6"/>
            <w:vAlign w:val="center"/>
          </w:tcPr>
          <w:p w14:paraId="3ADCC69F" w14:textId="77777777" w:rsidR="00C74301" w:rsidRDefault="00000000">
            <w:pPr>
              <w:pStyle w:val="2"/>
            </w:pPr>
            <w:r>
              <w:t>采购移动、联通、电信三家运营商传输链路共计10条，用于数据中心和智慧中心互联网数据传输需求及内网服务器管理和访问需求及视频数据传输需求，预计2022年支付101.8万元。</w:t>
            </w:r>
          </w:p>
        </w:tc>
      </w:tr>
      <w:tr w:rsidR="00A56D86" w14:paraId="643D6FFD" w14:textId="77777777" w:rsidTr="00A56D86">
        <w:trPr>
          <w:trHeight w:val="369"/>
          <w:jc w:val="center"/>
        </w:trPr>
        <w:tc>
          <w:tcPr>
            <w:tcW w:w="1276" w:type="dxa"/>
            <w:vAlign w:val="center"/>
          </w:tcPr>
          <w:p w14:paraId="1A39355E" w14:textId="77777777" w:rsidR="00C74301" w:rsidRDefault="00000000">
            <w:pPr>
              <w:pStyle w:val="1"/>
            </w:pPr>
            <w:r>
              <w:t>绩效目标</w:t>
            </w:r>
          </w:p>
        </w:tc>
        <w:tc>
          <w:tcPr>
            <w:tcW w:w="8589" w:type="dxa"/>
            <w:gridSpan w:val="6"/>
            <w:vAlign w:val="center"/>
          </w:tcPr>
          <w:p w14:paraId="1FC1193D" w14:textId="77777777" w:rsidR="00C74301" w:rsidRDefault="00000000">
            <w:pPr>
              <w:pStyle w:val="2"/>
            </w:pPr>
            <w:r>
              <w:t>1.智慧中心前楼办公网络及数据中心网络带宽采购，满足日常办公网络需求及数据中心业务系统互联网通讯需求，和数据中心内网服务器管理需求、至滨海新区公安局链路需求、至滨海新区交管支队链路需求。</w:t>
            </w:r>
          </w:p>
        </w:tc>
      </w:tr>
    </w:tbl>
    <w:p w14:paraId="23FE248A"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1F8E3DFA" w14:textId="77777777" w:rsidTr="00A56D86">
        <w:trPr>
          <w:trHeight w:val="397"/>
          <w:tblHeader/>
          <w:jc w:val="center"/>
        </w:trPr>
        <w:tc>
          <w:tcPr>
            <w:tcW w:w="1276" w:type="dxa"/>
            <w:vAlign w:val="center"/>
          </w:tcPr>
          <w:p w14:paraId="67CC7DA0" w14:textId="77777777" w:rsidR="00C74301" w:rsidRDefault="00000000">
            <w:pPr>
              <w:pStyle w:val="1"/>
            </w:pPr>
            <w:r>
              <w:t>一级指标</w:t>
            </w:r>
          </w:p>
        </w:tc>
        <w:tc>
          <w:tcPr>
            <w:tcW w:w="1276" w:type="dxa"/>
            <w:vAlign w:val="center"/>
          </w:tcPr>
          <w:p w14:paraId="2AFC4582" w14:textId="77777777" w:rsidR="00C74301" w:rsidRDefault="00000000">
            <w:pPr>
              <w:pStyle w:val="1"/>
            </w:pPr>
            <w:r>
              <w:t>二级指标</w:t>
            </w:r>
          </w:p>
        </w:tc>
        <w:tc>
          <w:tcPr>
            <w:tcW w:w="1332" w:type="dxa"/>
            <w:vAlign w:val="center"/>
          </w:tcPr>
          <w:p w14:paraId="2B0352A9" w14:textId="77777777" w:rsidR="00C74301" w:rsidRDefault="00000000">
            <w:pPr>
              <w:pStyle w:val="1"/>
            </w:pPr>
            <w:r>
              <w:t>三级指标</w:t>
            </w:r>
          </w:p>
        </w:tc>
        <w:tc>
          <w:tcPr>
            <w:tcW w:w="3430" w:type="dxa"/>
            <w:vAlign w:val="center"/>
          </w:tcPr>
          <w:p w14:paraId="3986ED58" w14:textId="77777777" w:rsidR="00C74301" w:rsidRDefault="00000000">
            <w:pPr>
              <w:pStyle w:val="1"/>
            </w:pPr>
            <w:r>
              <w:t>绩效指标描述</w:t>
            </w:r>
          </w:p>
        </w:tc>
        <w:tc>
          <w:tcPr>
            <w:tcW w:w="2551" w:type="dxa"/>
            <w:vAlign w:val="center"/>
          </w:tcPr>
          <w:p w14:paraId="6AC95D6A" w14:textId="77777777" w:rsidR="00C74301" w:rsidRDefault="00000000">
            <w:pPr>
              <w:pStyle w:val="1"/>
            </w:pPr>
            <w:r>
              <w:t>指标值</w:t>
            </w:r>
          </w:p>
        </w:tc>
      </w:tr>
      <w:tr w:rsidR="00A56D86" w14:paraId="14DE387F" w14:textId="77777777" w:rsidTr="00A56D86">
        <w:trPr>
          <w:trHeight w:val="369"/>
          <w:jc w:val="center"/>
        </w:trPr>
        <w:tc>
          <w:tcPr>
            <w:tcW w:w="1276" w:type="dxa"/>
            <w:vMerge w:val="restart"/>
            <w:vAlign w:val="center"/>
          </w:tcPr>
          <w:p w14:paraId="2EEC67E7" w14:textId="77777777" w:rsidR="00C74301" w:rsidRDefault="00000000">
            <w:pPr>
              <w:pStyle w:val="3"/>
            </w:pPr>
            <w:r>
              <w:t>产出指标</w:t>
            </w:r>
          </w:p>
        </w:tc>
        <w:tc>
          <w:tcPr>
            <w:tcW w:w="1276" w:type="dxa"/>
            <w:vAlign w:val="center"/>
          </w:tcPr>
          <w:p w14:paraId="3E5AD8B8" w14:textId="77777777" w:rsidR="00C74301" w:rsidRDefault="00000000">
            <w:pPr>
              <w:pStyle w:val="2"/>
            </w:pPr>
            <w:r>
              <w:t>成本指标</w:t>
            </w:r>
          </w:p>
        </w:tc>
        <w:tc>
          <w:tcPr>
            <w:tcW w:w="1332" w:type="dxa"/>
            <w:vAlign w:val="center"/>
          </w:tcPr>
          <w:p w14:paraId="3E38CF7A" w14:textId="77777777" w:rsidR="00C74301" w:rsidRDefault="00000000">
            <w:pPr>
              <w:pStyle w:val="2"/>
            </w:pPr>
            <w:r>
              <w:t>链路租用成本</w:t>
            </w:r>
          </w:p>
        </w:tc>
        <w:tc>
          <w:tcPr>
            <w:tcW w:w="3430" w:type="dxa"/>
            <w:vAlign w:val="center"/>
          </w:tcPr>
          <w:p w14:paraId="247C63D9" w14:textId="77777777" w:rsidR="00C74301" w:rsidRDefault="00000000">
            <w:pPr>
              <w:pStyle w:val="2"/>
            </w:pPr>
            <w:r>
              <w:t>年度链路租用成本</w:t>
            </w:r>
          </w:p>
        </w:tc>
        <w:tc>
          <w:tcPr>
            <w:tcW w:w="2551" w:type="dxa"/>
            <w:vAlign w:val="center"/>
          </w:tcPr>
          <w:p w14:paraId="0AD2C1A4" w14:textId="77777777" w:rsidR="00C74301" w:rsidRDefault="00000000">
            <w:pPr>
              <w:pStyle w:val="2"/>
            </w:pPr>
            <w:r>
              <w:t>≤1018000元</w:t>
            </w:r>
          </w:p>
        </w:tc>
      </w:tr>
      <w:tr w:rsidR="00A56D86" w14:paraId="3F2218DC" w14:textId="77777777" w:rsidTr="00A56D86">
        <w:trPr>
          <w:trHeight w:val="369"/>
          <w:jc w:val="center"/>
        </w:trPr>
        <w:tc>
          <w:tcPr>
            <w:tcW w:w="1276" w:type="dxa"/>
            <w:vMerge/>
            <w:vAlign w:val="center"/>
          </w:tcPr>
          <w:p w14:paraId="2C2A21A0" w14:textId="77777777" w:rsidR="00C74301" w:rsidRDefault="00C74301"/>
        </w:tc>
        <w:tc>
          <w:tcPr>
            <w:tcW w:w="1276" w:type="dxa"/>
            <w:vAlign w:val="center"/>
          </w:tcPr>
          <w:p w14:paraId="6758C785" w14:textId="77777777" w:rsidR="00C74301" w:rsidRDefault="00000000">
            <w:pPr>
              <w:pStyle w:val="2"/>
            </w:pPr>
            <w:r>
              <w:t>数量指标</w:t>
            </w:r>
          </w:p>
        </w:tc>
        <w:tc>
          <w:tcPr>
            <w:tcW w:w="1332" w:type="dxa"/>
            <w:vAlign w:val="center"/>
          </w:tcPr>
          <w:p w14:paraId="53EB35B2" w14:textId="77777777" w:rsidR="00C74301" w:rsidRDefault="00000000">
            <w:pPr>
              <w:pStyle w:val="2"/>
            </w:pPr>
            <w:r>
              <w:t>链路条数</w:t>
            </w:r>
          </w:p>
        </w:tc>
        <w:tc>
          <w:tcPr>
            <w:tcW w:w="3430" w:type="dxa"/>
            <w:vAlign w:val="center"/>
          </w:tcPr>
          <w:p w14:paraId="0177DB97" w14:textId="77777777" w:rsidR="00C74301" w:rsidRDefault="00000000">
            <w:pPr>
              <w:pStyle w:val="2"/>
            </w:pPr>
            <w:r>
              <w:t>租用链路的条数</w:t>
            </w:r>
          </w:p>
        </w:tc>
        <w:tc>
          <w:tcPr>
            <w:tcW w:w="2551" w:type="dxa"/>
            <w:vAlign w:val="center"/>
          </w:tcPr>
          <w:p w14:paraId="3B2048DC" w14:textId="77777777" w:rsidR="00C74301" w:rsidRDefault="00000000">
            <w:pPr>
              <w:pStyle w:val="2"/>
            </w:pPr>
            <w:r>
              <w:t>≥10条</w:t>
            </w:r>
          </w:p>
        </w:tc>
      </w:tr>
      <w:tr w:rsidR="00A56D86" w14:paraId="22E4B8EC" w14:textId="77777777" w:rsidTr="00A56D86">
        <w:trPr>
          <w:trHeight w:val="369"/>
          <w:jc w:val="center"/>
        </w:trPr>
        <w:tc>
          <w:tcPr>
            <w:tcW w:w="1276" w:type="dxa"/>
            <w:vMerge/>
            <w:vAlign w:val="center"/>
          </w:tcPr>
          <w:p w14:paraId="1A208B69" w14:textId="77777777" w:rsidR="00C74301" w:rsidRDefault="00C74301"/>
        </w:tc>
        <w:tc>
          <w:tcPr>
            <w:tcW w:w="1276" w:type="dxa"/>
            <w:vAlign w:val="center"/>
          </w:tcPr>
          <w:p w14:paraId="6D910CAA" w14:textId="77777777" w:rsidR="00C74301" w:rsidRDefault="00000000">
            <w:pPr>
              <w:pStyle w:val="2"/>
            </w:pPr>
            <w:r>
              <w:t>质量指标</w:t>
            </w:r>
          </w:p>
        </w:tc>
        <w:tc>
          <w:tcPr>
            <w:tcW w:w="1332" w:type="dxa"/>
            <w:vAlign w:val="center"/>
          </w:tcPr>
          <w:p w14:paraId="709FC792" w14:textId="77777777" w:rsidR="00C74301" w:rsidRDefault="00000000">
            <w:pPr>
              <w:pStyle w:val="2"/>
            </w:pPr>
            <w:r>
              <w:t>链路带宽</w:t>
            </w:r>
          </w:p>
        </w:tc>
        <w:tc>
          <w:tcPr>
            <w:tcW w:w="3430" w:type="dxa"/>
            <w:vAlign w:val="center"/>
          </w:tcPr>
          <w:p w14:paraId="3CB828F2" w14:textId="77777777" w:rsidR="00C74301" w:rsidRDefault="00000000">
            <w:pPr>
              <w:pStyle w:val="2"/>
            </w:pPr>
            <w:r>
              <w:t>链路总带宽</w:t>
            </w:r>
          </w:p>
        </w:tc>
        <w:tc>
          <w:tcPr>
            <w:tcW w:w="2551" w:type="dxa"/>
            <w:vAlign w:val="center"/>
          </w:tcPr>
          <w:p w14:paraId="3F43BC3C" w14:textId="77777777" w:rsidR="00C74301" w:rsidRDefault="00000000">
            <w:pPr>
              <w:pStyle w:val="2"/>
            </w:pPr>
            <w:r>
              <w:t>≥800Mbps</w:t>
            </w:r>
          </w:p>
        </w:tc>
      </w:tr>
      <w:tr w:rsidR="00A56D86" w14:paraId="55C16174" w14:textId="77777777" w:rsidTr="00A56D86">
        <w:trPr>
          <w:trHeight w:val="369"/>
          <w:jc w:val="center"/>
        </w:trPr>
        <w:tc>
          <w:tcPr>
            <w:tcW w:w="1276" w:type="dxa"/>
            <w:vMerge/>
            <w:vAlign w:val="center"/>
          </w:tcPr>
          <w:p w14:paraId="3B96F25A" w14:textId="77777777" w:rsidR="00C74301" w:rsidRDefault="00C74301"/>
        </w:tc>
        <w:tc>
          <w:tcPr>
            <w:tcW w:w="1276" w:type="dxa"/>
            <w:vAlign w:val="center"/>
          </w:tcPr>
          <w:p w14:paraId="28DC3E83" w14:textId="77777777" w:rsidR="00C74301" w:rsidRDefault="00000000">
            <w:pPr>
              <w:pStyle w:val="2"/>
            </w:pPr>
            <w:r>
              <w:t>时效指标</w:t>
            </w:r>
          </w:p>
        </w:tc>
        <w:tc>
          <w:tcPr>
            <w:tcW w:w="1332" w:type="dxa"/>
            <w:vAlign w:val="center"/>
          </w:tcPr>
          <w:p w14:paraId="2456FCEF" w14:textId="77777777" w:rsidR="00C74301" w:rsidRDefault="00000000">
            <w:pPr>
              <w:pStyle w:val="2"/>
            </w:pPr>
            <w:r>
              <w:t>服务响应时间</w:t>
            </w:r>
          </w:p>
        </w:tc>
        <w:tc>
          <w:tcPr>
            <w:tcW w:w="3430" w:type="dxa"/>
            <w:vAlign w:val="center"/>
          </w:tcPr>
          <w:p w14:paraId="38323265" w14:textId="77777777" w:rsidR="00C74301" w:rsidRDefault="00000000">
            <w:pPr>
              <w:pStyle w:val="2"/>
            </w:pPr>
            <w:r>
              <w:t>故障发生后维修响应时间</w:t>
            </w:r>
          </w:p>
        </w:tc>
        <w:tc>
          <w:tcPr>
            <w:tcW w:w="2551" w:type="dxa"/>
            <w:vAlign w:val="center"/>
          </w:tcPr>
          <w:p w14:paraId="14C56696" w14:textId="77777777" w:rsidR="00C74301" w:rsidRDefault="00000000">
            <w:pPr>
              <w:pStyle w:val="2"/>
            </w:pPr>
            <w:r>
              <w:t>≤0.5小时</w:t>
            </w:r>
          </w:p>
        </w:tc>
      </w:tr>
      <w:tr w:rsidR="00A56D86" w14:paraId="35661607" w14:textId="77777777" w:rsidTr="00A56D86">
        <w:trPr>
          <w:trHeight w:val="369"/>
          <w:jc w:val="center"/>
        </w:trPr>
        <w:tc>
          <w:tcPr>
            <w:tcW w:w="1276" w:type="dxa"/>
            <w:vAlign w:val="center"/>
          </w:tcPr>
          <w:p w14:paraId="76C482DE" w14:textId="77777777" w:rsidR="00C74301" w:rsidRDefault="00000000">
            <w:pPr>
              <w:pStyle w:val="3"/>
            </w:pPr>
            <w:r>
              <w:t>效益指标</w:t>
            </w:r>
          </w:p>
        </w:tc>
        <w:tc>
          <w:tcPr>
            <w:tcW w:w="1276" w:type="dxa"/>
            <w:vAlign w:val="center"/>
          </w:tcPr>
          <w:p w14:paraId="6BDD75C8" w14:textId="77777777" w:rsidR="00C74301" w:rsidRDefault="00000000">
            <w:pPr>
              <w:pStyle w:val="2"/>
            </w:pPr>
            <w:r>
              <w:t>社会效益指标</w:t>
            </w:r>
          </w:p>
        </w:tc>
        <w:tc>
          <w:tcPr>
            <w:tcW w:w="1332" w:type="dxa"/>
            <w:vAlign w:val="center"/>
          </w:tcPr>
          <w:p w14:paraId="29FC72AB" w14:textId="77777777" w:rsidR="00C74301" w:rsidRDefault="00000000">
            <w:pPr>
              <w:pStyle w:val="2"/>
            </w:pPr>
            <w:r>
              <w:t>链路利用率</w:t>
            </w:r>
          </w:p>
        </w:tc>
        <w:tc>
          <w:tcPr>
            <w:tcW w:w="3430" w:type="dxa"/>
            <w:vAlign w:val="center"/>
          </w:tcPr>
          <w:p w14:paraId="54C7CB15" w14:textId="77777777" w:rsidR="00C74301" w:rsidRDefault="00000000">
            <w:pPr>
              <w:pStyle w:val="2"/>
            </w:pPr>
            <w:r>
              <w:t>链路利用率</w:t>
            </w:r>
          </w:p>
        </w:tc>
        <w:tc>
          <w:tcPr>
            <w:tcW w:w="2551" w:type="dxa"/>
            <w:vAlign w:val="center"/>
          </w:tcPr>
          <w:p w14:paraId="594BD352" w14:textId="77777777" w:rsidR="00C74301" w:rsidRDefault="00000000">
            <w:pPr>
              <w:pStyle w:val="2"/>
            </w:pPr>
            <w:r>
              <w:t>≥3条</w:t>
            </w:r>
          </w:p>
        </w:tc>
      </w:tr>
      <w:tr w:rsidR="00A56D86" w14:paraId="74A6F80F" w14:textId="77777777" w:rsidTr="00A56D86">
        <w:trPr>
          <w:trHeight w:val="369"/>
          <w:jc w:val="center"/>
        </w:trPr>
        <w:tc>
          <w:tcPr>
            <w:tcW w:w="1276" w:type="dxa"/>
            <w:vAlign w:val="center"/>
          </w:tcPr>
          <w:p w14:paraId="2867E2CF" w14:textId="77777777" w:rsidR="00C74301" w:rsidRDefault="00000000">
            <w:pPr>
              <w:pStyle w:val="3"/>
            </w:pPr>
            <w:r>
              <w:t>满意度指标</w:t>
            </w:r>
          </w:p>
        </w:tc>
        <w:tc>
          <w:tcPr>
            <w:tcW w:w="1276" w:type="dxa"/>
            <w:vAlign w:val="center"/>
          </w:tcPr>
          <w:p w14:paraId="3474F7FE" w14:textId="77777777" w:rsidR="00C74301" w:rsidRDefault="00000000">
            <w:pPr>
              <w:pStyle w:val="2"/>
            </w:pPr>
            <w:r>
              <w:t>服务对象满意度指标</w:t>
            </w:r>
          </w:p>
        </w:tc>
        <w:tc>
          <w:tcPr>
            <w:tcW w:w="1332" w:type="dxa"/>
            <w:vAlign w:val="center"/>
          </w:tcPr>
          <w:p w14:paraId="065A881E" w14:textId="77777777" w:rsidR="00C74301" w:rsidRDefault="00000000">
            <w:pPr>
              <w:pStyle w:val="2"/>
            </w:pPr>
            <w:r>
              <w:t>用户满意度</w:t>
            </w:r>
          </w:p>
        </w:tc>
        <w:tc>
          <w:tcPr>
            <w:tcW w:w="3430" w:type="dxa"/>
            <w:vAlign w:val="center"/>
          </w:tcPr>
          <w:p w14:paraId="5A24AD41" w14:textId="77777777" w:rsidR="00C74301" w:rsidRDefault="00000000">
            <w:pPr>
              <w:pStyle w:val="2"/>
            </w:pPr>
            <w:r>
              <w:t>用户满意度</w:t>
            </w:r>
          </w:p>
        </w:tc>
        <w:tc>
          <w:tcPr>
            <w:tcW w:w="2551" w:type="dxa"/>
            <w:vAlign w:val="center"/>
          </w:tcPr>
          <w:p w14:paraId="3D7ADEB2" w14:textId="77777777" w:rsidR="00C74301" w:rsidRDefault="00000000">
            <w:pPr>
              <w:pStyle w:val="2"/>
            </w:pPr>
            <w:r>
              <w:t>≥90%</w:t>
            </w:r>
          </w:p>
        </w:tc>
      </w:tr>
    </w:tbl>
    <w:p w14:paraId="44873C4E" w14:textId="77777777" w:rsidR="00C74301" w:rsidRDefault="00C74301">
      <w:pPr>
        <w:sectPr w:rsidR="00C74301">
          <w:pgSz w:w="11900" w:h="16840"/>
          <w:pgMar w:top="1984" w:right="1304" w:bottom="1134" w:left="1304" w:header="720" w:footer="720" w:gutter="0"/>
          <w:cols w:space="720"/>
        </w:sectPr>
      </w:pPr>
    </w:p>
    <w:p w14:paraId="132142B2"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7E086FA4" w14:textId="77777777" w:rsidR="00C74301" w:rsidRDefault="00000000">
      <w:pPr>
        <w:ind w:firstLine="560"/>
        <w:outlineLvl w:val="3"/>
      </w:pPr>
      <w:bookmarkStart w:id="33" w:name="_Toc_4_4_0000000037"/>
      <w:r>
        <w:rPr>
          <w:rFonts w:ascii="方正仿宋_GBK" w:eastAsia="方正仿宋_GBK" w:hAnsi="方正仿宋_GBK" w:cs="方正仿宋_GBK"/>
          <w:color w:val="000000"/>
          <w:sz w:val="28"/>
        </w:rPr>
        <w:t>34.智慧中心资产管理费绩效目标表</w:t>
      </w:r>
      <w:bookmarkEnd w:id="3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1173E85D"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4AFE3A3"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0B247A49" w14:textId="77777777" w:rsidR="00C74301" w:rsidRDefault="00000000">
            <w:pPr>
              <w:pStyle w:val="4"/>
            </w:pPr>
            <w:r>
              <w:t>单位：元</w:t>
            </w:r>
          </w:p>
        </w:tc>
      </w:tr>
      <w:tr w:rsidR="00A56D86" w14:paraId="54234297" w14:textId="77777777" w:rsidTr="00A56D86">
        <w:trPr>
          <w:trHeight w:val="369"/>
          <w:jc w:val="center"/>
        </w:trPr>
        <w:tc>
          <w:tcPr>
            <w:tcW w:w="1276" w:type="dxa"/>
            <w:vAlign w:val="center"/>
          </w:tcPr>
          <w:p w14:paraId="26A5E0D9" w14:textId="77777777" w:rsidR="00C74301" w:rsidRDefault="00000000">
            <w:pPr>
              <w:pStyle w:val="1"/>
            </w:pPr>
            <w:r>
              <w:t>项目名称</w:t>
            </w:r>
          </w:p>
        </w:tc>
        <w:tc>
          <w:tcPr>
            <w:tcW w:w="8589" w:type="dxa"/>
            <w:gridSpan w:val="6"/>
            <w:vAlign w:val="center"/>
          </w:tcPr>
          <w:p w14:paraId="44AFACFD" w14:textId="77777777" w:rsidR="00C74301" w:rsidRDefault="00000000">
            <w:pPr>
              <w:pStyle w:val="2"/>
            </w:pPr>
            <w:r>
              <w:t>智慧中心资产管理费</w:t>
            </w:r>
          </w:p>
        </w:tc>
      </w:tr>
      <w:tr w:rsidR="00C74301" w14:paraId="2A59C921" w14:textId="77777777">
        <w:trPr>
          <w:trHeight w:val="369"/>
          <w:jc w:val="center"/>
        </w:trPr>
        <w:tc>
          <w:tcPr>
            <w:tcW w:w="1276" w:type="dxa"/>
            <w:vMerge w:val="restart"/>
            <w:vAlign w:val="center"/>
          </w:tcPr>
          <w:p w14:paraId="67BE7BA9" w14:textId="77777777" w:rsidR="00C74301" w:rsidRDefault="00000000">
            <w:pPr>
              <w:pStyle w:val="1"/>
            </w:pPr>
            <w:r>
              <w:t>预算规模及资金用途</w:t>
            </w:r>
          </w:p>
        </w:tc>
        <w:tc>
          <w:tcPr>
            <w:tcW w:w="1276" w:type="dxa"/>
            <w:vAlign w:val="center"/>
          </w:tcPr>
          <w:p w14:paraId="119AF650" w14:textId="77777777" w:rsidR="00C74301" w:rsidRDefault="00000000">
            <w:pPr>
              <w:pStyle w:val="1"/>
            </w:pPr>
            <w:r>
              <w:t>预算数</w:t>
            </w:r>
          </w:p>
        </w:tc>
        <w:tc>
          <w:tcPr>
            <w:tcW w:w="1332" w:type="dxa"/>
            <w:vAlign w:val="center"/>
          </w:tcPr>
          <w:p w14:paraId="00E80E78" w14:textId="77777777" w:rsidR="00C74301" w:rsidRDefault="00000000">
            <w:pPr>
              <w:pStyle w:val="2"/>
            </w:pPr>
            <w:r>
              <w:t>724500.00</w:t>
            </w:r>
          </w:p>
        </w:tc>
        <w:tc>
          <w:tcPr>
            <w:tcW w:w="1587" w:type="dxa"/>
            <w:vAlign w:val="center"/>
          </w:tcPr>
          <w:p w14:paraId="617FB5EF" w14:textId="77777777" w:rsidR="00C74301" w:rsidRDefault="00000000">
            <w:pPr>
              <w:pStyle w:val="1"/>
            </w:pPr>
            <w:r>
              <w:t>其中：财政    资金</w:t>
            </w:r>
          </w:p>
        </w:tc>
        <w:tc>
          <w:tcPr>
            <w:tcW w:w="1843" w:type="dxa"/>
            <w:vAlign w:val="center"/>
          </w:tcPr>
          <w:p w14:paraId="7B736F55" w14:textId="77777777" w:rsidR="00C74301" w:rsidRDefault="00000000">
            <w:pPr>
              <w:pStyle w:val="2"/>
            </w:pPr>
            <w:r>
              <w:t>724500.00</w:t>
            </w:r>
          </w:p>
        </w:tc>
        <w:tc>
          <w:tcPr>
            <w:tcW w:w="1276" w:type="dxa"/>
            <w:vAlign w:val="center"/>
          </w:tcPr>
          <w:p w14:paraId="16830F8F" w14:textId="77777777" w:rsidR="00C74301" w:rsidRDefault="00000000">
            <w:pPr>
              <w:pStyle w:val="1"/>
            </w:pPr>
            <w:r>
              <w:t>其他资金</w:t>
            </w:r>
          </w:p>
        </w:tc>
        <w:tc>
          <w:tcPr>
            <w:tcW w:w="1276" w:type="dxa"/>
            <w:vAlign w:val="center"/>
          </w:tcPr>
          <w:p w14:paraId="3CF8A835" w14:textId="77777777" w:rsidR="00C74301" w:rsidRDefault="00000000">
            <w:pPr>
              <w:pStyle w:val="2"/>
            </w:pPr>
            <w:r>
              <w:t xml:space="preserve"> </w:t>
            </w:r>
          </w:p>
        </w:tc>
      </w:tr>
      <w:tr w:rsidR="00A56D86" w14:paraId="7DB96367" w14:textId="77777777" w:rsidTr="00A56D86">
        <w:trPr>
          <w:trHeight w:val="369"/>
          <w:jc w:val="center"/>
        </w:trPr>
        <w:tc>
          <w:tcPr>
            <w:tcW w:w="1276" w:type="dxa"/>
            <w:vMerge/>
          </w:tcPr>
          <w:p w14:paraId="5185C297" w14:textId="77777777" w:rsidR="00C74301" w:rsidRDefault="00C74301"/>
        </w:tc>
        <w:tc>
          <w:tcPr>
            <w:tcW w:w="8589" w:type="dxa"/>
            <w:gridSpan w:val="6"/>
            <w:vAlign w:val="center"/>
          </w:tcPr>
          <w:p w14:paraId="1386FF43" w14:textId="77777777" w:rsidR="00C74301" w:rsidRDefault="00000000">
            <w:pPr>
              <w:pStyle w:val="2"/>
            </w:pPr>
            <w:r>
              <w:t>依据资产管理费协议支付智慧中心年度资产管理费</w:t>
            </w:r>
          </w:p>
        </w:tc>
      </w:tr>
      <w:tr w:rsidR="00A56D86" w14:paraId="4C12BFE9" w14:textId="77777777" w:rsidTr="00A56D86">
        <w:trPr>
          <w:trHeight w:val="369"/>
          <w:jc w:val="center"/>
        </w:trPr>
        <w:tc>
          <w:tcPr>
            <w:tcW w:w="1276" w:type="dxa"/>
            <w:vAlign w:val="center"/>
          </w:tcPr>
          <w:p w14:paraId="4C276C50" w14:textId="77777777" w:rsidR="00C74301" w:rsidRDefault="00000000">
            <w:pPr>
              <w:pStyle w:val="1"/>
            </w:pPr>
            <w:r>
              <w:t>绩效目标</w:t>
            </w:r>
          </w:p>
        </w:tc>
        <w:tc>
          <w:tcPr>
            <w:tcW w:w="8589" w:type="dxa"/>
            <w:gridSpan w:val="6"/>
            <w:vAlign w:val="center"/>
          </w:tcPr>
          <w:p w14:paraId="1F7329AF" w14:textId="77777777" w:rsidR="00C74301" w:rsidRDefault="00000000">
            <w:pPr>
              <w:pStyle w:val="2"/>
            </w:pPr>
            <w:r>
              <w:t>1.保障国有资产保值，确保资产正常使用</w:t>
            </w:r>
          </w:p>
        </w:tc>
      </w:tr>
    </w:tbl>
    <w:p w14:paraId="06591BCC"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7C82CAE8" w14:textId="77777777" w:rsidTr="00A56D86">
        <w:trPr>
          <w:trHeight w:val="397"/>
          <w:tblHeader/>
          <w:jc w:val="center"/>
        </w:trPr>
        <w:tc>
          <w:tcPr>
            <w:tcW w:w="1276" w:type="dxa"/>
            <w:vAlign w:val="center"/>
          </w:tcPr>
          <w:p w14:paraId="238C25E5" w14:textId="77777777" w:rsidR="00C74301" w:rsidRDefault="00000000">
            <w:pPr>
              <w:pStyle w:val="1"/>
            </w:pPr>
            <w:r>
              <w:t>一级指标</w:t>
            </w:r>
          </w:p>
        </w:tc>
        <w:tc>
          <w:tcPr>
            <w:tcW w:w="1276" w:type="dxa"/>
            <w:vAlign w:val="center"/>
          </w:tcPr>
          <w:p w14:paraId="5296924A" w14:textId="77777777" w:rsidR="00C74301" w:rsidRDefault="00000000">
            <w:pPr>
              <w:pStyle w:val="1"/>
            </w:pPr>
            <w:r>
              <w:t>二级指标</w:t>
            </w:r>
          </w:p>
        </w:tc>
        <w:tc>
          <w:tcPr>
            <w:tcW w:w="1332" w:type="dxa"/>
            <w:vAlign w:val="center"/>
          </w:tcPr>
          <w:p w14:paraId="75770163" w14:textId="77777777" w:rsidR="00C74301" w:rsidRDefault="00000000">
            <w:pPr>
              <w:pStyle w:val="1"/>
            </w:pPr>
            <w:r>
              <w:t>三级指标</w:t>
            </w:r>
          </w:p>
        </w:tc>
        <w:tc>
          <w:tcPr>
            <w:tcW w:w="3430" w:type="dxa"/>
            <w:vAlign w:val="center"/>
          </w:tcPr>
          <w:p w14:paraId="717D315E" w14:textId="77777777" w:rsidR="00C74301" w:rsidRDefault="00000000">
            <w:pPr>
              <w:pStyle w:val="1"/>
            </w:pPr>
            <w:r>
              <w:t>绩效指标描述</w:t>
            </w:r>
          </w:p>
        </w:tc>
        <w:tc>
          <w:tcPr>
            <w:tcW w:w="2551" w:type="dxa"/>
            <w:vAlign w:val="center"/>
          </w:tcPr>
          <w:p w14:paraId="0D666B35" w14:textId="77777777" w:rsidR="00C74301" w:rsidRDefault="00000000">
            <w:pPr>
              <w:pStyle w:val="1"/>
            </w:pPr>
            <w:r>
              <w:t>指标值</w:t>
            </w:r>
          </w:p>
        </w:tc>
      </w:tr>
      <w:tr w:rsidR="00A56D86" w14:paraId="4EEAE25A" w14:textId="77777777" w:rsidTr="00A56D86">
        <w:trPr>
          <w:trHeight w:val="369"/>
          <w:jc w:val="center"/>
        </w:trPr>
        <w:tc>
          <w:tcPr>
            <w:tcW w:w="1276" w:type="dxa"/>
            <w:vMerge w:val="restart"/>
            <w:vAlign w:val="center"/>
          </w:tcPr>
          <w:p w14:paraId="40AF3385" w14:textId="77777777" w:rsidR="00C74301" w:rsidRDefault="00000000">
            <w:pPr>
              <w:pStyle w:val="3"/>
            </w:pPr>
            <w:r>
              <w:t>产出指标</w:t>
            </w:r>
          </w:p>
        </w:tc>
        <w:tc>
          <w:tcPr>
            <w:tcW w:w="1276" w:type="dxa"/>
            <w:vAlign w:val="center"/>
          </w:tcPr>
          <w:p w14:paraId="1C585E4B" w14:textId="77777777" w:rsidR="00C74301" w:rsidRDefault="00000000">
            <w:pPr>
              <w:pStyle w:val="2"/>
            </w:pPr>
            <w:r>
              <w:t>数量指标</w:t>
            </w:r>
          </w:p>
        </w:tc>
        <w:tc>
          <w:tcPr>
            <w:tcW w:w="1332" w:type="dxa"/>
            <w:vAlign w:val="center"/>
          </w:tcPr>
          <w:p w14:paraId="05262915" w14:textId="77777777" w:rsidR="00C74301" w:rsidRDefault="00000000">
            <w:pPr>
              <w:pStyle w:val="2"/>
            </w:pPr>
            <w:r>
              <w:t>养护/维护设施设备</w:t>
            </w:r>
          </w:p>
        </w:tc>
        <w:tc>
          <w:tcPr>
            <w:tcW w:w="3430" w:type="dxa"/>
            <w:vAlign w:val="center"/>
          </w:tcPr>
          <w:p w14:paraId="2402C932" w14:textId="77777777" w:rsidR="00C74301" w:rsidRDefault="00000000">
            <w:pPr>
              <w:pStyle w:val="2"/>
            </w:pPr>
            <w:r>
              <w:t>养护/维护设施设备数量</w:t>
            </w:r>
          </w:p>
        </w:tc>
        <w:tc>
          <w:tcPr>
            <w:tcW w:w="2551" w:type="dxa"/>
            <w:vAlign w:val="center"/>
          </w:tcPr>
          <w:p w14:paraId="402FF6E4" w14:textId="77777777" w:rsidR="00C74301" w:rsidRDefault="00000000">
            <w:pPr>
              <w:pStyle w:val="2"/>
            </w:pPr>
            <w:r>
              <w:t>≥100台</w:t>
            </w:r>
          </w:p>
        </w:tc>
      </w:tr>
      <w:tr w:rsidR="00A56D86" w14:paraId="4C99A914" w14:textId="77777777" w:rsidTr="00A56D86">
        <w:trPr>
          <w:trHeight w:val="369"/>
          <w:jc w:val="center"/>
        </w:trPr>
        <w:tc>
          <w:tcPr>
            <w:tcW w:w="1276" w:type="dxa"/>
            <w:vMerge/>
            <w:vAlign w:val="center"/>
          </w:tcPr>
          <w:p w14:paraId="23FA7628" w14:textId="77777777" w:rsidR="00C74301" w:rsidRDefault="00C74301"/>
        </w:tc>
        <w:tc>
          <w:tcPr>
            <w:tcW w:w="1276" w:type="dxa"/>
            <w:vAlign w:val="center"/>
          </w:tcPr>
          <w:p w14:paraId="5A939FBE" w14:textId="77777777" w:rsidR="00C74301" w:rsidRDefault="00000000">
            <w:pPr>
              <w:pStyle w:val="2"/>
            </w:pPr>
            <w:r>
              <w:t>质量指标</w:t>
            </w:r>
          </w:p>
        </w:tc>
        <w:tc>
          <w:tcPr>
            <w:tcW w:w="1332" w:type="dxa"/>
            <w:vAlign w:val="center"/>
          </w:tcPr>
          <w:p w14:paraId="6C64133D" w14:textId="77777777" w:rsidR="00C74301" w:rsidRDefault="00000000">
            <w:pPr>
              <w:pStyle w:val="2"/>
            </w:pPr>
            <w:r>
              <w:t>设备/设施运行故障率</w:t>
            </w:r>
          </w:p>
        </w:tc>
        <w:tc>
          <w:tcPr>
            <w:tcW w:w="3430" w:type="dxa"/>
            <w:vAlign w:val="center"/>
          </w:tcPr>
          <w:p w14:paraId="5642F57B" w14:textId="77777777" w:rsidR="00C74301" w:rsidRDefault="00000000">
            <w:pPr>
              <w:pStyle w:val="2"/>
            </w:pPr>
            <w:r>
              <w:t>设备设施故障率</w:t>
            </w:r>
          </w:p>
        </w:tc>
        <w:tc>
          <w:tcPr>
            <w:tcW w:w="2551" w:type="dxa"/>
            <w:vAlign w:val="center"/>
          </w:tcPr>
          <w:p w14:paraId="12F139B2" w14:textId="77777777" w:rsidR="00C74301" w:rsidRDefault="00000000">
            <w:pPr>
              <w:pStyle w:val="2"/>
            </w:pPr>
            <w:r>
              <w:t>≤20百分比</w:t>
            </w:r>
          </w:p>
        </w:tc>
      </w:tr>
      <w:tr w:rsidR="00A56D86" w14:paraId="6998D711" w14:textId="77777777" w:rsidTr="00A56D86">
        <w:trPr>
          <w:trHeight w:val="369"/>
          <w:jc w:val="center"/>
        </w:trPr>
        <w:tc>
          <w:tcPr>
            <w:tcW w:w="1276" w:type="dxa"/>
            <w:vMerge/>
            <w:vAlign w:val="center"/>
          </w:tcPr>
          <w:p w14:paraId="3DF84CCB" w14:textId="77777777" w:rsidR="00C74301" w:rsidRDefault="00C74301"/>
        </w:tc>
        <w:tc>
          <w:tcPr>
            <w:tcW w:w="1276" w:type="dxa"/>
            <w:vAlign w:val="center"/>
          </w:tcPr>
          <w:p w14:paraId="79A6CA21" w14:textId="77777777" w:rsidR="00C74301" w:rsidRDefault="00000000">
            <w:pPr>
              <w:pStyle w:val="2"/>
            </w:pPr>
            <w:r>
              <w:t>时效指标</w:t>
            </w:r>
          </w:p>
        </w:tc>
        <w:tc>
          <w:tcPr>
            <w:tcW w:w="1332" w:type="dxa"/>
            <w:vAlign w:val="center"/>
          </w:tcPr>
          <w:p w14:paraId="0EA551A5" w14:textId="77777777" w:rsidR="00C74301" w:rsidRDefault="00000000">
            <w:pPr>
              <w:pStyle w:val="2"/>
            </w:pPr>
            <w:r>
              <w:t>设施/设备/系统故障时，维修响应时间</w:t>
            </w:r>
          </w:p>
        </w:tc>
        <w:tc>
          <w:tcPr>
            <w:tcW w:w="3430" w:type="dxa"/>
            <w:vAlign w:val="center"/>
          </w:tcPr>
          <w:p w14:paraId="7739F1F1" w14:textId="77777777" w:rsidR="00C74301" w:rsidRDefault="00000000">
            <w:pPr>
              <w:pStyle w:val="2"/>
            </w:pPr>
            <w:r>
              <w:t>故障维修时效</w:t>
            </w:r>
          </w:p>
        </w:tc>
        <w:tc>
          <w:tcPr>
            <w:tcW w:w="2551" w:type="dxa"/>
            <w:vAlign w:val="center"/>
          </w:tcPr>
          <w:p w14:paraId="77B4EB8D" w14:textId="77777777" w:rsidR="00C74301" w:rsidRDefault="00000000">
            <w:pPr>
              <w:pStyle w:val="2"/>
            </w:pPr>
            <w:r>
              <w:t>≤24小时</w:t>
            </w:r>
          </w:p>
        </w:tc>
      </w:tr>
      <w:tr w:rsidR="00A56D86" w14:paraId="5D3B94E4" w14:textId="77777777" w:rsidTr="00A56D86">
        <w:trPr>
          <w:trHeight w:val="369"/>
          <w:jc w:val="center"/>
        </w:trPr>
        <w:tc>
          <w:tcPr>
            <w:tcW w:w="1276" w:type="dxa"/>
            <w:vMerge/>
            <w:vAlign w:val="center"/>
          </w:tcPr>
          <w:p w14:paraId="277F8E81" w14:textId="77777777" w:rsidR="00C74301" w:rsidRDefault="00C74301"/>
        </w:tc>
        <w:tc>
          <w:tcPr>
            <w:tcW w:w="1276" w:type="dxa"/>
            <w:vAlign w:val="center"/>
          </w:tcPr>
          <w:p w14:paraId="638AB0D8" w14:textId="77777777" w:rsidR="00C74301" w:rsidRDefault="00000000">
            <w:pPr>
              <w:pStyle w:val="2"/>
            </w:pPr>
            <w:r>
              <w:t>成本指标</w:t>
            </w:r>
          </w:p>
        </w:tc>
        <w:tc>
          <w:tcPr>
            <w:tcW w:w="1332" w:type="dxa"/>
            <w:vAlign w:val="center"/>
          </w:tcPr>
          <w:p w14:paraId="5AAF4155" w14:textId="77777777" w:rsidR="00C74301" w:rsidRDefault="00000000">
            <w:pPr>
              <w:pStyle w:val="2"/>
            </w:pPr>
            <w:r>
              <w:t>单方/单项养护成本</w:t>
            </w:r>
          </w:p>
        </w:tc>
        <w:tc>
          <w:tcPr>
            <w:tcW w:w="3430" w:type="dxa"/>
            <w:vAlign w:val="center"/>
          </w:tcPr>
          <w:p w14:paraId="106A452E" w14:textId="77777777" w:rsidR="00C74301" w:rsidRDefault="00000000">
            <w:pPr>
              <w:pStyle w:val="2"/>
            </w:pPr>
            <w:r>
              <w:t>建筑设备设施维护养护成本</w:t>
            </w:r>
          </w:p>
        </w:tc>
        <w:tc>
          <w:tcPr>
            <w:tcW w:w="2551" w:type="dxa"/>
            <w:vAlign w:val="center"/>
          </w:tcPr>
          <w:p w14:paraId="2DC460DE" w14:textId="77777777" w:rsidR="00C74301" w:rsidRDefault="00000000">
            <w:pPr>
              <w:pStyle w:val="2"/>
            </w:pPr>
            <w:r>
              <w:t>≤483万元</w:t>
            </w:r>
          </w:p>
        </w:tc>
      </w:tr>
      <w:tr w:rsidR="00A56D86" w14:paraId="0E82A10F" w14:textId="77777777" w:rsidTr="00A56D86">
        <w:trPr>
          <w:trHeight w:val="369"/>
          <w:jc w:val="center"/>
        </w:trPr>
        <w:tc>
          <w:tcPr>
            <w:tcW w:w="1276" w:type="dxa"/>
            <w:vAlign w:val="center"/>
          </w:tcPr>
          <w:p w14:paraId="51CBDB8C" w14:textId="77777777" w:rsidR="00C74301" w:rsidRDefault="00000000">
            <w:pPr>
              <w:pStyle w:val="3"/>
            </w:pPr>
            <w:r>
              <w:t>效益指标</w:t>
            </w:r>
          </w:p>
        </w:tc>
        <w:tc>
          <w:tcPr>
            <w:tcW w:w="1276" w:type="dxa"/>
            <w:vAlign w:val="center"/>
          </w:tcPr>
          <w:p w14:paraId="14B27935" w14:textId="77777777" w:rsidR="00C74301" w:rsidRDefault="00000000">
            <w:pPr>
              <w:pStyle w:val="2"/>
            </w:pPr>
            <w:r>
              <w:t>社会效益指标</w:t>
            </w:r>
          </w:p>
        </w:tc>
        <w:tc>
          <w:tcPr>
            <w:tcW w:w="1332" w:type="dxa"/>
            <w:vAlign w:val="center"/>
          </w:tcPr>
          <w:p w14:paraId="1DE09696" w14:textId="77777777" w:rsidR="00C74301" w:rsidRDefault="00000000">
            <w:pPr>
              <w:pStyle w:val="2"/>
            </w:pPr>
            <w:r>
              <w:t>保障设备设施正常运行（使用），满足群众/工作人员基本工作需要</w:t>
            </w:r>
          </w:p>
        </w:tc>
        <w:tc>
          <w:tcPr>
            <w:tcW w:w="3430" w:type="dxa"/>
            <w:vAlign w:val="center"/>
          </w:tcPr>
          <w:p w14:paraId="4BFDB209" w14:textId="77777777" w:rsidR="00C74301" w:rsidRDefault="00000000">
            <w:pPr>
              <w:pStyle w:val="2"/>
            </w:pPr>
            <w:r>
              <w:t>不能正常运行</w:t>
            </w:r>
          </w:p>
        </w:tc>
        <w:tc>
          <w:tcPr>
            <w:tcW w:w="2551" w:type="dxa"/>
            <w:vAlign w:val="center"/>
          </w:tcPr>
          <w:p w14:paraId="52462BBC" w14:textId="77777777" w:rsidR="00C74301" w:rsidRDefault="00000000">
            <w:pPr>
              <w:pStyle w:val="2"/>
            </w:pPr>
            <w:r>
              <w:t>制度化、规范化管理项目资产，保障国有资产安全稳定运行。</w:t>
            </w:r>
          </w:p>
        </w:tc>
      </w:tr>
      <w:tr w:rsidR="00A56D86" w14:paraId="5BCA6D9E" w14:textId="77777777" w:rsidTr="00A56D86">
        <w:trPr>
          <w:trHeight w:val="369"/>
          <w:jc w:val="center"/>
        </w:trPr>
        <w:tc>
          <w:tcPr>
            <w:tcW w:w="1276" w:type="dxa"/>
            <w:vAlign w:val="center"/>
          </w:tcPr>
          <w:p w14:paraId="44697505" w14:textId="77777777" w:rsidR="00C74301" w:rsidRDefault="00000000">
            <w:pPr>
              <w:pStyle w:val="3"/>
            </w:pPr>
            <w:r>
              <w:t>满意度指标</w:t>
            </w:r>
          </w:p>
        </w:tc>
        <w:tc>
          <w:tcPr>
            <w:tcW w:w="1276" w:type="dxa"/>
            <w:vAlign w:val="center"/>
          </w:tcPr>
          <w:p w14:paraId="1CBB1FFA" w14:textId="77777777" w:rsidR="00C74301" w:rsidRDefault="00000000">
            <w:pPr>
              <w:pStyle w:val="2"/>
            </w:pPr>
            <w:r>
              <w:t>服务对象满意度指标</w:t>
            </w:r>
          </w:p>
        </w:tc>
        <w:tc>
          <w:tcPr>
            <w:tcW w:w="1332" w:type="dxa"/>
            <w:vAlign w:val="center"/>
          </w:tcPr>
          <w:p w14:paraId="51C68785" w14:textId="77777777" w:rsidR="00C74301" w:rsidRDefault="00000000">
            <w:pPr>
              <w:pStyle w:val="2"/>
            </w:pPr>
            <w:r>
              <w:t>受益群众满意度</w:t>
            </w:r>
          </w:p>
        </w:tc>
        <w:tc>
          <w:tcPr>
            <w:tcW w:w="3430" w:type="dxa"/>
            <w:vAlign w:val="center"/>
          </w:tcPr>
          <w:p w14:paraId="4849E104" w14:textId="77777777" w:rsidR="00C74301" w:rsidRDefault="00000000">
            <w:pPr>
              <w:pStyle w:val="2"/>
            </w:pPr>
            <w:r>
              <w:t>确保受众群体满意度</w:t>
            </w:r>
          </w:p>
        </w:tc>
        <w:tc>
          <w:tcPr>
            <w:tcW w:w="2551" w:type="dxa"/>
            <w:vAlign w:val="center"/>
          </w:tcPr>
          <w:p w14:paraId="1C6A650E" w14:textId="77777777" w:rsidR="00C74301" w:rsidRDefault="00000000">
            <w:pPr>
              <w:pStyle w:val="2"/>
            </w:pPr>
            <w:r>
              <w:t>≥90百分比</w:t>
            </w:r>
          </w:p>
        </w:tc>
      </w:tr>
    </w:tbl>
    <w:p w14:paraId="7FDC2AB9" w14:textId="77777777" w:rsidR="00C74301" w:rsidRDefault="00C74301">
      <w:pPr>
        <w:sectPr w:rsidR="00C74301">
          <w:pgSz w:w="11900" w:h="16840"/>
          <w:pgMar w:top="1984" w:right="1304" w:bottom="1134" w:left="1304" w:header="720" w:footer="720" w:gutter="0"/>
          <w:cols w:space="720"/>
        </w:sectPr>
      </w:pPr>
    </w:p>
    <w:p w14:paraId="3C6003BA"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4A7BCE9C" w14:textId="77777777" w:rsidR="00C74301" w:rsidRDefault="00000000">
      <w:pPr>
        <w:ind w:firstLine="560"/>
        <w:outlineLvl w:val="3"/>
      </w:pPr>
      <w:bookmarkStart w:id="34" w:name="_Toc_4_4_0000000038"/>
      <w:r>
        <w:rPr>
          <w:rFonts w:ascii="方正仿宋_GBK" w:eastAsia="方正仿宋_GBK" w:hAnsi="方正仿宋_GBK" w:cs="方正仿宋_GBK"/>
          <w:color w:val="000000"/>
          <w:sz w:val="28"/>
        </w:rPr>
        <w:t>35.智能视觉（含结转）绩效目标表</w:t>
      </w:r>
      <w:bookmarkEnd w:id="3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208CE350"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AB220EC"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277076DE" w14:textId="77777777" w:rsidR="00C74301" w:rsidRDefault="00000000">
            <w:pPr>
              <w:pStyle w:val="4"/>
            </w:pPr>
            <w:r>
              <w:t>单位：元</w:t>
            </w:r>
          </w:p>
        </w:tc>
      </w:tr>
      <w:tr w:rsidR="00A56D86" w14:paraId="4C466AF7" w14:textId="77777777" w:rsidTr="00A56D86">
        <w:trPr>
          <w:trHeight w:val="369"/>
          <w:jc w:val="center"/>
        </w:trPr>
        <w:tc>
          <w:tcPr>
            <w:tcW w:w="1276" w:type="dxa"/>
            <w:vAlign w:val="center"/>
          </w:tcPr>
          <w:p w14:paraId="57F94489" w14:textId="77777777" w:rsidR="00C74301" w:rsidRDefault="00000000">
            <w:pPr>
              <w:pStyle w:val="1"/>
            </w:pPr>
            <w:r>
              <w:t>项目名称</w:t>
            </w:r>
          </w:p>
        </w:tc>
        <w:tc>
          <w:tcPr>
            <w:tcW w:w="8589" w:type="dxa"/>
            <w:gridSpan w:val="6"/>
            <w:vAlign w:val="center"/>
          </w:tcPr>
          <w:p w14:paraId="10C718C2" w14:textId="77777777" w:rsidR="00C74301" w:rsidRDefault="00000000">
            <w:pPr>
              <w:pStyle w:val="2"/>
            </w:pPr>
            <w:r>
              <w:t>智能视觉（含结转）</w:t>
            </w:r>
          </w:p>
        </w:tc>
      </w:tr>
      <w:tr w:rsidR="00C74301" w14:paraId="66FBDE2B" w14:textId="77777777">
        <w:trPr>
          <w:trHeight w:val="369"/>
          <w:jc w:val="center"/>
        </w:trPr>
        <w:tc>
          <w:tcPr>
            <w:tcW w:w="1276" w:type="dxa"/>
            <w:vMerge w:val="restart"/>
            <w:vAlign w:val="center"/>
          </w:tcPr>
          <w:p w14:paraId="448275F9" w14:textId="77777777" w:rsidR="00C74301" w:rsidRDefault="00000000">
            <w:pPr>
              <w:pStyle w:val="1"/>
            </w:pPr>
            <w:r>
              <w:t>预算规模及资金用途</w:t>
            </w:r>
          </w:p>
        </w:tc>
        <w:tc>
          <w:tcPr>
            <w:tcW w:w="1276" w:type="dxa"/>
            <w:vAlign w:val="center"/>
          </w:tcPr>
          <w:p w14:paraId="5BF4AF0B" w14:textId="77777777" w:rsidR="00C74301" w:rsidRDefault="00000000">
            <w:pPr>
              <w:pStyle w:val="1"/>
            </w:pPr>
            <w:r>
              <w:t>预算数</w:t>
            </w:r>
          </w:p>
        </w:tc>
        <w:tc>
          <w:tcPr>
            <w:tcW w:w="1332" w:type="dxa"/>
            <w:vAlign w:val="center"/>
          </w:tcPr>
          <w:p w14:paraId="54EC0DD0" w14:textId="77777777" w:rsidR="00C74301" w:rsidRDefault="00000000">
            <w:pPr>
              <w:pStyle w:val="2"/>
            </w:pPr>
            <w:r>
              <w:t>892200.00</w:t>
            </w:r>
          </w:p>
        </w:tc>
        <w:tc>
          <w:tcPr>
            <w:tcW w:w="1587" w:type="dxa"/>
            <w:vAlign w:val="center"/>
          </w:tcPr>
          <w:p w14:paraId="7EDAD613" w14:textId="77777777" w:rsidR="00C74301" w:rsidRDefault="00000000">
            <w:pPr>
              <w:pStyle w:val="1"/>
            </w:pPr>
            <w:r>
              <w:t>其中：财政    资金</w:t>
            </w:r>
          </w:p>
        </w:tc>
        <w:tc>
          <w:tcPr>
            <w:tcW w:w="1843" w:type="dxa"/>
            <w:vAlign w:val="center"/>
          </w:tcPr>
          <w:p w14:paraId="2C539E39" w14:textId="77777777" w:rsidR="00C74301" w:rsidRDefault="00000000">
            <w:pPr>
              <w:pStyle w:val="2"/>
            </w:pPr>
            <w:r>
              <w:t>892200.00</w:t>
            </w:r>
          </w:p>
        </w:tc>
        <w:tc>
          <w:tcPr>
            <w:tcW w:w="1276" w:type="dxa"/>
            <w:vAlign w:val="center"/>
          </w:tcPr>
          <w:p w14:paraId="1EE9CC59" w14:textId="77777777" w:rsidR="00C74301" w:rsidRDefault="00000000">
            <w:pPr>
              <w:pStyle w:val="1"/>
            </w:pPr>
            <w:r>
              <w:t>其他资金</w:t>
            </w:r>
          </w:p>
        </w:tc>
        <w:tc>
          <w:tcPr>
            <w:tcW w:w="1276" w:type="dxa"/>
            <w:vAlign w:val="center"/>
          </w:tcPr>
          <w:p w14:paraId="0A512B6E" w14:textId="77777777" w:rsidR="00C74301" w:rsidRDefault="00000000">
            <w:pPr>
              <w:pStyle w:val="2"/>
            </w:pPr>
            <w:r>
              <w:t xml:space="preserve"> </w:t>
            </w:r>
          </w:p>
        </w:tc>
      </w:tr>
      <w:tr w:rsidR="00A56D86" w14:paraId="79BA9A67" w14:textId="77777777" w:rsidTr="00A56D86">
        <w:trPr>
          <w:trHeight w:val="369"/>
          <w:jc w:val="center"/>
        </w:trPr>
        <w:tc>
          <w:tcPr>
            <w:tcW w:w="1276" w:type="dxa"/>
            <w:vMerge/>
          </w:tcPr>
          <w:p w14:paraId="67871533" w14:textId="77777777" w:rsidR="00C74301" w:rsidRDefault="00C74301"/>
        </w:tc>
        <w:tc>
          <w:tcPr>
            <w:tcW w:w="8589" w:type="dxa"/>
            <w:gridSpan w:val="6"/>
            <w:vAlign w:val="center"/>
          </w:tcPr>
          <w:p w14:paraId="44452FDA" w14:textId="77777777" w:rsidR="00C74301" w:rsidRDefault="00000000">
            <w:pPr>
              <w:pStyle w:val="2"/>
            </w:pPr>
            <w:r>
              <w:t>本项目于2021年12月27日签订合同，服务周期一年，申请预算为一个季度付款。</w:t>
            </w:r>
          </w:p>
        </w:tc>
      </w:tr>
      <w:tr w:rsidR="00A56D86" w14:paraId="5DE565FC" w14:textId="77777777" w:rsidTr="00A56D86">
        <w:trPr>
          <w:trHeight w:val="369"/>
          <w:jc w:val="center"/>
        </w:trPr>
        <w:tc>
          <w:tcPr>
            <w:tcW w:w="1276" w:type="dxa"/>
            <w:vAlign w:val="center"/>
          </w:tcPr>
          <w:p w14:paraId="06C25D34" w14:textId="77777777" w:rsidR="00C74301" w:rsidRDefault="00000000">
            <w:pPr>
              <w:pStyle w:val="1"/>
            </w:pPr>
            <w:r>
              <w:t>绩效目标</w:t>
            </w:r>
          </w:p>
        </w:tc>
        <w:tc>
          <w:tcPr>
            <w:tcW w:w="8589" w:type="dxa"/>
            <w:gridSpan w:val="6"/>
            <w:vAlign w:val="center"/>
          </w:tcPr>
          <w:p w14:paraId="697E4A10" w14:textId="77777777" w:rsidR="00C74301" w:rsidRDefault="00000000">
            <w:pPr>
              <w:pStyle w:val="2"/>
            </w:pPr>
            <w:r>
              <w:t>1.完成年度智能视觉运维工作</w:t>
            </w:r>
          </w:p>
        </w:tc>
      </w:tr>
    </w:tbl>
    <w:p w14:paraId="44865B59"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1DA46987" w14:textId="77777777" w:rsidTr="00A56D86">
        <w:trPr>
          <w:trHeight w:val="397"/>
          <w:tblHeader/>
          <w:jc w:val="center"/>
        </w:trPr>
        <w:tc>
          <w:tcPr>
            <w:tcW w:w="1276" w:type="dxa"/>
            <w:vAlign w:val="center"/>
          </w:tcPr>
          <w:p w14:paraId="716B4743" w14:textId="77777777" w:rsidR="00C74301" w:rsidRDefault="00000000">
            <w:pPr>
              <w:pStyle w:val="1"/>
            </w:pPr>
            <w:r>
              <w:t>一级指标</w:t>
            </w:r>
          </w:p>
        </w:tc>
        <w:tc>
          <w:tcPr>
            <w:tcW w:w="1276" w:type="dxa"/>
            <w:vAlign w:val="center"/>
          </w:tcPr>
          <w:p w14:paraId="3B99BEB1" w14:textId="77777777" w:rsidR="00C74301" w:rsidRDefault="00000000">
            <w:pPr>
              <w:pStyle w:val="1"/>
            </w:pPr>
            <w:r>
              <w:t>二级指标</w:t>
            </w:r>
          </w:p>
        </w:tc>
        <w:tc>
          <w:tcPr>
            <w:tcW w:w="1332" w:type="dxa"/>
            <w:vAlign w:val="center"/>
          </w:tcPr>
          <w:p w14:paraId="14354EC4" w14:textId="77777777" w:rsidR="00C74301" w:rsidRDefault="00000000">
            <w:pPr>
              <w:pStyle w:val="1"/>
            </w:pPr>
            <w:r>
              <w:t>三级指标</w:t>
            </w:r>
          </w:p>
        </w:tc>
        <w:tc>
          <w:tcPr>
            <w:tcW w:w="3430" w:type="dxa"/>
            <w:vAlign w:val="center"/>
          </w:tcPr>
          <w:p w14:paraId="5C1B6D19" w14:textId="77777777" w:rsidR="00C74301" w:rsidRDefault="00000000">
            <w:pPr>
              <w:pStyle w:val="1"/>
            </w:pPr>
            <w:r>
              <w:t>绩效指标描述</w:t>
            </w:r>
          </w:p>
        </w:tc>
        <w:tc>
          <w:tcPr>
            <w:tcW w:w="2551" w:type="dxa"/>
            <w:vAlign w:val="center"/>
          </w:tcPr>
          <w:p w14:paraId="4DAE9B0A" w14:textId="77777777" w:rsidR="00C74301" w:rsidRDefault="00000000">
            <w:pPr>
              <w:pStyle w:val="1"/>
            </w:pPr>
            <w:r>
              <w:t>指标值</w:t>
            </w:r>
          </w:p>
        </w:tc>
      </w:tr>
      <w:tr w:rsidR="00A56D86" w14:paraId="0B254252" w14:textId="77777777" w:rsidTr="00A56D86">
        <w:trPr>
          <w:trHeight w:val="369"/>
          <w:jc w:val="center"/>
        </w:trPr>
        <w:tc>
          <w:tcPr>
            <w:tcW w:w="1276" w:type="dxa"/>
            <w:vMerge w:val="restart"/>
            <w:vAlign w:val="center"/>
          </w:tcPr>
          <w:p w14:paraId="47711192" w14:textId="77777777" w:rsidR="00C74301" w:rsidRDefault="00000000">
            <w:pPr>
              <w:pStyle w:val="3"/>
            </w:pPr>
            <w:r>
              <w:t>产出指标</w:t>
            </w:r>
          </w:p>
        </w:tc>
        <w:tc>
          <w:tcPr>
            <w:tcW w:w="1276" w:type="dxa"/>
            <w:vAlign w:val="center"/>
          </w:tcPr>
          <w:p w14:paraId="57BBEA59" w14:textId="77777777" w:rsidR="00C74301" w:rsidRDefault="00000000">
            <w:pPr>
              <w:pStyle w:val="2"/>
            </w:pPr>
            <w:r>
              <w:t>成本指标</w:t>
            </w:r>
          </w:p>
        </w:tc>
        <w:tc>
          <w:tcPr>
            <w:tcW w:w="1332" w:type="dxa"/>
            <w:vAlign w:val="center"/>
          </w:tcPr>
          <w:p w14:paraId="5F1A5024" w14:textId="77777777" w:rsidR="00C74301" w:rsidRDefault="00000000">
            <w:pPr>
              <w:pStyle w:val="2"/>
            </w:pPr>
            <w:r>
              <w:t>每点位年度运维成本</w:t>
            </w:r>
          </w:p>
        </w:tc>
        <w:tc>
          <w:tcPr>
            <w:tcW w:w="3430" w:type="dxa"/>
            <w:vAlign w:val="center"/>
          </w:tcPr>
          <w:p w14:paraId="0F815FEE" w14:textId="77777777" w:rsidR="00C74301" w:rsidRDefault="00000000">
            <w:pPr>
              <w:pStyle w:val="2"/>
            </w:pPr>
            <w:r>
              <w:t>每个点位每年平均产生的运维成本</w:t>
            </w:r>
          </w:p>
        </w:tc>
        <w:tc>
          <w:tcPr>
            <w:tcW w:w="2551" w:type="dxa"/>
            <w:vAlign w:val="center"/>
          </w:tcPr>
          <w:p w14:paraId="3A63E791" w14:textId="77777777" w:rsidR="00C74301" w:rsidRDefault="00000000">
            <w:pPr>
              <w:pStyle w:val="2"/>
            </w:pPr>
            <w:r>
              <w:t>≤6000元</w:t>
            </w:r>
          </w:p>
        </w:tc>
      </w:tr>
      <w:tr w:rsidR="00A56D86" w14:paraId="6452D335" w14:textId="77777777" w:rsidTr="00A56D86">
        <w:trPr>
          <w:trHeight w:val="369"/>
          <w:jc w:val="center"/>
        </w:trPr>
        <w:tc>
          <w:tcPr>
            <w:tcW w:w="1276" w:type="dxa"/>
            <w:vMerge/>
            <w:vAlign w:val="center"/>
          </w:tcPr>
          <w:p w14:paraId="2F6DEC54" w14:textId="77777777" w:rsidR="00C74301" w:rsidRDefault="00C74301"/>
        </w:tc>
        <w:tc>
          <w:tcPr>
            <w:tcW w:w="1276" w:type="dxa"/>
            <w:vAlign w:val="center"/>
          </w:tcPr>
          <w:p w14:paraId="27101042" w14:textId="77777777" w:rsidR="00C74301" w:rsidRDefault="00000000">
            <w:pPr>
              <w:pStyle w:val="2"/>
            </w:pPr>
            <w:r>
              <w:t>数量指标</w:t>
            </w:r>
          </w:p>
        </w:tc>
        <w:tc>
          <w:tcPr>
            <w:tcW w:w="1332" w:type="dxa"/>
            <w:vAlign w:val="center"/>
          </w:tcPr>
          <w:p w14:paraId="2E4C813B" w14:textId="77777777" w:rsidR="00C74301" w:rsidRDefault="00000000">
            <w:pPr>
              <w:pStyle w:val="2"/>
            </w:pPr>
            <w:r>
              <w:t>运维点位数量</w:t>
            </w:r>
          </w:p>
        </w:tc>
        <w:tc>
          <w:tcPr>
            <w:tcW w:w="3430" w:type="dxa"/>
            <w:vAlign w:val="center"/>
          </w:tcPr>
          <w:p w14:paraId="48067253" w14:textId="77777777" w:rsidR="00C74301" w:rsidRDefault="00000000">
            <w:pPr>
              <w:pStyle w:val="2"/>
            </w:pPr>
            <w:r>
              <w:t>项目内运维点位数量</w:t>
            </w:r>
          </w:p>
        </w:tc>
        <w:tc>
          <w:tcPr>
            <w:tcW w:w="2551" w:type="dxa"/>
            <w:vAlign w:val="center"/>
          </w:tcPr>
          <w:p w14:paraId="11A5A69F" w14:textId="77777777" w:rsidR="00C74301" w:rsidRDefault="00000000">
            <w:pPr>
              <w:pStyle w:val="2"/>
            </w:pPr>
            <w:r>
              <w:t>≥700个</w:t>
            </w:r>
          </w:p>
        </w:tc>
      </w:tr>
      <w:tr w:rsidR="00A56D86" w14:paraId="672D08C5" w14:textId="77777777" w:rsidTr="00A56D86">
        <w:trPr>
          <w:trHeight w:val="369"/>
          <w:jc w:val="center"/>
        </w:trPr>
        <w:tc>
          <w:tcPr>
            <w:tcW w:w="1276" w:type="dxa"/>
            <w:vMerge/>
            <w:vAlign w:val="center"/>
          </w:tcPr>
          <w:p w14:paraId="587D97B5" w14:textId="77777777" w:rsidR="00C74301" w:rsidRDefault="00C74301"/>
        </w:tc>
        <w:tc>
          <w:tcPr>
            <w:tcW w:w="1276" w:type="dxa"/>
            <w:vAlign w:val="center"/>
          </w:tcPr>
          <w:p w14:paraId="6531D378" w14:textId="77777777" w:rsidR="00C74301" w:rsidRDefault="00000000">
            <w:pPr>
              <w:pStyle w:val="2"/>
            </w:pPr>
            <w:r>
              <w:t>质量指标</w:t>
            </w:r>
          </w:p>
        </w:tc>
        <w:tc>
          <w:tcPr>
            <w:tcW w:w="1332" w:type="dxa"/>
            <w:vAlign w:val="center"/>
          </w:tcPr>
          <w:p w14:paraId="438A7ED5" w14:textId="77777777" w:rsidR="00C74301" w:rsidRDefault="00000000">
            <w:pPr>
              <w:pStyle w:val="2"/>
            </w:pPr>
            <w:r>
              <w:t>在线率</w:t>
            </w:r>
          </w:p>
        </w:tc>
        <w:tc>
          <w:tcPr>
            <w:tcW w:w="3430" w:type="dxa"/>
            <w:vAlign w:val="center"/>
          </w:tcPr>
          <w:p w14:paraId="33307BDC" w14:textId="77777777" w:rsidR="00C74301" w:rsidRDefault="00000000">
            <w:pPr>
              <w:pStyle w:val="2"/>
            </w:pPr>
            <w:r>
              <w:t>年平均视频点位在线率（第三方因素除外）</w:t>
            </w:r>
          </w:p>
        </w:tc>
        <w:tc>
          <w:tcPr>
            <w:tcW w:w="2551" w:type="dxa"/>
            <w:vAlign w:val="center"/>
          </w:tcPr>
          <w:p w14:paraId="061F6843" w14:textId="77777777" w:rsidR="00C74301" w:rsidRDefault="00000000">
            <w:pPr>
              <w:pStyle w:val="2"/>
            </w:pPr>
            <w:r>
              <w:t>≥90%</w:t>
            </w:r>
          </w:p>
        </w:tc>
      </w:tr>
      <w:tr w:rsidR="00A56D86" w14:paraId="3E0C726F" w14:textId="77777777" w:rsidTr="00A56D86">
        <w:trPr>
          <w:trHeight w:val="369"/>
          <w:jc w:val="center"/>
        </w:trPr>
        <w:tc>
          <w:tcPr>
            <w:tcW w:w="1276" w:type="dxa"/>
            <w:vMerge/>
            <w:vAlign w:val="center"/>
          </w:tcPr>
          <w:p w14:paraId="45B6642E" w14:textId="77777777" w:rsidR="00C74301" w:rsidRDefault="00C74301"/>
        </w:tc>
        <w:tc>
          <w:tcPr>
            <w:tcW w:w="1276" w:type="dxa"/>
            <w:vAlign w:val="center"/>
          </w:tcPr>
          <w:p w14:paraId="012E00CC" w14:textId="77777777" w:rsidR="00C74301" w:rsidRDefault="00000000">
            <w:pPr>
              <w:pStyle w:val="2"/>
            </w:pPr>
            <w:r>
              <w:t>时效指标</w:t>
            </w:r>
          </w:p>
        </w:tc>
        <w:tc>
          <w:tcPr>
            <w:tcW w:w="1332" w:type="dxa"/>
            <w:vAlign w:val="center"/>
          </w:tcPr>
          <w:p w14:paraId="5CE13B8B" w14:textId="77777777" w:rsidR="00C74301" w:rsidRDefault="00000000">
            <w:pPr>
              <w:pStyle w:val="2"/>
            </w:pPr>
            <w:r>
              <w:t>响应时间</w:t>
            </w:r>
          </w:p>
        </w:tc>
        <w:tc>
          <w:tcPr>
            <w:tcW w:w="3430" w:type="dxa"/>
            <w:vAlign w:val="center"/>
          </w:tcPr>
          <w:p w14:paraId="47B62E7F" w14:textId="77777777" w:rsidR="00C74301" w:rsidRDefault="00000000">
            <w:pPr>
              <w:pStyle w:val="2"/>
            </w:pPr>
            <w:r>
              <w:t>故障发生后维修响应时间</w:t>
            </w:r>
          </w:p>
        </w:tc>
        <w:tc>
          <w:tcPr>
            <w:tcW w:w="2551" w:type="dxa"/>
            <w:vAlign w:val="center"/>
          </w:tcPr>
          <w:p w14:paraId="4F589892" w14:textId="77777777" w:rsidR="00C74301" w:rsidRDefault="00000000">
            <w:pPr>
              <w:pStyle w:val="2"/>
            </w:pPr>
            <w:r>
              <w:t>≤1小时</w:t>
            </w:r>
          </w:p>
        </w:tc>
      </w:tr>
      <w:tr w:rsidR="00A56D86" w14:paraId="28AFDE91" w14:textId="77777777" w:rsidTr="00A56D86">
        <w:trPr>
          <w:trHeight w:val="369"/>
          <w:jc w:val="center"/>
        </w:trPr>
        <w:tc>
          <w:tcPr>
            <w:tcW w:w="1276" w:type="dxa"/>
            <w:vAlign w:val="center"/>
          </w:tcPr>
          <w:p w14:paraId="7E8ED6A6" w14:textId="77777777" w:rsidR="00C74301" w:rsidRDefault="00000000">
            <w:pPr>
              <w:pStyle w:val="3"/>
            </w:pPr>
            <w:r>
              <w:t>效益指标</w:t>
            </w:r>
          </w:p>
        </w:tc>
        <w:tc>
          <w:tcPr>
            <w:tcW w:w="1276" w:type="dxa"/>
            <w:vAlign w:val="center"/>
          </w:tcPr>
          <w:p w14:paraId="48CDA5B3" w14:textId="77777777" w:rsidR="00C74301" w:rsidRDefault="00000000">
            <w:pPr>
              <w:pStyle w:val="2"/>
            </w:pPr>
            <w:r>
              <w:t>社会效益指标</w:t>
            </w:r>
          </w:p>
        </w:tc>
        <w:tc>
          <w:tcPr>
            <w:tcW w:w="1332" w:type="dxa"/>
            <w:vAlign w:val="center"/>
          </w:tcPr>
          <w:p w14:paraId="145AA690" w14:textId="77777777" w:rsidR="00C74301" w:rsidRDefault="00000000">
            <w:pPr>
              <w:pStyle w:val="2"/>
            </w:pPr>
            <w:r>
              <w:t>案件侦破数量</w:t>
            </w:r>
          </w:p>
        </w:tc>
        <w:tc>
          <w:tcPr>
            <w:tcW w:w="3430" w:type="dxa"/>
            <w:vAlign w:val="center"/>
          </w:tcPr>
          <w:p w14:paraId="74B49051" w14:textId="77777777" w:rsidR="00C74301" w:rsidRDefault="00000000">
            <w:pPr>
              <w:pStyle w:val="2"/>
            </w:pPr>
            <w:r>
              <w:t>通过智能视觉系统辅助侦破生态城区域内的公安案件、城管案件的数量</w:t>
            </w:r>
          </w:p>
        </w:tc>
        <w:tc>
          <w:tcPr>
            <w:tcW w:w="2551" w:type="dxa"/>
            <w:vAlign w:val="center"/>
          </w:tcPr>
          <w:p w14:paraId="0BD61889" w14:textId="77777777" w:rsidR="00C74301" w:rsidRDefault="00000000">
            <w:pPr>
              <w:pStyle w:val="2"/>
            </w:pPr>
            <w:r>
              <w:t>≥5件</w:t>
            </w:r>
          </w:p>
        </w:tc>
      </w:tr>
      <w:tr w:rsidR="00A56D86" w14:paraId="22F7D801" w14:textId="77777777" w:rsidTr="00A56D86">
        <w:trPr>
          <w:trHeight w:val="369"/>
          <w:jc w:val="center"/>
        </w:trPr>
        <w:tc>
          <w:tcPr>
            <w:tcW w:w="1276" w:type="dxa"/>
            <w:vAlign w:val="center"/>
          </w:tcPr>
          <w:p w14:paraId="7DFA350B" w14:textId="77777777" w:rsidR="00C74301" w:rsidRDefault="00000000">
            <w:pPr>
              <w:pStyle w:val="3"/>
            </w:pPr>
            <w:r>
              <w:t>满意度指标</w:t>
            </w:r>
          </w:p>
        </w:tc>
        <w:tc>
          <w:tcPr>
            <w:tcW w:w="1276" w:type="dxa"/>
            <w:vAlign w:val="center"/>
          </w:tcPr>
          <w:p w14:paraId="02D1D512" w14:textId="77777777" w:rsidR="00C74301" w:rsidRDefault="00000000">
            <w:pPr>
              <w:pStyle w:val="2"/>
            </w:pPr>
            <w:r>
              <w:t>服务对象满意度指标</w:t>
            </w:r>
          </w:p>
        </w:tc>
        <w:tc>
          <w:tcPr>
            <w:tcW w:w="1332" w:type="dxa"/>
            <w:vAlign w:val="center"/>
          </w:tcPr>
          <w:p w14:paraId="46E7C092" w14:textId="77777777" w:rsidR="00C74301" w:rsidRDefault="00000000">
            <w:pPr>
              <w:pStyle w:val="2"/>
            </w:pPr>
            <w:r>
              <w:t>用户满意度</w:t>
            </w:r>
          </w:p>
        </w:tc>
        <w:tc>
          <w:tcPr>
            <w:tcW w:w="3430" w:type="dxa"/>
            <w:vAlign w:val="center"/>
          </w:tcPr>
          <w:p w14:paraId="43D38140" w14:textId="77777777" w:rsidR="00C74301" w:rsidRDefault="00000000">
            <w:pPr>
              <w:pStyle w:val="2"/>
            </w:pPr>
            <w:r>
              <w:t>用户满意度</w:t>
            </w:r>
          </w:p>
        </w:tc>
        <w:tc>
          <w:tcPr>
            <w:tcW w:w="2551" w:type="dxa"/>
            <w:vAlign w:val="center"/>
          </w:tcPr>
          <w:p w14:paraId="6C4AC589" w14:textId="77777777" w:rsidR="00C74301" w:rsidRDefault="00000000">
            <w:pPr>
              <w:pStyle w:val="2"/>
            </w:pPr>
            <w:r>
              <w:t>≥80%</w:t>
            </w:r>
          </w:p>
        </w:tc>
      </w:tr>
    </w:tbl>
    <w:p w14:paraId="192670A3" w14:textId="77777777" w:rsidR="00C74301" w:rsidRDefault="00C74301">
      <w:pPr>
        <w:sectPr w:rsidR="00C74301">
          <w:pgSz w:w="11900" w:h="16840"/>
          <w:pgMar w:top="1984" w:right="1304" w:bottom="1134" w:left="1304" w:header="720" w:footer="720" w:gutter="0"/>
          <w:cols w:space="720"/>
        </w:sectPr>
      </w:pPr>
    </w:p>
    <w:p w14:paraId="72BBE19F"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2CCB8ABF" w14:textId="77777777" w:rsidR="00C74301" w:rsidRDefault="00000000">
      <w:pPr>
        <w:ind w:firstLine="560"/>
        <w:outlineLvl w:val="3"/>
      </w:pPr>
      <w:bookmarkStart w:id="35" w:name="_Toc_4_4_0000000039"/>
      <w:r>
        <w:rPr>
          <w:rFonts w:ascii="方正仿宋_GBK" w:eastAsia="方正仿宋_GBK" w:hAnsi="方正仿宋_GBK" w:cs="方正仿宋_GBK"/>
          <w:color w:val="000000"/>
          <w:sz w:val="28"/>
        </w:rPr>
        <w:t>36.中新天津生态城智慧城市基础设施运维监理服务项目绩效目标表</w:t>
      </w:r>
      <w:bookmarkEnd w:id="3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4521D68B"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7969024"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0CCA3A0E" w14:textId="77777777" w:rsidR="00C74301" w:rsidRDefault="00000000">
            <w:pPr>
              <w:pStyle w:val="4"/>
            </w:pPr>
            <w:r>
              <w:t>单位：元</w:t>
            </w:r>
          </w:p>
        </w:tc>
      </w:tr>
      <w:tr w:rsidR="00A56D86" w14:paraId="1D5D309F" w14:textId="77777777" w:rsidTr="00A56D86">
        <w:trPr>
          <w:trHeight w:val="369"/>
          <w:jc w:val="center"/>
        </w:trPr>
        <w:tc>
          <w:tcPr>
            <w:tcW w:w="1276" w:type="dxa"/>
            <w:vAlign w:val="center"/>
          </w:tcPr>
          <w:p w14:paraId="3E3079D3" w14:textId="77777777" w:rsidR="00C74301" w:rsidRDefault="00000000">
            <w:pPr>
              <w:pStyle w:val="1"/>
            </w:pPr>
            <w:r>
              <w:t>项目名称</w:t>
            </w:r>
          </w:p>
        </w:tc>
        <w:tc>
          <w:tcPr>
            <w:tcW w:w="8589" w:type="dxa"/>
            <w:gridSpan w:val="6"/>
            <w:vAlign w:val="center"/>
          </w:tcPr>
          <w:p w14:paraId="64BE59A2" w14:textId="77777777" w:rsidR="00C74301" w:rsidRDefault="00000000">
            <w:pPr>
              <w:pStyle w:val="2"/>
            </w:pPr>
            <w:r>
              <w:t>中新天津生态城智慧城市基础设施运维监理服务项目</w:t>
            </w:r>
          </w:p>
        </w:tc>
      </w:tr>
      <w:tr w:rsidR="00C74301" w14:paraId="56FDCACB" w14:textId="77777777">
        <w:trPr>
          <w:trHeight w:val="369"/>
          <w:jc w:val="center"/>
        </w:trPr>
        <w:tc>
          <w:tcPr>
            <w:tcW w:w="1276" w:type="dxa"/>
            <w:vMerge w:val="restart"/>
            <w:vAlign w:val="center"/>
          </w:tcPr>
          <w:p w14:paraId="1B1F0A1F" w14:textId="77777777" w:rsidR="00C74301" w:rsidRDefault="00000000">
            <w:pPr>
              <w:pStyle w:val="1"/>
            </w:pPr>
            <w:r>
              <w:t>预算规模及资金用途</w:t>
            </w:r>
          </w:p>
        </w:tc>
        <w:tc>
          <w:tcPr>
            <w:tcW w:w="1276" w:type="dxa"/>
            <w:vAlign w:val="center"/>
          </w:tcPr>
          <w:p w14:paraId="10D4103F" w14:textId="77777777" w:rsidR="00C74301" w:rsidRDefault="00000000">
            <w:pPr>
              <w:pStyle w:val="1"/>
            </w:pPr>
            <w:r>
              <w:t>预算数</w:t>
            </w:r>
          </w:p>
        </w:tc>
        <w:tc>
          <w:tcPr>
            <w:tcW w:w="1332" w:type="dxa"/>
            <w:vAlign w:val="center"/>
          </w:tcPr>
          <w:p w14:paraId="327FF137" w14:textId="77777777" w:rsidR="00C74301" w:rsidRDefault="00000000">
            <w:pPr>
              <w:pStyle w:val="2"/>
            </w:pPr>
            <w:r>
              <w:t>167500.00</w:t>
            </w:r>
          </w:p>
        </w:tc>
        <w:tc>
          <w:tcPr>
            <w:tcW w:w="1587" w:type="dxa"/>
            <w:vAlign w:val="center"/>
          </w:tcPr>
          <w:p w14:paraId="7155AAE3" w14:textId="77777777" w:rsidR="00C74301" w:rsidRDefault="00000000">
            <w:pPr>
              <w:pStyle w:val="1"/>
            </w:pPr>
            <w:r>
              <w:t>其中：财政    资金</w:t>
            </w:r>
          </w:p>
        </w:tc>
        <w:tc>
          <w:tcPr>
            <w:tcW w:w="1843" w:type="dxa"/>
            <w:vAlign w:val="center"/>
          </w:tcPr>
          <w:p w14:paraId="7E89B37B" w14:textId="77777777" w:rsidR="00C74301" w:rsidRDefault="00000000">
            <w:pPr>
              <w:pStyle w:val="2"/>
            </w:pPr>
            <w:r>
              <w:t>167500.00</w:t>
            </w:r>
          </w:p>
        </w:tc>
        <w:tc>
          <w:tcPr>
            <w:tcW w:w="1276" w:type="dxa"/>
            <w:vAlign w:val="center"/>
          </w:tcPr>
          <w:p w14:paraId="03B780FB" w14:textId="77777777" w:rsidR="00C74301" w:rsidRDefault="00000000">
            <w:pPr>
              <w:pStyle w:val="1"/>
            </w:pPr>
            <w:r>
              <w:t>其他资金</w:t>
            </w:r>
          </w:p>
        </w:tc>
        <w:tc>
          <w:tcPr>
            <w:tcW w:w="1276" w:type="dxa"/>
            <w:vAlign w:val="center"/>
          </w:tcPr>
          <w:p w14:paraId="31DBC413" w14:textId="77777777" w:rsidR="00C74301" w:rsidRDefault="00000000">
            <w:pPr>
              <w:pStyle w:val="2"/>
            </w:pPr>
            <w:r>
              <w:t xml:space="preserve"> </w:t>
            </w:r>
          </w:p>
        </w:tc>
      </w:tr>
      <w:tr w:rsidR="00A56D86" w14:paraId="7081E21E" w14:textId="77777777" w:rsidTr="00A56D86">
        <w:trPr>
          <w:trHeight w:val="369"/>
          <w:jc w:val="center"/>
        </w:trPr>
        <w:tc>
          <w:tcPr>
            <w:tcW w:w="1276" w:type="dxa"/>
            <w:vMerge/>
          </w:tcPr>
          <w:p w14:paraId="6159A8EF" w14:textId="77777777" w:rsidR="00C74301" w:rsidRDefault="00C74301"/>
        </w:tc>
        <w:tc>
          <w:tcPr>
            <w:tcW w:w="8589" w:type="dxa"/>
            <w:gridSpan w:val="6"/>
            <w:vAlign w:val="center"/>
          </w:tcPr>
          <w:p w14:paraId="47B2B4D6" w14:textId="77777777" w:rsidR="00C74301" w:rsidRDefault="00000000">
            <w:pPr>
              <w:pStyle w:val="2"/>
            </w:pPr>
            <w:r>
              <w:t>本项目为智慧城市基础设施运维监理服务项目，合同金额为33.5元。具体服务内容包括：2021年度中新天津生态城交通设施运维服务项目监理服务；中新天津生态城智能视觉公共服务平台（2021-2022年）运行维护服务项目监理服务、中新天津生态城智慧路灯（2021-2022年）运行维护服务项目监理服务。</w:t>
            </w:r>
          </w:p>
          <w:p w14:paraId="2DD051AE" w14:textId="77777777" w:rsidR="00C74301" w:rsidRDefault="00000000">
            <w:pPr>
              <w:pStyle w:val="2"/>
            </w:pPr>
            <w:r>
              <w:t>本次申请支付预算为半年度付款预算167500元。</w:t>
            </w:r>
          </w:p>
        </w:tc>
      </w:tr>
      <w:tr w:rsidR="00A56D86" w14:paraId="42F30C3A" w14:textId="77777777" w:rsidTr="00A56D86">
        <w:trPr>
          <w:trHeight w:val="369"/>
          <w:jc w:val="center"/>
        </w:trPr>
        <w:tc>
          <w:tcPr>
            <w:tcW w:w="1276" w:type="dxa"/>
            <w:vAlign w:val="center"/>
          </w:tcPr>
          <w:p w14:paraId="41CC997A" w14:textId="77777777" w:rsidR="00C74301" w:rsidRDefault="00000000">
            <w:pPr>
              <w:pStyle w:val="1"/>
            </w:pPr>
            <w:r>
              <w:t>绩效目标</w:t>
            </w:r>
          </w:p>
        </w:tc>
        <w:tc>
          <w:tcPr>
            <w:tcW w:w="8589" w:type="dxa"/>
            <w:gridSpan w:val="6"/>
            <w:vAlign w:val="center"/>
          </w:tcPr>
          <w:p w14:paraId="6128AB78" w14:textId="77777777" w:rsidR="00C74301" w:rsidRDefault="00000000">
            <w:pPr>
              <w:pStyle w:val="2"/>
            </w:pPr>
            <w:r>
              <w:t>1.采购监理单位，对智慧城市运维项目进行监理</w:t>
            </w:r>
            <w:r>
              <w:tab/>
            </w:r>
            <w:r>
              <w:tab/>
            </w:r>
            <w:r>
              <w:tab/>
            </w:r>
            <w:r>
              <w:tab/>
            </w:r>
            <w:r>
              <w:tab/>
            </w:r>
            <w:r>
              <w:tab/>
            </w:r>
          </w:p>
          <w:p w14:paraId="704705BD" w14:textId="77777777" w:rsidR="00C74301" w:rsidRDefault="00C74301">
            <w:pPr>
              <w:pStyle w:val="2"/>
            </w:pPr>
          </w:p>
        </w:tc>
      </w:tr>
    </w:tbl>
    <w:p w14:paraId="0128EF3C"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68A4DE26" w14:textId="77777777" w:rsidTr="00A56D86">
        <w:trPr>
          <w:trHeight w:val="397"/>
          <w:tblHeader/>
          <w:jc w:val="center"/>
        </w:trPr>
        <w:tc>
          <w:tcPr>
            <w:tcW w:w="1276" w:type="dxa"/>
            <w:vAlign w:val="center"/>
          </w:tcPr>
          <w:p w14:paraId="1A6E72F8" w14:textId="77777777" w:rsidR="00C74301" w:rsidRDefault="00000000">
            <w:pPr>
              <w:pStyle w:val="1"/>
            </w:pPr>
            <w:r>
              <w:t>一级指标</w:t>
            </w:r>
          </w:p>
        </w:tc>
        <w:tc>
          <w:tcPr>
            <w:tcW w:w="1276" w:type="dxa"/>
            <w:vAlign w:val="center"/>
          </w:tcPr>
          <w:p w14:paraId="1A3D40FB" w14:textId="77777777" w:rsidR="00C74301" w:rsidRDefault="00000000">
            <w:pPr>
              <w:pStyle w:val="1"/>
            </w:pPr>
            <w:r>
              <w:t>二级指标</w:t>
            </w:r>
          </w:p>
        </w:tc>
        <w:tc>
          <w:tcPr>
            <w:tcW w:w="1332" w:type="dxa"/>
            <w:vAlign w:val="center"/>
          </w:tcPr>
          <w:p w14:paraId="3AF29498" w14:textId="77777777" w:rsidR="00C74301" w:rsidRDefault="00000000">
            <w:pPr>
              <w:pStyle w:val="1"/>
            </w:pPr>
            <w:r>
              <w:t>三级指标</w:t>
            </w:r>
          </w:p>
        </w:tc>
        <w:tc>
          <w:tcPr>
            <w:tcW w:w="3430" w:type="dxa"/>
            <w:vAlign w:val="center"/>
          </w:tcPr>
          <w:p w14:paraId="073B5E48" w14:textId="77777777" w:rsidR="00C74301" w:rsidRDefault="00000000">
            <w:pPr>
              <w:pStyle w:val="1"/>
            </w:pPr>
            <w:r>
              <w:t>绩效指标描述</w:t>
            </w:r>
          </w:p>
        </w:tc>
        <w:tc>
          <w:tcPr>
            <w:tcW w:w="2551" w:type="dxa"/>
            <w:vAlign w:val="center"/>
          </w:tcPr>
          <w:p w14:paraId="1260F97C" w14:textId="77777777" w:rsidR="00C74301" w:rsidRDefault="00000000">
            <w:pPr>
              <w:pStyle w:val="1"/>
            </w:pPr>
            <w:r>
              <w:t>指标值</w:t>
            </w:r>
          </w:p>
        </w:tc>
      </w:tr>
      <w:tr w:rsidR="00A56D86" w14:paraId="6708AA55" w14:textId="77777777" w:rsidTr="00A56D86">
        <w:trPr>
          <w:trHeight w:val="369"/>
          <w:jc w:val="center"/>
        </w:trPr>
        <w:tc>
          <w:tcPr>
            <w:tcW w:w="1276" w:type="dxa"/>
            <w:vMerge w:val="restart"/>
            <w:vAlign w:val="center"/>
          </w:tcPr>
          <w:p w14:paraId="17EB4C8C" w14:textId="77777777" w:rsidR="00C74301" w:rsidRDefault="00000000">
            <w:pPr>
              <w:pStyle w:val="3"/>
            </w:pPr>
            <w:r>
              <w:t>产出指标</w:t>
            </w:r>
          </w:p>
        </w:tc>
        <w:tc>
          <w:tcPr>
            <w:tcW w:w="1276" w:type="dxa"/>
            <w:vAlign w:val="center"/>
          </w:tcPr>
          <w:p w14:paraId="38E44A30" w14:textId="77777777" w:rsidR="00C74301" w:rsidRDefault="00000000">
            <w:pPr>
              <w:pStyle w:val="2"/>
            </w:pPr>
            <w:r>
              <w:t>成本指标</w:t>
            </w:r>
          </w:p>
        </w:tc>
        <w:tc>
          <w:tcPr>
            <w:tcW w:w="1332" w:type="dxa"/>
            <w:vAlign w:val="center"/>
          </w:tcPr>
          <w:p w14:paraId="28FED72D" w14:textId="77777777" w:rsidR="00C74301" w:rsidRDefault="00000000">
            <w:pPr>
              <w:pStyle w:val="2"/>
            </w:pPr>
            <w:r>
              <w:t>监理半年度成本</w:t>
            </w:r>
          </w:p>
        </w:tc>
        <w:tc>
          <w:tcPr>
            <w:tcW w:w="3430" w:type="dxa"/>
            <w:vAlign w:val="center"/>
          </w:tcPr>
          <w:p w14:paraId="5391949D" w14:textId="77777777" w:rsidR="00C74301" w:rsidRDefault="00000000">
            <w:pPr>
              <w:pStyle w:val="2"/>
            </w:pPr>
            <w:r>
              <w:t>监理半年度成本值</w:t>
            </w:r>
          </w:p>
        </w:tc>
        <w:tc>
          <w:tcPr>
            <w:tcW w:w="2551" w:type="dxa"/>
            <w:vAlign w:val="center"/>
          </w:tcPr>
          <w:p w14:paraId="651BEA2B" w14:textId="77777777" w:rsidR="00C74301" w:rsidRDefault="00000000">
            <w:pPr>
              <w:pStyle w:val="2"/>
            </w:pPr>
            <w:r>
              <w:t>≤16.8万元</w:t>
            </w:r>
          </w:p>
        </w:tc>
      </w:tr>
      <w:tr w:rsidR="00A56D86" w14:paraId="4AED6DD1" w14:textId="77777777" w:rsidTr="00A56D86">
        <w:trPr>
          <w:trHeight w:val="369"/>
          <w:jc w:val="center"/>
        </w:trPr>
        <w:tc>
          <w:tcPr>
            <w:tcW w:w="1276" w:type="dxa"/>
            <w:vMerge/>
            <w:vAlign w:val="center"/>
          </w:tcPr>
          <w:p w14:paraId="527B76B0" w14:textId="77777777" w:rsidR="00C74301" w:rsidRDefault="00C74301"/>
        </w:tc>
        <w:tc>
          <w:tcPr>
            <w:tcW w:w="1276" w:type="dxa"/>
            <w:vAlign w:val="center"/>
          </w:tcPr>
          <w:p w14:paraId="658528C9" w14:textId="77777777" w:rsidR="00C74301" w:rsidRDefault="00000000">
            <w:pPr>
              <w:pStyle w:val="2"/>
            </w:pPr>
            <w:r>
              <w:t>数量指标</w:t>
            </w:r>
          </w:p>
        </w:tc>
        <w:tc>
          <w:tcPr>
            <w:tcW w:w="1332" w:type="dxa"/>
            <w:vAlign w:val="center"/>
          </w:tcPr>
          <w:p w14:paraId="407A819C" w14:textId="77777777" w:rsidR="00C74301" w:rsidRDefault="00000000">
            <w:pPr>
              <w:pStyle w:val="2"/>
            </w:pPr>
            <w:r>
              <w:t>监理项目数量</w:t>
            </w:r>
          </w:p>
        </w:tc>
        <w:tc>
          <w:tcPr>
            <w:tcW w:w="3430" w:type="dxa"/>
            <w:vAlign w:val="center"/>
          </w:tcPr>
          <w:p w14:paraId="36CB084D" w14:textId="77777777" w:rsidR="00C74301" w:rsidRDefault="00000000">
            <w:pPr>
              <w:pStyle w:val="2"/>
            </w:pPr>
            <w:r>
              <w:t>监理项目数量</w:t>
            </w:r>
          </w:p>
        </w:tc>
        <w:tc>
          <w:tcPr>
            <w:tcW w:w="2551" w:type="dxa"/>
            <w:vAlign w:val="center"/>
          </w:tcPr>
          <w:p w14:paraId="738CC1EC" w14:textId="77777777" w:rsidR="00C74301" w:rsidRDefault="00000000">
            <w:pPr>
              <w:pStyle w:val="2"/>
            </w:pPr>
            <w:r>
              <w:t>≥2个</w:t>
            </w:r>
          </w:p>
        </w:tc>
      </w:tr>
      <w:tr w:rsidR="00A56D86" w14:paraId="2A2CE4A8" w14:textId="77777777" w:rsidTr="00A56D86">
        <w:trPr>
          <w:trHeight w:val="369"/>
          <w:jc w:val="center"/>
        </w:trPr>
        <w:tc>
          <w:tcPr>
            <w:tcW w:w="1276" w:type="dxa"/>
            <w:vMerge/>
            <w:vAlign w:val="center"/>
          </w:tcPr>
          <w:p w14:paraId="119ABF39" w14:textId="77777777" w:rsidR="00C74301" w:rsidRDefault="00C74301"/>
        </w:tc>
        <w:tc>
          <w:tcPr>
            <w:tcW w:w="1276" w:type="dxa"/>
            <w:vAlign w:val="center"/>
          </w:tcPr>
          <w:p w14:paraId="78A6AE71" w14:textId="77777777" w:rsidR="00C74301" w:rsidRDefault="00000000">
            <w:pPr>
              <w:pStyle w:val="2"/>
            </w:pPr>
            <w:r>
              <w:t>质量指标</w:t>
            </w:r>
          </w:p>
        </w:tc>
        <w:tc>
          <w:tcPr>
            <w:tcW w:w="1332" w:type="dxa"/>
            <w:vAlign w:val="center"/>
          </w:tcPr>
          <w:p w14:paraId="2D7F22DB" w14:textId="77777777" w:rsidR="00C74301" w:rsidRDefault="00000000">
            <w:pPr>
              <w:pStyle w:val="2"/>
            </w:pPr>
            <w:r>
              <w:t>工程质量控制参与度</w:t>
            </w:r>
          </w:p>
        </w:tc>
        <w:tc>
          <w:tcPr>
            <w:tcW w:w="3430" w:type="dxa"/>
            <w:vAlign w:val="center"/>
          </w:tcPr>
          <w:p w14:paraId="01690481" w14:textId="77777777" w:rsidR="00C74301" w:rsidRDefault="00000000">
            <w:pPr>
              <w:pStyle w:val="2"/>
            </w:pPr>
            <w:r>
              <w:t>工程质量控制参与度</w:t>
            </w:r>
          </w:p>
        </w:tc>
        <w:tc>
          <w:tcPr>
            <w:tcW w:w="2551" w:type="dxa"/>
            <w:vAlign w:val="center"/>
          </w:tcPr>
          <w:p w14:paraId="54132146" w14:textId="77777777" w:rsidR="00C74301" w:rsidRDefault="00000000">
            <w:pPr>
              <w:pStyle w:val="2"/>
            </w:pPr>
            <w:r>
              <w:t>≥90%</w:t>
            </w:r>
          </w:p>
        </w:tc>
      </w:tr>
      <w:tr w:rsidR="00A56D86" w14:paraId="360E4B8A" w14:textId="77777777" w:rsidTr="00A56D86">
        <w:trPr>
          <w:trHeight w:val="369"/>
          <w:jc w:val="center"/>
        </w:trPr>
        <w:tc>
          <w:tcPr>
            <w:tcW w:w="1276" w:type="dxa"/>
            <w:vMerge/>
            <w:vAlign w:val="center"/>
          </w:tcPr>
          <w:p w14:paraId="174CC7FE" w14:textId="77777777" w:rsidR="00C74301" w:rsidRDefault="00C74301"/>
        </w:tc>
        <w:tc>
          <w:tcPr>
            <w:tcW w:w="1276" w:type="dxa"/>
            <w:vAlign w:val="center"/>
          </w:tcPr>
          <w:p w14:paraId="77A10F45" w14:textId="77777777" w:rsidR="00C74301" w:rsidRDefault="00000000">
            <w:pPr>
              <w:pStyle w:val="2"/>
            </w:pPr>
            <w:r>
              <w:t>时效指标</w:t>
            </w:r>
          </w:p>
        </w:tc>
        <w:tc>
          <w:tcPr>
            <w:tcW w:w="1332" w:type="dxa"/>
            <w:vAlign w:val="center"/>
          </w:tcPr>
          <w:p w14:paraId="78D3CC83" w14:textId="77777777" w:rsidR="00C74301" w:rsidRDefault="00000000">
            <w:pPr>
              <w:pStyle w:val="2"/>
            </w:pPr>
            <w:r>
              <w:t>监理服务响应时间</w:t>
            </w:r>
          </w:p>
        </w:tc>
        <w:tc>
          <w:tcPr>
            <w:tcW w:w="3430" w:type="dxa"/>
            <w:vAlign w:val="center"/>
          </w:tcPr>
          <w:p w14:paraId="7059C6EE" w14:textId="77777777" w:rsidR="00C74301" w:rsidRDefault="00000000">
            <w:pPr>
              <w:pStyle w:val="2"/>
            </w:pPr>
            <w:r>
              <w:t>监理服务响应时间</w:t>
            </w:r>
          </w:p>
        </w:tc>
        <w:tc>
          <w:tcPr>
            <w:tcW w:w="2551" w:type="dxa"/>
            <w:vAlign w:val="center"/>
          </w:tcPr>
          <w:p w14:paraId="6C6FC6DD" w14:textId="77777777" w:rsidR="00C74301" w:rsidRDefault="00000000">
            <w:pPr>
              <w:pStyle w:val="2"/>
            </w:pPr>
            <w:r>
              <w:t>≤1小时</w:t>
            </w:r>
          </w:p>
        </w:tc>
      </w:tr>
      <w:tr w:rsidR="00A56D86" w14:paraId="5159588C" w14:textId="77777777" w:rsidTr="00A56D86">
        <w:trPr>
          <w:trHeight w:val="369"/>
          <w:jc w:val="center"/>
        </w:trPr>
        <w:tc>
          <w:tcPr>
            <w:tcW w:w="1276" w:type="dxa"/>
            <w:vAlign w:val="center"/>
          </w:tcPr>
          <w:p w14:paraId="5D74C818" w14:textId="77777777" w:rsidR="00C74301" w:rsidRDefault="00000000">
            <w:pPr>
              <w:pStyle w:val="3"/>
            </w:pPr>
            <w:r>
              <w:t>效益指标</w:t>
            </w:r>
          </w:p>
        </w:tc>
        <w:tc>
          <w:tcPr>
            <w:tcW w:w="1276" w:type="dxa"/>
            <w:vAlign w:val="center"/>
          </w:tcPr>
          <w:p w14:paraId="642D2E30" w14:textId="77777777" w:rsidR="00C74301" w:rsidRDefault="00000000">
            <w:pPr>
              <w:pStyle w:val="2"/>
            </w:pPr>
            <w:r>
              <w:t>社会效益指标</w:t>
            </w:r>
          </w:p>
        </w:tc>
        <w:tc>
          <w:tcPr>
            <w:tcW w:w="1332" w:type="dxa"/>
            <w:vAlign w:val="center"/>
          </w:tcPr>
          <w:p w14:paraId="3451CFBD" w14:textId="77777777" w:rsidR="00C74301" w:rsidRDefault="00000000">
            <w:pPr>
              <w:pStyle w:val="2"/>
            </w:pPr>
            <w:r>
              <w:t>风险评估</w:t>
            </w:r>
          </w:p>
        </w:tc>
        <w:tc>
          <w:tcPr>
            <w:tcW w:w="3430" w:type="dxa"/>
            <w:vAlign w:val="center"/>
          </w:tcPr>
          <w:p w14:paraId="419B5981" w14:textId="77777777" w:rsidR="00C74301" w:rsidRDefault="00000000">
            <w:pPr>
              <w:pStyle w:val="2"/>
            </w:pPr>
            <w:r>
              <w:t>风险评估</w:t>
            </w:r>
          </w:p>
        </w:tc>
        <w:tc>
          <w:tcPr>
            <w:tcW w:w="2551" w:type="dxa"/>
            <w:vAlign w:val="center"/>
          </w:tcPr>
          <w:p w14:paraId="58D2F11F" w14:textId="77777777" w:rsidR="00C74301" w:rsidRDefault="00000000">
            <w:pPr>
              <w:pStyle w:val="2"/>
            </w:pPr>
            <w:r>
              <w:t>无投诉</w:t>
            </w:r>
          </w:p>
        </w:tc>
      </w:tr>
      <w:tr w:rsidR="00A56D86" w14:paraId="56B0CEDD" w14:textId="77777777" w:rsidTr="00A56D86">
        <w:trPr>
          <w:trHeight w:val="369"/>
          <w:jc w:val="center"/>
        </w:trPr>
        <w:tc>
          <w:tcPr>
            <w:tcW w:w="1276" w:type="dxa"/>
            <w:vAlign w:val="center"/>
          </w:tcPr>
          <w:p w14:paraId="6BA6DFE1" w14:textId="77777777" w:rsidR="00C74301" w:rsidRDefault="00000000">
            <w:pPr>
              <w:pStyle w:val="3"/>
            </w:pPr>
            <w:r>
              <w:t>满意度指标</w:t>
            </w:r>
          </w:p>
        </w:tc>
        <w:tc>
          <w:tcPr>
            <w:tcW w:w="1276" w:type="dxa"/>
            <w:vAlign w:val="center"/>
          </w:tcPr>
          <w:p w14:paraId="7BE79F97" w14:textId="77777777" w:rsidR="00C74301" w:rsidRDefault="00000000">
            <w:pPr>
              <w:pStyle w:val="2"/>
            </w:pPr>
            <w:r>
              <w:t>服务对象满意度指标</w:t>
            </w:r>
          </w:p>
        </w:tc>
        <w:tc>
          <w:tcPr>
            <w:tcW w:w="1332" w:type="dxa"/>
            <w:vAlign w:val="center"/>
          </w:tcPr>
          <w:p w14:paraId="7FE25093" w14:textId="77777777" w:rsidR="00C74301" w:rsidRDefault="00000000">
            <w:pPr>
              <w:pStyle w:val="2"/>
            </w:pPr>
            <w:r>
              <w:t>服务对象满意度</w:t>
            </w:r>
          </w:p>
        </w:tc>
        <w:tc>
          <w:tcPr>
            <w:tcW w:w="3430" w:type="dxa"/>
            <w:vAlign w:val="center"/>
          </w:tcPr>
          <w:p w14:paraId="283A06D3" w14:textId="77777777" w:rsidR="00C74301" w:rsidRDefault="00000000">
            <w:pPr>
              <w:pStyle w:val="2"/>
            </w:pPr>
            <w:r>
              <w:t>服务对象满意度</w:t>
            </w:r>
          </w:p>
        </w:tc>
        <w:tc>
          <w:tcPr>
            <w:tcW w:w="2551" w:type="dxa"/>
            <w:vAlign w:val="center"/>
          </w:tcPr>
          <w:p w14:paraId="74E9BCEF" w14:textId="77777777" w:rsidR="00C74301" w:rsidRDefault="00000000">
            <w:pPr>
              <w:pStyle w:val="2"/>
            </w:pPr>
            <w:r>
              <w:t>≥90%</w:t>
            </w:r>
          </w:p>
        </w:tc>
      </w:tr>
    </w:tbl>
    <w:p w14:paraId="57FCCFB2" w14:textId="77777777" w:rsidR="00C74301" w:rsidRDefault="00C74301">
      <w:pPr>
        <w:sectPr w:rsidR="00C74301">
          <w:pgSz w:w="11900" w:h="16840"/>
          <w:pgMar w:top="1984" w:right="1304" w:bottom="1134" w:left="1304" w:header="720" w:footer="720" w:gutter="0"/>
          <w:cols w:space="720"/>
        </w:sectPr>
      </w:pPr>
    </w:p>
    <w:p w14:paraId="18B8D095"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0526B3B5" w14:textId="77777777" w:rsidR="00C74301" w:rsidRDefault="00000000">
      <w:pPr>
        <w:ind w:firstLine="560"/>
        <w:outlineLvl w:val="3"/>
      </w:pPr>
      <w:bookmarkStart w:id="36" w:name="_Toc_4_4_0000000040"/>
      <w:r>
        <w:rPr>
          <w:rFonts w:ascii="方正仿宋_GBK" w:eastAsia="方正仿宋_GBK" w:hAnsi="方正仿宋_GBK" w:cs="方正仿宋_GBK"/>
          <w:color w:val="000000"/>
          <w:sz w:val="28"/>
        </w:rPr>
        <w:t>37.中新天津生态城智慧路灯（2021-2022年）运行维护服务项目绩效目标表</w:t>
      </w:r>
      <w:bookmarkEnd w:id="3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65328317"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8C8D67C"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4359C049" w14:textId="77777777" w:rsidR="00C74301" w:rsidRDefault="00000000">
            <w:pPr>
              <w:pStyle w:val="4"/>
            </w:pPr>
            <w:r>
              <w:t>单位：元</w:t>
            </w:r>
          </w:p>
        </w:tc>
      </w:tr>
      <w:tr w:rsidR="00A56D86" w14:paraId="3A5A55E5" w14:textId="77777777" w:rsidTr="00A56D86">
        <w:trPr>
          <w:trHeight w:val="369"/>
          <w:jc w:val="center"/>
        </w:trPr>
        <w:tc>
          <w:tcPr>
            <w:tcW w:w="1276" w:type="dxa"/>
            <w:vAlign w:val="center"/>
          </w:tcPr>
          <w:p w14:paraId="5DDBE9A3" w14:textId="77777777" w:rsidR="00C74301" w:rsidRDefault="00000000">
            <w:pPr>
              <w:pStyle w:val="1"/>
            </w:pPr>
            <w:r>
              <w:t>项目名称</w:t>
            </w:r>
          </w:p>
        </w:tc>
        <w:tc>
          <w:tcPr>
            <w:tcW w:w="8589" w:type="dxa"/>
            <w:gridSpan w:val="6"/>
            <w:vAlign w:val="center"/>
          </w:tcPr>
          <w:p w14:paraId="589EFBB6" w14:textId="77777777" w:rsidR="00C74301" w:rsidRDefault="00000000">
            <w:pPr>
              <w:pStyle w:val="2"/>
            </w:pPr>
            <w:r>
              <w:t>中新天津生态城智慧路灯（2021-2022年）运行维护服务项目</w:t>
            </w:r>
          </w:p>
        </w:tc>
      </w:tr>
      <w:tr w:rsidR="00C74301" w14:paraId="6E88AAAD" w14:textId="77777777">
        <w:trPr>
          <w:trHeight w:val="369"/>
          <w:jc w:val="center"/>
        </w:trPr>
        <w:tc>
          <w:tcPr>
            <w:tcW w:w="1276" w:type="dxa"/>
            <w:vMerge w:val="restart"/>
            <w:vAlign w:val="center"/>
          </w:tcPr>
          <w:p w14:paraId="369E097C" w14:textId="77777777" w:rsidR="00C74301" w:rsidRDefault="00000000">
            <w:pPr>
              <w:pStyle w:val="1"/>
            </w:pPr>
            <w:r>
              <w:t>预算规模及资金用途</w:t>
            </w:r>
          </w:p>
        </w:tc>
        <w:tc>
          <w:tcPr>
            <w:tcW w:w="1276" w:type="dxa"/>
            <w:vAlign w:val="center"/>
          </w:tcPr>
          <w:p w14:paraId="67DEA4F9" w14:textId="77777777" w:rsidR="00C74301" w:rsidRDefault="00000000">
            <w:pPr>
              <w:pStyle w:val="1"/>
            </w:pPr>
            <w:r>
              <w:t>预算数</w:t>
            </w:r>
          </w:p>
        </w:tc>
        <w:tc>
          <w:tcPr>
            <w:tcW w:w="1332" w:type="dxa"/>
            <w:vAlign w:val="center"/>
          </w:tcPr>
          <w:p w14:paraId="636BD6DF" w14:textId="77777777" w:rsidR="00C74301" w:rsidRDefault="00000000">
            <w:pPr>
              <w:pStyle w:val="2"/>
            </w:pPr>
            <w:r>
              <w:t>650000.00</w:t>
            </w:r>
          </w:p>
        </w:tc>
        <w:tc>
          <w:tcPr>
            <w:tcW w:w="1587" w:type="dxa"/>
            <w:vAlign w:val="center"/>
          </w:tcPr>
          <w:p w14:paraId="3B1F10DD" w14:textId="77777777" w:rsidR="00C74301" w:rsidRDefault="00000000">
            <w:pPr>
              <w:pStyle w:val="1"/>
            </w:pPr>
            <w:r>
              <w:t>其中：财政    资金</w:t>
            </w:r>
          </w:p>
        </w:tc>
        <w:tc>
          <w:tcPr>
            <w:tcW w:w="1843" w:type="dxa"/>
            <w:vAlign w:val="center"/>
          </w:tcPr>
          <w:p w14:paraId="31D6BEAF" w14:textId="77777777" w:rsidR="00C74301" w:rsidRDefault="00000000">
            <w:pPr>
              <w:pStyle w:val="2"/>
            </w:pPr>
            <w:r>
              <w:t>650000.00</w:t>
            </w:r>
          </w:p>
        </w:tc>
        <w:tc>
          <w:tcPr>
            <w:tcW w:w="1276" w:type="dxa"/>
            <w:vAlign w:val="center"/>
          </w:tcPr>
          <w:p w14:paraId="165E1598" w14:textId="77777777" w:rsidR="00C74301" w:rsidRDefault="00000000">
            <w:pPr>
              <w:pStyle w:val="1"/>
            </w:pPr>
            <w:r>
              <w:t>其他资金</w:t>
            </w:r>
          </w:p>
        </w:tc>
        <w:tc>
          <w:tcPr>
            <w:tcW w:w="1276" w:type="dxa"/>
            <w:vAlign w:val="center"/>
          </w:tcPr>
          <w:p w14:paraId="326F2FC7" w14:textId="77777777" w:rsidR="00C74301" w:rsidRDefault="00000000">
            <w:pPr>
              <w:pStyle w:val="2"/>
            </w:pPr>
            <w:r>
              <w:t xml:space="preserve"> </w:t>
            </w:r>
          </w:p>
        </w:tc>
      </w:tr>
      <w:tr w:rsidR="00A56D86" w14:paraId="67776A19" w14:textId="77777777" w:rsidTr="00A56D86">
        <w:trPr>
          <w:trHeight w:val="369"/>
          <w:jc w:val="center"/>
        </w:trPr>
        <w:tc>
          <w:tcPr>
            <w:tcW w:w="1276" w:type="dxa"/>
            <w:vMerge/>
          </w:tcPr>
          <w:p w14:paraId="0C089055" w14:textId="77777777" w:rsidR="00C74301" w:rsidRDefault="00C74301"/>
        </w:tc>
        <w:tc>
          <w:tcPr>
            <w:tcW w:w="8589" w:type="dxa"/>
            <w:gridSpan w:val="6"/>
            <w:vAlign w:val="center"/>
          </w:tcPr>
          <w:p w14:paraId="3F95CC7E" w14:textId="77777777" w:rsidR="00C74301" w:rsidRDefault="00000000">
            <w:pPr>
              <w:pStyle w:val="2"/>
            </w:pPr>
            <w:r>
              <w:t>本项目为智慧智慧路灯的运维项目，计划于2022年4月份招标。运维内容为505个智慧路灯的摄像机、LED双面屏等外场设施以及配套的平台软硬件。日常的人员车辆运维费为包干制，零星作业产生的备品备件更换为据实结算。本次申请支付预算为运维项目的一个季度付款预算，共计65万元。</w:t>
            </w:r>
          </w:p>
        </w:tc>
      </w:tr>
      <w:tr w:rsidR="00A56D86" w14:paraId="09461CED" w14:textId="77777777" w:rsidTr="00A56D86">
        <w:trPr>
          <w:trHeight w:val="369"/>
          <w:jc w:val="center"/>
        </w:trPr>
        <w:tc>
          <w:tcPr>
            <w:tcW w:w="1276" w:type="dxa"/>
            <w:vAlign w:val="center"/>
          </w:tcPr>
          <w:p w14:paraId="6B2E2290" w14:textId="77777777" w:rsidR="00C74301" w:rsidRDefault="00000000">
            <w:pPr>
              <w:pStyle w:val="1"/>
            </w:pPr>
            <w:r>
              <w:t>绩效目标</w:t>
            </w:r>
          </w:p>
        </w:tc>
        <w:tc>
          <w:tcPr>
            <w:tcW w:w="8589" w:type="dxa"/>
            <w:gridSpan w:val="6"/>
            <w:vAlign w:val="center"/>
          </w:tcPr>
          <w:p w14:paraId="63F0D437" w14:textId="77777777" w:rsidR="00C74301" w:rsidRDefault="00000000">
            <w:pPr>
              <w:pStyle w:val="2"/>
            </w:pPr>
            <w:r>
              <w:t>1.完成505个智慧路灯的摄像机、LED双面屏等外场设施以及配套的平台软硬件运维</w:t>
            </w:r>
          </w:p>
        </w:tc>
      </w:tr>
    </w:tbl>
    <w:p w14:paraId="61D06239"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7AB04382" w14:textId="77777777" w:rsidTr="00A56D86">
        <w:trPr>
          <w:trHeight w:val="397"/>
          <w:tblHeader/>
          <w:jc w:val="center"/>
        </w:trPr>
        <w:tc>
          <w:tcPr>
            <w:tcW w:w="1276" w:type="dxa"/>
            <w:vAlign w:val="center"/>
          </w:tcPr>
          <w:p w14:paraId="12551268" w14:textId="77777777" w:rsidR="00C74301" w:rsidRDefault="00000000">
            <w:pPr>
              <w:pStyle w:val="1"/>
            </w:pPr>
            <w:r>
              <w:t>一级指标</w:t>
            </w:r>
          </w:p>
        </w:tc>
        <w:tc>
          <w:tcPr>
            <w:tcW w:w="1276" w:type="dxa"/>
            <w:vAlign w:val="center"/>
          </w:tcPr>
          <w:p w14:paraId="64AFD042" w14:textId="77777777" w:rsidR="00C74301" w:rsidRDefault="00000000">
            <w:pPr>
              <w:pStyle w:val="1"/>
            </w:pPr>
            <w:r>
              <w:t>二级指标</w:t>
            </w:r>
          </w:p>
        </w:tc>
        <w:tc>
          <w:tcPr>
            <w:tcW w:w="1332" w:type="dxa"/>
            <w:vAlign w:val="center"/>
          </w:tcPr>
          <w:p w14:paraId="47D561D2" w14:textId="77777777" w:rsidR="00C74301" w:rsidRDefault="00000000">
            <w:pPr>
              <w:pStyle w:val="1"/>
            </w:pPr>
            <w:r>
              <w:t>三级指标</w:t>
            </w:r>
          </w:p>
        </w:tc>
        <w:tc>
          <w:tcPr>
            <w:tcW w:w="3430" w:type="dxa"/>
            <w:vAlign w:val="center"/>
          </w:tcPr>
          <w:p w14:paraId="60169A11" w14:textId="77777777" w:rsidR="00C74301" w:rsidRDefault="00000000">
            <w:pPr>
              <w:pStyle w:val="1"/>
            </w:pPr>
            <w:r>
              <w:t>绩效指标描述</w:t>
            </w:r>
          </w:p>
        </w:tc>
        <w:tc>
          <w:tcPr>
            <w:tcW w:w="2551" w:type="dxa"/>
            <w:vAlign w:val="center"/>
          </w:tcPr>
          <w:p w14:paraId="41FDAED2" w14:textId="77777777" w:rsidR="00C74301" w:rsidRDefault="00000000">
            <w:pPr>
              <w:pStyle w:val="1"/>
            </w:pPr>
            <w:r>
              <w:t>指标值</w:t>
            </w:r>
          </w:p>
        </w:tc>
      </w:tr>
      <w:tr w:rsidR="00A56D86" w14:paraId="3CFEB6BE" w14:textId="77777777" w:rsidTr="00A56D86">
        <w:trPr>
          <w:trHeight w:val="369"/>
          <w:jc w:val="center"/>
        </w:trPr>
        <w:tc>
          <w:tcPr>
            <w:tcW w:w="1276" w:type="dxa"/>
            <w:vMerge w:val="restart"/>
            <w:vAlign w:val="center"/>
          </w:tcPr>
          <w:p w14:paraId="571ADAE5" w14:textId="77777777" w:rsidR="00C74301" w:rsidRDefault="00000000">
            <w:pPr>
              <w:pStyle w:val="3"/>
            </w:pPr>
            <w:r>
              <w:t>产出指标</w:t>
            </w:r>
          </w:p>
        </w:tc>
        <w:tc>
          <w:tcPr>
            <w:tcW w:w="1276" w:type="dxa"/>
            <w:vAlign w:val="center"/>
          </w:tcPr>
          <w:p w14:paraId="3C4C6905" w14:textId="77777777" w:rsidR="00C74301" w:rsidRDefault="00000000">
            <w:pPr>
              <w:pStyle w:val="2"/>
            </w:pPr>
            <w:r>
              <w:t>数量指标</w:t>
            </w:r>
          </w:p>
        </w:tc>
        <w:tc>
          <w:tcPr>
            <w:tcW w:w="1332" w:type="dxa"/>
            <w:vAlign w:val="center"/>
          </w:tcPr>
          <w:p w14:paraId="5A65B8E2" w14:textId="77777777" w:rsidR="00C74301" w:rsidRDefault="00000000">
            <w:pPr>
              <w:pStyle w:val="2"/>
            </w:pPr>
            <w:r>
              <w:t>运维屏幕数量</w:t>
            </w:r>
          </w:p>
        </w:tc>
        <w:tc>
          <w:tcPr>
            <w:tcW w:w="3430" w:type="dxa"/>
            <w:vAlign w:val="center"/>
          </w:tcPr>
          <w:p w14:paraId="0B72AEAA" w14:textId="77777777" w:rsidR="00C74301" w:rsidRDefault="00000000">
            <w:pPr>
              <w:pStyle w:val="2"/>
            </w:pPr>
            <w:r>
              <w:t>运维屏幕数量</w:t>
            </w:r>
          </w:p>
        </w:tc>
        <w:tc>
          <w:tcPr>
            <w:tcW w:w="2551" w:type="dxa"/>
            <w:vAlign w:val="center"/>
          </w:tcPr>
          <w:p w14:paraId="1DA11545" w14:textId="77777777" w:rsidR="00C74301" w:rsidRDefault="00000000">
            <w:pPr>
              <w:pStyle w:val="2"/>
            </w:pPr>
            <w:r>
              <w:t>≥300个</w:t>
            </w:r>
          </w:p>
        </w:tc>
      </w:tr>
      <w:tr w:rsidR="00A56D86" w14:paraId="3862AE6C" w14:textId="77777777" w:rsidTr="00A56D86">
        <w:trPr>
          <w:trHeight w:val="369"/>
          <w:jc w:val="center"/>
        </w:trPr>
        <w:tc>
          <w:tcPr>
            <w:tcW w:w="1276" w:type="dxa"/>
            <w:vMerge/>
            <w:vAlign w:val="center"/>
          </w:tcPr>
          <w:p w14:paraId="12B55AC3" w14:textId="77777777" w:rsidR="00C74301" w:rsidRDefault="00C74301"/>
        </w:tc>
        <w:tc>
          <w:tcPr>
            <w:tcW w:w="1276" w:type="dxa"/>
            <w:vAlign w:val="center"/>
          </w:tcPr>
          <w:p w14:paraId="5267A61B" w14:textId="77777777" w:rsidR="00C74301" w:rsidRDefault="00000000">
            <w:pPr>
              <w:pStyle w:val="2"/>
            </w:pPr>
            <w:r>
              <w:t>数量指标</w:t>
            </w:r>
          </w:p>
        </w:tc>
        <w:tc>
          <w:tcPr>
            <w:tcW w:w="1332" w:type="dxa"/>
            <w:vAlign w:val="center"/>
          </w:tcPr>
          <w:p w14:paraId="6D5C4DA5" w14:textId="77777777" w:rsidR="00C74301" w:rsidRDefault="00000000">
            <w:pPr>
              <w:pStyle w:val="2"/>
            </w:pPr>
            <w:r>
              <w:t>外场运维人员数量</w:t>
            </w:r>
          </w:p>
        </w:tc>
        <w:tc>
          <w:tcPr>
            <w:tcW w:w="3430" w:type="dxa"/>
            <w:vAlign w:val="center"/>
          </w:tcPr>
          <w:p w14:paraId="091BAC1B" w14:textId="77777777" w:rsidR="00C74301" w:rsidRDefault="00000000">
            <w:pPr>
              <w:pStyle w:val="2"/>
            </w:pPr>
            <w:r>
              <w:t>外场运维人员数量</w:t>
            </w:r>
          </w:p>
        </w:tc>
        <w:tc>
          <w:tcPr>
            <w:tcW w:w="2551" w:type="dxa"/>
            <w:vAlign w:val="center"/>
          </w:tcPr>
          <w:p w14:paraId="53998412" w14:textId="77777777" w:rsidR="00C74301" w:rsidRDefault="00000000">
            <w:pPr>
              <w:pStyle w:val="2"/>
            </w:pPr>
            <w:r>
              <w:t>≥10人</w:t>
            </w:r>
          </w:p>
        </w:tc>
      </w:tr>
      <w:tr w:rsidR="00A56D86" w14:paraId="1B985FA8" w14:textId="77777777" w:rsidTr="00A56D86">
        <w:trPr>
          <w:trHeight w:val="369"/>
          <w:jc w:val="center"/>
        </w:trPr>
        <w:tc>
          <w:tcPr>
            <w:tcW w:w="1276" w:type="dxa"/>
            <w:vMerge/>
            <w:vAlign w:val="center"/>
          </w:tcPr>
          <w:p w14:paraId="3CCA406C" w14:textId="77777777" w:rsidR="00C74301" w:rsidRDefault="00C74301"/>
        </w:tc>
        <w:tc>
          <w:tcPr>
            <w:tcW w:w="1276" w:type="dxa"/>
            <w:vAlign w:val="center"/>
          </w:tcPr>
          <w:p w14:paraId="36164B3F" w14:textId="77777777" w:rsidR="00C74301" w:rsidRDefault="00000000">
            <w:pPr>
              <w:pStyle w:val="2"/>
            </w:pPr>
            <w:r>
              <w:t>质量指标</w:t>
            </w:r>
          </w:p>
        </w:tc>
        <w:tc>
          <w:tcPr>
            <w:tcW w:w="1332" w:type="dxa"/>
            <w:vAlign w:val="center"/>
          </w:tcPr>
          <w:p w14:paraId="10518BD4" w14:textId="77777777" w:rsidR="00C74301" w:rsidRDefault="00000000">
            <w:pPr>
              <w:pStyle w:val="2"/>
            </w:pPr>
            <w:r>
              <w:t>维修服务完成率</w:t>
            </w:r>
          </w:p>
        </w:tc>
        <w:tc>
          <w:tcPr>
            <w:tcW w:w="3430" w:type="dxa"/>
            <w:vAlign w:val="center"/>
          </w:tcPr>
          <w:p w14:paraId="236DF2A0" w14:textId="77777777" w:rsidR="00C74301" w:rsidRDefault="00000000">
            <w:pPr>
              <w:pStyle w:val="2"/>
            </w:pPr>
            <w:r>
              <w:t>维修服务完成率</w:t>
            </w:r>
          </w:p>
        </w:tc>
        <w:tc>
          <w:tcPr>
            <w:tcW w:w="2551" w:type="dxa"/>
            <w:vAlign w:val="center"/>
          </w:tcPr>
          <w:p w14:paraId="740501E8" w14:textId="77777777" w:rsidR="00C74301" w:rsidRDefault="00000000">
            <w:pPr>
              <w:pStyle w:val="2"/>
            </w:pPr>
            <w:r>
              <w:t>≥90%</w:t>
            </w:r>
          </w:p>
        </w:tc>
      </w:tr>
      <w:tr w:rsidR="00A56D86" w14:paraId="278C7E71" w14:textId="77777777" w:rsidTr="00A56D86">
        <w:trPr>
          <w:trHeight w:val="369"/>
          <w:jc w:val="center"/>
        </w:trPr>
        <w:tc>
          <w:tcPr>
            <w:tcW w:w="1276" w:type="dxa"/>
            <w:vMerge/>
            <w:vAlign w:val="center"/>
          </w:tcPr>
          <w:p w14:paraId="3F9A7FAE" w14:textId="77777777" w:rsidR="00C74301" w:rsidRDefault="00C74301"/>
        </w:tc>
        <w:tc>
          <w:tcPr>
            <w:tcW w:w="1276" w:type="dxa"/>
            <w:vAlign w:val="center"/>
          </w:tcPr>
          <w:p w14:paraId="25211346" w14:textId="77777777" w:rsidR="00C74301" w:rsidRDefault="00000000">
            <w:pPr>
              <w:pStyle w:val="2"/>
            </w:pPr>
            <w:r>
              <w:t>时效指标</w:t>
            </w:r>
          </w:p>
        </w:tc>
        <w:tc>
          <w:tcPr>
            <w:tcW w:w="1332" w:type="dxa"/>
            <w:vAlign w:val="center"/>
          </w:tcPr>
          <w:p w14:paraId="00ED2ED6" w14:textId="77777777" w:rsidR="00C74301" w:rsidRDefault="00000000">
            <w:pPr>
              <w:pStyle w:val="2"/>
            </w:pPr>
            <w:r>
              <w:t>维修响应时间</w:t>
            </w:r>
          </w:p>
        </w:tc>
        <w:tc>
          <w:tcPr>
            <w:tcW w:w="3430" w:type="dxa"/>
            <w:vAlign w:val="center"/>
          </w:tcPr>
          <w:p w14:paraId="262A8962" w14:textId="77777777" w:rsidR="00C74301" w:rsidRDefault="00000000">
            <w:pPr>
              <w:pStyle w:val="2"/>
            </w:pPr>
            <w:r>
              <w:t>维修响应时间</w:t>
            </w:r>
          </w:p>
        </w:tc>
        <w:tc>
          <w:tcPr>
            <w:tcW w:w="2551" w:type="dxa"/>
            <w:vAlign w:val="center"/>
          </w:tcPr>
          <w:p w14:paraId="1AEBDCAF" w14:textId="77777777" w:rsidR="00C74301" w:rsidRDefault="00000000">
            <w:pPr>
              <w:pStyle w:val="2"/>
            </w:pPr>
            <w:r>
              <w:t>≤1小时</w:t>
            </w:r>
          </w:p>
        </w:tc>
      </w:tr>
      <w:tr w:rsidR="00A56D86" w14:paraId="049031B0" w14:textId="77777777" w:rsidTr="00A56D86">
        <w:trPr>
          <w:trHeight w:val="369"/>
          <w:jc w:val="center"/>
        </w:trPr>
        <w:tc>
          <w:tcPr>
            <w:tcW w:w="1276" w:type="dxa"/>
            <w:vMerge/>
            <w:vAlign w:val="center"/>
          </w:tcPr>
          <w:p w14:paraId="53DB6F58" w14:textId="77777777" w:rsidR="00C74301" w:rsidRDefault="00C74301"/>
        </w:tc>
        <w:tc>
          <w:tcPr>
            <w:tcW w:w="1276" w:type="dxa"/>
            <w:vAlign w:val="center"/>
          </w:tcPr>
          <w:p w14:paraId="244B68F3" w14:textId="77777777" w:rsidR="00C74301" w:rsidRDefault="00000000">
            <w:pPr>
              <w:pStyle w:val="2"/>
            </w:pPr>
            <w:r>
              <w:t>成本指标</w:t>
            </w:r>
          </w:p>
        </w:tc>
        <w:tc>
          <w:tcPr>
            <w:tcW w:w="1332" w:type="dxa"/>
            <w:vAlign w:val="center"/>
          </w:tcPr>
          <w:p w14:paraId="7C05EDEB" w14:textId="77777777" w:rsidR="00C74301" w:rsidRDefault="00000000">
            <w:pPr>
              <w:pStyle w:val="2"/>
            </w:pPr>
            <w:r>
              <w:t>年度运维成本</w:t>
            </w:r>
          </w:p>
        </w:tc>
        <w:tc>
          <w:tcPr>
            <w:tcW w:w="3430" w:type="dxa"/>
            <w:vAlign w:val="center"/>
          </w:tcPr>
          <w:p w14:paraId="0A8540B1" w14:textId="77777777" w:rsidR="00C74301" w:rsidRDefault="00000000">
            <w:pPr>
              <w:pStyle w:val="2"/>
            </w:pPr>
            <w:r>
              <w:t>年度运维成本</w:t>
            </w:r>
          </w:p>
        </w:tc>
        <w:tc>
          <w:tcPr>
            <w:tcW w:w="2551" w:type="dxa"/>
            <w:vAlign w:val="center"/>
          </w:tcPr>
          <w:p w14:paraId="2F5D8658" w14:textId="77777777" w:rsidR="00C74301" w:rsidRDefault="00000000">
            <w:pPr>
              <w:pStyle w:val="2"/>
            </w:pPr>
            <w:r>
              <w:t>≤350万元</w:t>
            </w:r>
          </w:p>
        </w:tc>
      </w:tr>
      <w:tr w:rsidR="00A56D86" w14:paraId="50C97CB9" w14:textId="77777777" w:rsidTr="00A56D86">
        <w:trPr>
          <w:trHeight w:val="369"/>
          <w:jc w:val="center"/>
        </w:trPr>
        <w:tc>
          <w:tcPr>
            <w:tcW w:w="1276" w:type="dxa"/>
            <w:vAlign w:val="center"/>
          </w:tcPr>
          <w:p w14:paraId="2ACEF04D" w14:textId="77777777" w:rsidR="00C74301" w:rsidRDefault="00000000">
            <w:pPr>
              <w:pStyle w:val="3"/>
            </w:pPr>
            <w:r>
              <w:t>效益指标</w:t>
            </w:r>
          </w:p>
        </w:tc>
        <w:tc>
          <w:tcPr>
            <w:tcW w:w="1276" w:type="dxa"/>
            <w:vAlign w:val="center"/>
          </w:tcPr>
          <w:p w14:paraId="5FE578C3" w14:textId="77777777" w:rsidR="00C74301" w:rsidRDefault="00000000">
            <w:pPr>
              <w:pStyle w:val="2"/>
            </w:pPr>
            <w:r>
              <w:t>社会效益指标</w:t>
            </w:r>
          </w:p>
        </w:tc>
        <w:tc>
          <w:tcPr>
            <w:tcW w:w="1332" w:type="dxa"/>
            <w:vAlign w:val="center"/>
          </w:tcPr>
          <w:p w14:paraId="0156B2ED" w14:textId="77777777" w:rsidR="00C74301" w:rsidRDefault="00000000">
            <w:pPr>
              <w:pStyle w:val="2"/>
            </w:pPr>
            <w:r>
              <w:t>对外发布</w:t>
            </w:r>
          </w:p>
        </w:tc>
        <w:tc>
          <w:tcPr>
            <w:tcW w:w="3430" w:type="dxa"/>
            <w:vAlign w:val="center"/>
          </w:tcPr>
          <w:p w14:paraId="761AD8A7" w14:textId="77777777" w:rsidR="00C74301" w:rsidRDefault="00000000">
            <w:pPr>
              <w:pStyle w:val="2"/>
            </w:pPr>
            <w:r>
              <w:t>对外发布信息次数</w:t>
            </w:r>
          </w:p>
        </w:tc>
        <w:tc>
          <w:tcPr>
            <w:tcW w:w="2551" w:type="dxa"/>
            <w:vAlign w:val="center"/>
          </w:tcPr>
          <w:p w14:paraId="526B02EA" w14:textId="77777777" w:rsidR="00C74301" w:rsidRDefault="00000000">
            <w:pPr>
              <w:pStyle w:val="2"/>
            </w:pPr>
            <w:r>
              <w:t>≥10次</w:t>
            </w:r>
          </w:p>
        </w:tc>
      </w:tr>
      <w:tr w:rsidR="00A56D86" w14:paraId="19C26AEE" w14:textId="77777777" w:rsidTr="00A56D86">
        <w:trPr>
          <w:trHeight w:val="369"/>
          <w:jc w:val="center"/>
        </w:trPr>
        <w:tc>
          <w:tcPr>
            <w:tcW w:w="1276" w:type="dxa"/>
            <w:vAlign w:val="center"/>
          </w:tcPr>
          <w:p w14:paraId="5CC29D8C" w14:textId="77777777" w:rsidR="00C74301" w:rsidRDefault="00000000">
            <w:pPr>
              <w:pStyle w:val="3"/>
            </w:pPr>
            <w:r>
              <w:t>满意度指标</w:t>
            </w:r>
          </w:p>
        </w:tc>
        <w:tc>
          <w:tcPr>
            <w:tcW w:w="1276" w:type="dxa"/>
            <w:vAlign w:val="center"/>
          </w:tcPr>
          <w:p w14:paraId="3122E39E" w14:textId="77777777" w:rsidR="00C74301" w:rsidRDefault="00000000">
            <w:pPr>
              <w:pStyle w:val="2"/>
            </w:pPr>
            <w:r>
              <w:t>服务对象满意度指标</w:t>
            </w:r>
          </w:p>
        </w:tc>
        <w:tc>
          <w:tcPr>
            <w:tcW w:w="1332" w:type="dxa"/>
            <w:vAlign w:val="center"/>
          </w:tcPr>
          <w:p w14:paraId="2283037C" w14:textId="77777777" w:rsidR="00C74301" w:rsidRDefault="00000000">
            <w:pPr>
              <w:pStyle w:val="2"/>
            </w:pPr>
            <w:r>
              <w:t>服务对象满意度</w:t>
            </w:r>
          </w:p>
        </w:tc>
        <w:tc>
          <w:tcPr>
            <w:tcW w:w="3430" w:type="dxa"/>
            <w:vAlign w:val="center"/>
          </w:tcPr>
          <w:p w14:paraId="172972C8" w14:textId="77777777" w:rsidR="00C74301" w:rsidRDefault="00000000">
            <w:pPr>
              <w:pStyle w:val="2"/>
            </w:pPr>
            <w:r>
              <w:t>服务对象满意度</w:t>
            </w:r>
          </w:p>
        </w:tc>
        <w:tc>
          <w:tcPr>
            <w:tcW w:w="2551" w:type="dxa"/>
            <w:vAlign w:val="center"/>
          </w:tcPr>
          <w:p w14:paraId="2880C8FD" w14:textId="77777777" w:rsidR="00C74301" w:rsidRDefault="00000000">
            <w:pPr>
              <w:pStyle w:val="2"/>
            </w:pPr>
            <w:r>
              <w:t>≥80%</w:t>
            </w:r>
          </w:p>
        </w:tc>
      </w:tr>
    </w:tbl>
    <w:p w14:paraId="528CF704" w14:textId="77777777" w:rsidR="00C74301" w:rsidRDefault="00C74301">
      <w:pPr>
        <w:sectPr w:rsidR="00C74301">
          <w:pgSz w:w="11900" w:h="16840"/>
          <w:pgMar w:top="1984" w:right="1304" w:bottom="1134" w:left="1304" w:header="720" w:footer="720" w:gutter="0"/>
          <w:cols w:space="720"/>
        </w:sectPr>
      </w:pPr>
    </w:p>
    <w:p w14:paraId="04ED2408" w14:textId="77777777" w:rsidR="00C74301" w:rsidRDefault="00000000">
      <w:pPr>
        <w:jc w:val="center"/>
      </w:pPr>
      <w:r>
        <w:rPr>
          <w:rFonts w:ascii="方正仿宋_GBK" w:eastAsia="方正仿宋_GBK" w:hAnsi="方正仿宋_GBK" w:cs="方正仿宋_GBK"/>
          <w:color w:val="000000"/>
          <w:sz w:val="28"/>
        </w:rPr>
        <w:lastRenderedPageBreak/>
        <w:t xml:space="preserve"> </w:t>
      </w:r>
    </w:p>
    <w:p w14:paraId="188BF6A3" w14:textId="77777777" w:rsidR="00C74301" w:rsidRDefault="00000000">
      <w:pPr>
        <w:ind w:firstLine="560"/>
        <w:outlineLvl w:val="3"/>
      </w:pPr>
      <w:bookmarkStart w:id="37" w:name="_Toc_4_4_0000000041"/>
      <w:r>
        <w:rPr>
          <w:rFonts w:ascii="方正仿宋_GBK" w:eastAsia="方正仿宋_GBK" w:hAnsi="方正仿宋_GBK" w:cs="方正仿宋_GBK"/>
          <w:color w:val="000000"/>
          <w:sz w:val="28"/>
        </w:rPr>
        <w:t>38.重点人群关爱服务平台（含软、硬件）绩效目标表</w:t>
      </w:r>
      <w:bookmarkEnd w:id="3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A56D86" w14:paraId="248F5A72" w14:textId="77777777" w:rsidTr="00A56D8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C8199BD" w14:textId="77777777" w:rsidR="00C74301"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37E6992E" w14:textId="77777777" w:rsidR="00C74301" w:rsidRDefault="00000000">
            <w:pPr>
              <w:pStyle w:val="4"/>
            </w:pPr>
            <w:r>
              <w:t>单位：元</w:t>
            </w:r>
          </w:p>
        </w:tc>
      </w:tr>
      <w:tr w:rsidR="00A56D86" w14:paraId="17A1B149" w14:textId="77777777" w:rsidTr="00A56D86">
        <w:trPr>
          <w:trHeight w:val="369"/>
          <w:jc w:val="center"/>
        </w:trPr>
        <w:tc>
          <w:tcPr>
            <w:tcW w:w="1276" w:type="dxa"/>
            <w:vAlign w:val="center"/>
          </w:tcPr>
          <w:p w14:paraId="2A8D8E00" w14:textId="77777777" w:rsidR="00C74301" w:rsidRDefault="00000000">
            <w:pPr>
              <w:pStyle w:val="1"/>
            </w:pPr>
            <w:r>
              <w:t>项目名称</w:t>
            </w:r>
          </w:p>
        </w:tc>
        <w:tc>
          <w:tcPr>
            <w:tcW w:w="8589" w:type="dxa"/>
            <w:gridSpan w:val="6"/>
            <w:vAlign w:val="center"/>
          </w:tcPr>
          <w:p w14:paraId="138D4D86" w14:textId="77777777" w:rsidR="00C74301" w:rsidRDefault="00000000">
            <w:pPr>
              <w:pStyle w:val="2"/>
            </w:pPr>
            <w:r>
              <w:t>重点人群关爱服务平台（含软、硬件）</w:t>
            </w:r>
          </w:p>
        </w:tc>
      </w:tr>
      <w:tr w:rsidR="00C74301" w14:paraId="73466B4B" w14:textId="77777777">
        <w:trPr>
          <w:trHeight w:val="369"/>
          <w:jc w:val="center"/>
        </w:trPr>
        <w:tc>
          <w:tcPr>
            <w:tcW w:w="1276" w:type="dxa"/>
            <w:vMerge w:val="restart"/>
            <w:vAlign w:val="center"/>
          </w:tcPr>
          <w:p w14:paraId="311AF4AB" w14:textId="77777777" w:rsidR="00C74301" w:rsidRDefault="00000000">
            <w:pPr>
              <w:pStyle w:val="1"/>
            </w:pPr>
            <w:r>
              <w:t>预算规模及资金用途</w:t>
            </w:r>
          </w:p>
        </w:tc>
        <w:tc>
          <w:tcPr>
            <w:tcW w:w="1276" w:type="dxa"/>
            <w:vAlign w:val="center"/>
          </w:tcPr>
          <w:p w14:paraId="722911F8" w14:textId="77777777" w:rsidR="00C74301" w:rsidRDefault="00000000">
            <w:pPr>
              <w:pStyle w:val="1"/>
            </w:pPr>
            <w:r>
              <w:t>预算数</w:t>
            </w:r>
          </w:p>
        </w:tc>
        <w:tc>
          <w:tcPr>
            <w:tcW w:w="1332" w:type="dxa"/>
            <w:vAlign w:val="center"/>
          </w:tcPr>
          <w:p w14:paraId="2CA34CBC" w14:textId="77777777" w:rsidR="00C74301" w:rsidRDefault="00000000">
            <w:pPr>
              <w:pStyle w:val="2"/>
            </w:pPr>
            <w:r>
              <w:t>3000000.00</w:t>
            </w:r>
          </w:p>
        </w:tc>
        <w:tc>
          <w:tcPr>
            <w:tcW w:w="1587" w:type="dxa"/>
            <w:vAlign w:val="center"/>
          </w:tcPr>
          <w:p w14:paraId="0FC382AB" w14:textId="77777777" w:rsidR="00C74301" w:rsidRDefault="00000000">
            <w:pPr>
              <w:pStyle w:val="1"/>
            </w:pPr>
            <w:r>
              <w:t>其中：财政    资金</w:t>
            </w:r>
          </w:p>
        </w:tc>
        <w:tc>
          <w:tcPr>
            <w:tcW w:w="1843" w:type="dxa"/>
            <w:vAlign w:val="center"/>
          </w:tcPr>
          <w:p w14:paraId="5A78A0B4" w14:textId="77777777" w:rsidR="00C74301" w:rsidRDefault="00000000">
            <w:pPr>
              <w:pStyle w:val="2"/>
            </w:pPr>
            <w:r>
              <w:t>3000000.00</w:t>
            </w:r>
          </w:p>
        </w:tc>
        <w:tc>
          <w:tcPr>
            <w:tcW w:w="1276" w:type="dxa"/>
            <w:vAlign w:val="center"/>
          </w:tcPr>
          <w:p w14:paraId="60B9F746" w14:textId="77777777" w:rsidR="00C74301" w:rsidRDefault="00000000">
            <w:pPr>
              <w:pStyle w:val="1"/>
            </w:pPr>
            <w:r>
              <w:t>其他资金</w:t>
            </w:r>
          </w:p>
        </w:tc>
        <w:tc>
          <w:tcPr>
            <w:tcW w:w="1276" w:type="dxa"/>
            <w:vAlign w:val="center"/>
          </w:tcPr>
          <w:p w14:paraId="5950291F" w14:textId="77777777" w:rsidR="00C74301" w:rsidRDefault="00000000">
            <w:pPr>
              <w:pStyle w:val="2"/>
            </w:pPr>
            <w:r>
              <w:t xml:space="preserve"> </w:t>
            </w:r>
          </w:p>
        </w:tc>
      </w:tr>
      <w:tr w:rsidR="00A56D86" w14:paraId="26359896" w14:textId="77777777" w:rsidTr="00A56D86">
        <w:trPr>
          <w:trHeight w:val="369"/>
          <w:jc w:val="center"/>
        </w:trPr>
        <w:tc>
          <w:tcPr>
            <w:tcW w:w="1276" w:type="dxa"/>
            <w:vMerge/>
          </w:tcPr>
          <w:p w14:paraId="6F8EFEB3" w14:textId="77777777" w:rsidR="00C74301" w:rsidRDefault="00C74301"/>
        </w:tc>
        <w:tc>
          <w:tcPr>
            <w:tcW w:w="8589" w:type="dxa"/>
            <w:gridSpan w:val="6"/>
            <w:vAlign w:val="center"/>
          </w:tcPr>
          <w:p w14:paraId="5BCE0CF1" w14:textId="77777777" w:rsidR="00C74301" w:rsidRDefault="00000000">
            <w:pPr>
              <w:pStyle w:val="2"/>
            </w:pPr>
            <w:r>
              <w:t>合同总额为2340万元。根据合同约定，项目软硬件安装部署完成且试运行一月后，按照合同约定应支付合同总金额的30%款项；即702万元；视项目进展情况预计支付300万元。</w:t>
            </w:r>
          </w:p>
        </w:tc>
      </w:tr>
      <w:tr w:rsidR="00A56D86" w14:paraId="59B9BA73" w14:textId="77777777" w:rsidTr="00A56D86">
        <w:trPr>
          <w:trHeight w:val="369"/>
          <w:jc w:val="center"/>
        </w:trPr>
        <w:tc>
          <w:tcPr>
            <w:tcW w:w="1276" w:type="dxa"/>
            <w:vAlign w:val="center"/>
          </w:tcPr>
          <w:p w14:paraId="712B6D29" w14:textId="77777777" w:rsidR="00C74301" w:rsidRDefault="00000000">
            <w:pPr>
              <w:pStyle w:val="1"/>
            </w:pPr>
            <w:r>
              <w:t>绩效目标</w:t>
            </w:r>
          </w:p>
        </w:tc>
        <w:tc>
          <w:tcPr>
            <w:tcW w:w="8589" w:type="dxa"/>
            <w:gridSpan w:val="6"/>
            <w:vAlign w:val="center"/>
          </w:tcPr>
          <w:p w14:paraId="2A07A05A" w14:textId="77777777" w:rsidR="00C74301" w:rsidRDefault="00000000">
            <w:pPr>
              <w:pStyle w:val="2"/>
            </w:pPr>
            <w:r>
              <w:t>1.为老年人等重点关爱人群提供更加精细优质的服务，打造服务平台创新示范，充分体现了人与人和谐共存的发展理念。以目标为导向、以适老性为基础，充分应用智慧城市建设成果，打造具有复制推广价值的重点人群关爱服务特色平台。</w:t>
            </w:r>
          </w:p>
        </w:tc>
      </w:tr>
    </w:tbl>
    <w:p w14:paraId="4532C151" w14:textId="77777777" w:rsidR="00C74301"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A56D86" w14:paraId="1FE70E99" w14:textId="77777777" w:rsidTr="00A56D86">
        <w:trPr>
          <w:trHeight w:val="397"/>
          <w:tblHeader/>
          <w:jc w:val="center"/>
        </w:trPr>
        <w:tc>
          <w:tcPr>
            <w:tcW w:w="1276" w:type="dxa"/>
            <w:vAlign w:val="center"/>
          </w:tcPr>
          <w:p w14:paraId="472F1DB6" w14:textId="77777777" w:rsidR="00C74301" w:rsidRDefault="00000000">
            <w:pPr>
              <w:pStyle w:val="1"/>
            </w:pPr>
            <w:r>
              <w:t>一级指标</w:t>
            </w:r>
          </w:p>
        </w:tc>
        <w:tc>
          <w:tcPr>
            <w:tcW w:w="1276" w:type="dxa"/>
            <w:vAlign w:val="center"/>
          </w:tcPr>
          <w:p w14:paraId="7593AE6C" w14:textId="77777777" w:rsidR="00C74301" w:rsidRDefault="00000000">
            <w:pPr>
              <w:pStyle w:val="1"/>
            </w:pPr>
            <w:r>
              <w:t>二级指标</w:t>
            </w:r>
          </w:p>
        </w:tc>
        <w:tc>
          <w:tcPr>
            <w:tcW w:w="1332" w:type="dxa"/>
            <w:vAlign w:val="center"/>
          </w:tcPr>
          <w:p w14:paraId="3D97673C" w14:textId="77777777" w:rsidR="00C74301" w:rsidRDefault="00000000">
            <w:pPr>
              <w:pStyle w:val="1"/>
            </w:pPr>
            <w:r>
              <w:t>三级指标</w:t>
            </w:r>
          </w:p>
        </w:tc>
        <w:tc>
          <w:tcPr>
            <w:tcW w:w="3430" w:type="dxa"/>
            <w:vAlign w:val="center"/>
          </w:tcPr>
          <w:p w14:paraId="74604854" w14:textId="77777777" w:rsidR="00C74301" w:rsidRDefault="00000000">
            <w:pPr>
              <w:pStyle w:val="1"/>
            </w:pPr>
            <w:r>
              <w:t>绩效指标描述</w:t>
            </w:r>
          </w:p>
        </w:tc>
        <w:tc>
          <w:tcPr>
            <w:tcW w:w="2551" w:type="dxa"/>
            <w:vAlign w:val="center"/>
          </w:tcPr>
          <w:p w14:paraId="6A1FA5B1" w14:textId="77777777" w:rsidR="00C74301" w:rsidRDefault="00000000">
            <w:pPr>
              <w:pStyle w:val="1"/>
            </w:pPr>
            <w:r>
              <w:t>指标值</w:t>
            </w:r>
          </w:p>
        </w:tc>
      </w:tr>
      <w:tr w:rsidR="00A56D86" w14:paraId="63242750" w14:textId="77777777" w:rsidTr="00A56D86">
        <w:trPr>
          <w:trHeight w:val="369"/>
          <w:jc w:val="center"/>
        </w:trPr>
        <w:tc>
          <w:tcPr>
            <w:tcW w:w="1276" w:type="dxa"/>
            <w:vMerge w:val="restart"/>
            <w:vAlign w:val="center"/>
          </w:tcPr>
          <w:p w14:paraId="7E27D733" w14:textId="77777777" w:rsidR="00C74301" w:rsidRDefault="00000000">
            <w:pPr>
              <w:pStyle w:val="3"/>
            </w:pPr>
            <w:r>
              <w:t>产出指标</w:t>
            </w:r>
          </w:p>
        </w:tc>
        <w:tc>
          <w:tcPr>
            <w:tcW w:w="1276" w:type="dxa"/>
            <w:vAlign w:val="center"/>
          </w:tcPr>
          <w:p w14:paraId="5977B4A4" w14:textId="77777777" w:rsidR="00C74301" w:rsidRDefault="00000000">
            <w:pPr>
              <w:pStyle w:val="2"/>
            </w:pPr>
            <w:r>
              <w:t>成本指标</w:t>
            </w:r>
          </w:p>
        </w:tc>
        <w:tc>
          <w:tcPr>
            <w:tcW w:w="1332" w:type="dxa"/>
            <w:vAlign w:val="center"/>
          </w:tcPr>
          <w:p w14:paraId="6059CDD2" w14:textId="77777777" w:rsidR="00C74301" w:rsidRDefault="00000000">
            <w:pPr>
              <w:pStyle w:val="2"/>
            </w:pPr>
            <w:r>
              <w:t>项目成本</w:t>
            </w:r>
          </w:p>
        </w:tc>
        <w:tc>
          <w:tcPr>
            <w:tcW w:w="3430" w:type="dxa"/>
            <w:vAlign w:val="center"/>
          </w:tcPr>
          <w:p w14:paraId="7039CDBF" w14:textId="77777777" w:rsidR="00C74301" w:rsidRDefault="00000000">
            <w:pPr>
              <w:pStyle w:val="2"/>
            </w:pPr>
            <w:r>
              <w:t>项目总体成本</w:t>
            </w:r>
          </w:p>
        </w:tc>
        <w:tc>
          <w:tcPr>
            <w:tcW w:w="2551" w:type="dxa"/>
            <w:vAlign w:val="center"/>
          </w:tcPr>
          <w:p w14:paraId="646BE108" w14:textId="77777777" w:rsidR="00C74301" w:rsidRDefault="00000000">
            <w:pPr>
              <w:pStyle w:val="2"/>
            </w:pPr>
            <w:r>
              <w:t>≤2340万元</w:t>
            </w:r>
          </w:p>
        </w:tc>
      </w:tr>
      <w:tr w:rsidR="00A56D86" w14:paraId="03C73CD8" w14:textId="77777777" w:rsidTr="00A56D86">
        <w:trPr>
          <w:trHeight w:val="369"/>
          <w:jc w:val="center"/>
        </w:trPr>
        <w:tc>
          <w:tcPr>
            <w:tcW w:w="1276" w:type="dxa"/>
            <w:vMerge/>
            <w:vAlign w:val="center"/>
          </w:tcPr>
          <w:p w14:paraId="7D051E5F" w14:textId="77777777" w:rsidR="00C74301" w:rsidRDefault="00C74301"/>
        </w:tc>
        <w:tc>
          <w:tcPr>
            <w:tcW w:w="1276" w:type="dxa"/>
            <w:vAlign w:val="center"/>
          </w:tcPr>
          <w:p w14:paraId="486B1B72" w14:textId="77777777" w:rsidR="00C74301" w:rsidRDefault="00000000">
            <w:pPr>
              <w:pStyle w:val="2"/>
            </w:pPr>
            <w:r>
              <w:t>数量指标</w:t>
            </w:r>
          </w:p>
        </w:tc>
        <w:tc>
          <w:tcPr>
            <w:tcW w:w="1332" w:type="dxa"/>
            <w:vAlign w:val="center"/>
          </w:tcPr>
          <w:p w14:paraId="5008C4D9" w14:textId="77777777" w:rsidR="00C74301" w:rsidRDefault="00000000">
            <w:pPr>
              <w:pStyle w:val="2"/>
            </w:pPr>
            <w:r>
              <w:t>软件开发数量</w:t>
            </w:r>
          </w:p>
        </w:tc>
        <w:tc>
          <w:tcPr>
            <w:tcW w:w="3430" w:type="dxa"/>
            <w:vAlign w:val="center"/>
          </w:tcPr>
          <w:p w14:paraId="7B7489E7" w14:textId="77777777" w:rsidR="00C74301" w:rsidRDefault="00000000">
            <w:pPr>
              <w:pStyle w:val="2"/>
            </w:pPr>
            <w:r>
              <w:t>开发的基础支撑库数量</w:t>
            </w:r>
          </w:p>
        </w:tc>
        <w:tc>
          <w:tcPr>
            <w:tcW w:w="2551" w:type="dxa"/>
            <w:vAlign w:val="center"/>
          </w:tcPr>
          <w:p w14:paraId="38CA4CCA" w14:textId="77777777" w:rsidR="00C74301" w:rsidRDefault="00000000">
            <w:pPr>
              <w:pStyle w:val="2"/>
            </w:pPr>
            <w:r>
              <w:t>≥6个</w:t>
            </w:r>
          </w:p>
        </w:tc>
      </w:tr>
      <w:tr w:rsidR="00A56D86" w14:paraId="081DC355" w14:textId="77777777" w:rsidTr="00A56D86">
        <w:trPr>
          <w:trHeight w:val="369"/>
          <w:jc w:val="center"/>
        </w:trPr>
        <w:tc>
          <w:tcPr>
            <w:tcW w:w="1276" w:type="dxa"/>
            <w:vMerge/>
            <w:vAlign w:val="center"/>
          </w:tcPr>
          <w:p w14:paraId="0D75CA64" w14:textId="77777777" w:rsidR="00C74301" w:rsidRDefault="00C74301"/>
        </w:tc>
        <w:tc>
          <w:tcPr>
            <w:tcW w:w="1276" w:type="dxa"/>
            <w:vAlign w:val="center"/>
          </w:tcPr>
          <w:p w14:paraId="7AE22056" w14:textId="77777777" w:rsidR="00C74301" w:rsidRDefault="00000000">
            <w:pPr>
              <w:pStyle w:val="2"/>
            </w:pPr>
            <w:r>
              <w:t>质量指标</w:t>
            </w:r>
          </w:p>
        </w:tc>
        <w:tc>
          <w:tcPr>
            <w:tcW w:w="1332" w:type="dxa"/>
            <w:vAlign w:val="center"/>
          </w:tcPr>
          <w:p w14:paraId="4FFF846B" w14:textId="77777777" w:rsidR="00C74301" w:rsidRDefault="00000000">
            <w:pPr>
              <w:pStyle w:val="2"/>
            </w:pPr>
            <w:r>
              <w:t>系统验收合格率</w:t>
            </w:r>
          </w:p>
        </w:tc>
        <w:tc>
          <w:tcPr>
            <w:tcW w:w="3430" w:type="dxa"/>
            <w:vAlign w:val="center"/>
          </w:tcPr>
          <w:p w14:paraId="1887DC68" w14:textId="77777777" w:rsidR="00C74301" w:rsidRDefault="00000000">
            <w:pPr>
              <w:pStyle w:val="2"/>
            </w:pPr>
            <w:r>
              <w:t>反应系统验收情况</w:t>
            </w:r>
          </w:p>
        </w:tc>
        <w:tc>
          <w:tcPr>
            <w:tcW w:w="2551" w:type="dxa"/>
            <w:vAlign w:val="center"/>
          </w:tcPr>
          <w:p w14:paraId="5EB1EF76" w14:textId="77777777" w:rsidR="00C74301" w:rsidRDefault="00000000">
            <w:pPr>
              <w:pStyle w:val="2"/>
            </w:pPr>
            <w:r>
              <w:t>≥100%</w:t>
            </w:r>
          </w:p>
        </w:tc>
      </w:tr>
      <w:tr w:rsidR="00A56D86" w14:paraId="7B6BE8C3" w14:textId="77777777" w:rsidTr="00A56D86">
        <w:trPr>
          <w:trHeight w:val="369"/>
          <w:jc w:val="center"/>
        </w:trPr>
        <w:tc>
          <w:tcPr>
            <w:tcW w:w="1276" w:type="dxa"/>
            <w:vMerge/>
            <w:vAlign w:val="center"/>
          </w:tcPr>
          <w:p w14:paraId="78DB4075" w14:textId="77777777" w:rsidR="00C74301" w:rsidRDefault="00C74301"/>
        </w:tc>
        <w:tc>
          <w:tcPr>
            <w:tcW w:w="1276" w:type="dxa"/>
            <w:vAlign w:val="center"/>
          </w:tcPr>
          <w:p w14:paraId="0E44CBA2" w14:textId="77777777" w:rsidR="00C74301" w:rsidRDefault="00000000">
            <w:pPr>
              <w:pStyle w:val="2"/>
            </w:pPr>
            <w:r>
              <w:t>时效指标</w:t>
            </w:r>
          </w:p>
        </w:tc>
        <w:tc>
          <w:tcPr>
            <w:tcW w:w="1332" w:type="dxa"/>
            <w:vAlign w:val="center"/>
          </w:tcPr>
          <w:p w14:paraId="0044B489" w14:textId="77777777" w:rsidR="00C74301" w:rsidRDefault="00000000">
            <w:pPr>
              <w:pStyle w:val="2"/>
            </w:pPr>
            <w:r>
              <w:t>质保期内故障维修响应时间</w:t>
            </w:r>
          </w:p>
        </w:tc>
        <w:tc>
          <w:tcPr>
            <w:tcW w:w="3430" w:type="dxa"/>
            <w:vAlign w:val="center"/>
          </w:tcPr>
          <w:p w14:paraId="66CEA576" w14:textId="77777777" w:rsidR="00C74301" w:rsidRDefault="00000000">
            <w:pPr>
              <w:pStyle w:val="2"/>
            </w:pPr>
            <w:r>
              <w:t>质保期内故障维修响应时间</w:t>
            </w:r>
          </w:p>
        </w:tc>
        <w:tc>
          <w:tcPr>
            <w:tcW w:w="2551" w:type="dxa"/>
            <w:vAlign w:val="center"/>
          </w:tcPr>
          <w:p w14:paraId="65767BA6" w14:textId="77777777" w:rsidR="00C74301" w:rsidRDefault="00000000">
            <w:pPr>
              <w:pStyle w:val="2"/>
            </w:pPr>
            <w:r>
              <w:t>≤1天</w:t>
            </w:r>
          </w:p>
        </w:tc>
      </w:tr>
      <w:tr w:rsidR="00A56D86" w14:paraId="028433FD" w14:textId="77777777" w:rsidTr="00A56D86">
        <w:trPr>
          <w:trHeight w:val="369"/>
          <w:jc w:val="center"/>
        </w:trPr>
        <w:tc>
          <w:tcPr>
            <w:tcW w:w="1276" w:type="dxa"/>
            <w:vAlign w:val="center"/>
          </w:tcPr>
          <w:p w14:paraId="75CD7E7E" w14:textId="77777777" w:rsidR="00C74301" w:rsidRDefault="00000000">
            <w:pPr>
              <w:pStyle w:val="3"/>
            </w:pPr>
            <w:r>
              <w:t>效益指标</w:t>
            </w:r>
          </w:p>
        </w:tc>
        <w:tc>
          <w:tcPr>
            <w:tcW w:w="1276" w:type="dxa"/>
            <w:vAlign w:val="center"/>
          </w:tcPr>
          <w:p w14:paraId="677A9923" w14:textId="77777777" w:rsidR="00C74301" w:rsidRDefault="00000000">
            <w:pPr>
              <w:pStyle w:val="2"/>
            </w:pPr>
            <w:r>
              <w:t>社会效益指标</w:t>
            </w:r>
          </w:p>
        </w:tc>
        <w:tc>
          <w:tcPr>
            <w:tcW w:w="1332" w:type="dxa"/>
            <w:vAlign w:val="center"/>
          </w:tcPr>
          <w:p w14:paraId="6551CD2C" w14:textId="77777777" w:rsidR="00C74301" w:rsidRDefault="00000000">
            <w:pPr>
              <w:pStyle w:val="2"/>
            </w:pPr>
            <w:r>
              <w:t>服务老年人数量</w:t>
            </w:r>
          </w:p>
        </w:tc>
        <w:tc>
          <w:tcPr>
            <w:tcW w:w="3430" w:type="dxa"/>
            <w:vAlign w:val="center"/>
          </w:tcPr>
          <w:p w14:paraId="0E38FBB0" w14:textId="77777777" w:rsidR="00C74301" w:rsidRDefault="00000000">
            <w:pPr>
              <w:pStyle w:val="2"/>
            </w:pPr>
            <w:r>
              <w:t>服务老年人数量</w:t>
            </w:r>
          </w:p>
        </w:tc>
        <w:tc>
          <w:tcPr>
            <w:tcW w:w="2551" w:type="dxa"/>
            <w:vAlign w:val="center"/>
          </w:tcPr>
          <w:p w14:paraId="4432C4F1" w14:textId="77777777" w:rsidR="00C74301" w:rsidRDefault="00000000">
            <w:pPr>
              <w:pStyle w:val="2"/>
            </w:pPr>
            <w:r>
              <w:t>&gt;500个</w:t>
            </w:r>
          </w:p>
        </w:tc>
      </w:tr>
      <w:tr w:rsidR="00A56D86" w14:paraId="4359FF1C" w14:textId="77777777" w:rsidTr="00A56D86">
        <w:trPr>
          <w:trHeight w:val="369"/>
          <w:jc w:val="center"/>
        </w:trPr>
        <w:tc>
          <w:tcPr>
            <w:tcW w:w="1276" w:type="dxa"/>
            <w:vAlign w:val="center"/>
          </w:tcPr>
          <w:p w14:paraId="24CB1C4C" w14:textId="77777777" w:rsidR="00C74301" w:rsidRDefault="00000000">
            <w:pPr>
              <w:pStyle w:val="3"/>
            </w:pPr>
            <w:r>
              <w:t>满意度指标</w:t>
            </w:r>
          </w:p>
        </w:tc>
        <w:tc>
          <w:tcPr>
            <w:tcW w:w="1276" w:type="dxa"/>
            <w:vAlign w:val="center"/>
          </w:tcPr>
          <w:p w14:paraId="1F09499C" w14:textId="77777777" w:rsidR="00C74301" w:rsidRDefault="00000000">
            <w:pPr>
              <w:pStyle w:val="2"/>
            </w:pPr>
            <w:r>
              <w:t>服务对象满意度指标</w:t>
            </w:r>
          </w:p>
        </w:tc>
        <w:tc>
          <w:tcPr>
            <w:tcW w:w="1332" w:type="dxa"/>
            <w:vAlign w:val="center"/>
          </w:tcPr>
          <w:p w14:paraId="4259A06A" w14:textId="77777777" w:rsidR="00C74301" w:rsidRDefault="00000000">
            <w:pPr>
              <w:pStyle w:val="2"/>
            </w:pPr>
            <w:r>
              <w:t>用户满意度</w:t>
            </w:r>
          </w:p>
        </w:tc>
        <w:tc>
          <w:tcPr>
            <w:tcW w:w="3430" w:type="dxa"/>
            <w:vAlign w:val="center"/>
          </w:tcPr>
          <w:p w14:paraId="036BEBF0" w14:textId="77777777" w:rsidR="00C74301" w:rsidRDefault="00000000">
            <w:pPr>
              <w:pStyle w:val="2"/>
            </w:pPr>
            <w:r>
              <w:t>用户满意度</w:t>
            </w:r>
          </w:p>
        </w:tc>
        <w:tc>
          <w:tcPr>
            <w:tcW w:w="2551" w:type="dxa"/>
            <w:vAlign w:val="center"/>
          </w:tcPr>
          <w:p w14:paraId="63CF4D02" w14:textId="77777777" w:rsidR="00C74301" w:rsidRDefault="00000000">
            <w:pPr>
              <w:pStyle w:val="2"/>
            </w:pPr>
            <w:r>
              <w:t>≥90%</w:t>
            </w:r>
          </w:p>
        </w:tc>
      </w:tr>
    </w:tbl>
    <w:p w14:paraId="6E9CABF0" w14:textId="77777777" w:rsidR="00C74301" w:rsidRDefault="00C74301"/>
    <w:sectPr w:rsidR="00C74301">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F8010" w14:textId="77777777" w:rsidR="00E07EDD" w:rsidRDefault="00E07EDD">
      <w:r>
        <w:separator/>
      </w:r>
    </w:p>
  </w:endnote>
  <w:endnote w:type="continuationSeparator" w:id="0">
    <w:p w14:paraId="08E49DEF" w14:textId="77777777" w:rsidR="00E07EDD" w:rsidRDefault="00E07E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89B9F" w14:textId="77777777" w:rsidR="00C74301" w:rsidRDefault="00000000">
    <w:r>
      <w:fldChar w:fldCharType="begin"/>
    </w:r>
    <w:r>
      <w:instrText>PAGE "page number"</w:instrText>
    </w:r>
    <w:r>
      <w:fldChar w:fldCharType="separate"/>
    </w:r>
    <w:r>
      <w:t>page number</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7F463" w14:textId="77777777" w:rsidR="00C74301" w:rsidRDefault="00000000">
    <w:pPr>
      <w:jc w:val="right"/>
    </w:pPr>
    <w:r>
      <w:fldChar w:fldCharType="begin"/>
    </w:r>
    <w:r>
      <w:instrText>PAGE "page number"</w:instrText>
    </w:r>
    <w:r>
      <w:fldChar w:fldCharType="separate"/>
    </w:r>
    <w:r>
      <w:t>page number</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7B0CCB" w14:textId="77777777" w:rsidR="00E07EDD" w:rsidRDefault="00E07EDD">
      <w:r>
        <w:separator/>
      </w:r>
    </w:p>
  </w:footnote>
  <w:footnote w:type="continuationSeparator" w:id="0">
    <w:p w14:paraId="517DD594" w14:textId="77777777" w:rsidR="00E07EDD" w:rsidRDefault="00E07E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00C74301"/>
    <w:rsid w:val="00A56D86"/>
    <w:rsid w:val="00C74301"/>
    <w:rsid w:val="00E07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9A099"/>
  <w15:docId w15:val="{3C12F803-53CE-4B0F-BEE9-A007704E4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TOC2">
    <w:name w:val="toc 2"/>
    <w:basedOn w:val="a"/>
    <w:qFormat/>
    <w:pPr>
      <w:ind w:left="240"/>
    </w:pPr>
  </w:style>
  <w:style w:type="paragraph" w:styleId="TOC4">
    <w:name w:val="toc 4"/>
    <w:basedOn w:val="a"/>
    <w:qFormat/>
    <w:pPr>
      <w:ind w:left="720"/>
    </w:pPr>
  </w:style>
  <w:style w:type="paragraph" w:styleId="TOC1">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webSettings" Target="webSettings.xml"/><Relationship Id="rId89" Type="http://schemas.openxmlformats.org/officeDocument/2006/relationships/fontTable" Target="fontTable.xml"/><Relationship Id="rId16" Type="http://schemas.openxmlformats.org/officeDocument/2006/relationships/customXml" Target="../customXml/item16.xm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5" Type="http://schemas.openxmlformats.org/officeDocument/2006/relationships/customXml" Target="../customXml/item5.xml"/><Relationship Id="rId90" Type="http://schemas.openxmlformats.org/officeDocument/2006/relationships/theme" Target="theme/theme1.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customXml" Target="../customXml/item64.xml"/><Relationship Id="rId69" Type="http://schemas.openxmlformats.org/officeDocument/2006/relationships/customXml" Target="../customXml/item69.xml"/><Relationship Id="rId77" Type="http://schemas.openxmlformats.org/officeDocument/2006/relationships/customXml" Target="../customXml/item77.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80" Type="http://schemas.openxmlformats.org/officeDocument/2006/relationships/customXml" Target="../customXml/item80.xml"/><Relationship Id="rId85"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customXml" Target="../customXml/item67.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customXml" Target="../customXml/item62.xml"/><Relationship Id="rId70" Type="http://schemas.openxmlformats.org/officeDocument/2006/relationships/customXml" Target="../customXml/item70.xml"/><Relationship Id="rId75" Type="http://schemas.openxmlformats.org/officeDocument/2006/relationships/customXml" Target="../customXml/item75.xml"/><Relationship Id="rId83" Type="http://schemas.openxmlformats.org/officeDocument/2006/relationships/settings" Target="settings.xml"/><Relationship Id="rId88"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numbering" Target="numbering.xml"/><Relationship Id="rId86"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7" Type="http://schemas.openxmlformats.org/officeDocument/2006/relationships/customXml" Target="../customXml/item7.xml"/><Relationship Id="rId71" Type="http://schemas.openxmlformats.org/officeDocument/2006/relationships/customXml" Target="../customXml/item71.xm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footer" Target="footer1.xml"/><Relationship Id="rId61" Type="http://schemas.openxmlformats.org/officeDocument/2006/relationships/customXml" Target="../customXml/item61.xml"/><Relationship Id="rId82" Type="http://schemas.openxmlformats.org/officeDocument/2006/relationships/styles" Target="styles.xml"/><Relationship Id="rId19" Type="http://schemas.openxmlformats.org/officeDocument/2006/relationships/customXml" Target="../customXml/item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2023-10-11T16:14:48Z</dcterms:created>
  <dcterms:modified xsi:type="dcterms:W3CDTF">2023-10-11T08:14:48Z</dcterms:modified>
</cp:coreProperties>
</file>

<file path=customXml/item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2023-10-11T16:14:50Z</dcterms:created>
  <dcterms:modified xsi:type="dcterms:W3CDTF">2023-10-11T08:14:50Z</dcterms:modified>
</cp:coreProperties>
</file>

<file path=customXml/item12.xml><?xml version="1.0" encoding="utf-8"?>
<Properties xmlns:vt="http://schemas.openxmlformats.org/officeDocument/2006/docPropsVTypes" xmlns="http://schemas.openxmlformats.org/officeDocument/2006/extended-properties">
  <Application>Spire.Doc</Application>
  <AppVersion>12.0000</AppVersion>
</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2023-10-11T16:14:51Z</dcterms:created>
  <dcterms:modified xsi:type="dcterms:W3CDTF">2023-10-11T08:14:51Z</dcterms:modified>
</cp:core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2023-10-11T16:14:51Z</dcterms:created>
  <dcterms:modified xsi:type="dcterms:W3CDTF">2023-10-11T08:14:51Z</dcterms:modified>
</cp:core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2023-10-11T16:14:52Z</dcterms:created>
  <dcterms:modified xsi:type="dcterms:W3CDTF">2023-10-11T08:14:52Z</dcterms:modified>
</cp:core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2023-10-11T16:14:54Z</dcterms:created>
  <dcterms:modified xsi:type="dcterms:W3CDTF">2023-10-11T08:14:54Z</dcterms:modified>
</cp:coreProperties>
</file>

<file path=customXml/item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2023-10-11T16:14:55Z</dcterms:created>
  <dcterms:modified xsi:type="dcterms:W3CDTF">2023-10-11T08:14:55Z</dcterms:modified>
</cp:core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2023-10-11T16:14:53Z</dcterms:created>
  <dcterms:modified xsi:type="dcterms:W3CDTF">2023-10-11T08:14:53Z</dcterms:modified>
</cp:coreProperties>
</file>

<file path=customXml/item24.xml><?xml version="1.0" encoding="utf-8"?>
<Properties xmlns:vt="http://schemas.openxmlformats.org/officeDocument/2006/docPropsVTypes" xmlns="http://schemas.openxmlformats.org/officeDocument/2006/extended-properties">
  <Application>Spire.Doc</Application>
  <AppVersion>12.0000</AppVersion>
</Properties>
</file>

<file path=customXml/item25.xml><?xml version="1.0" encoding="utf-8"?>
<Properties xmlns:vt="http://schemas.openxmlformats.org/officeDocument/2006/docPropsVTypes" xmlns="http://schemas.openxmlformats.org/officeDocument/2006/extended-properties">
  <Application>Spire.Doc</Application>
  <AppVersion>12.0000</AppVersion>
</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2023-10-11T16:14:48Z</dcterms:created>
  <dcterms:modified xsi:type="dcterms:W3CDTF">2023-10-11T08:14:48Z</dcterms:modified>
</cp:coreProperties>
</file>

<file path=customXml/item28.xml><?xml version="1.0" encoding="utf-8"?>
<Properties xmlns:vt="http://schemas.openxmlformats.org/officeDocument/2006/docPropsVTypes" xmlns="http://schemas.openxmlformats.org/officeDocument/2006/extended-properties">
  <Application>Spire.Doc</Application>
  <AppVersion>12.0000</AppVersion>
</Properties>
</file>

<file path=customXml/item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2023-10-11T16:14:49Z</dcterms:created>
  <dcterms:modified xsi:type="dcterms:W3CDTF">2023-10-11T08:14:49Z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2023-10-11T16:14:49Z</dcterms:created>
  <dcterms:modified xsi:type="dcterms:W3CDTF">2023-10-11T08:14:49Z</dcterms:modified>
</cp:coreProperties>
</file>

<file path=customXml/item3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2023-10-11T16:14:50Z</dcterms:created>
  <dcterms:modified xsi:type="dcterms:W3CDTF">2023-10-11T08:14:50Z</dcterms:modified>
</cp:core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2023-10-11T16:14:51Z</dcterms:created>
  <dcterms:modified xsi:type="dcterms:W3CDTF">2023-10-11T08:14:51Z</dcterms:modified>
</cp:coreProperties>
</file>

<file path=customXml/item32.xml><?xml version="1.0" encoding="utf-8"?>
<Properties xmlns:vt="http://schemas.openxmlformats.org/officeDocument/2006/docPropsVTypes" xmlns="http://schemas.openxmlformats.org/officeDocument/2006/extended-properties">
  <Application>Spire.Doc</Application>
  <AppVersion>12.0000</AppVersion>
</Properties>
</file>

<file path=customXml/item33.xml><?xml version="1.0" encoding="utf-8"?>
<Properties xmlns:vt="http://schemas.openxmlformats.org/officeDocument/2006/docPropsVTypes" xmlns="http://schemas.openxmlformats.org/officeDocument/2006/extended-properties">
  <Application>Spire.Doc</Application>
  <AppVersion>12.0000</AppVersion>
</Properties>
</file>

<file path=customXml/item3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2023-10-11T16:14:54Z</dcterms:created>
  <dcterms:modified xsi:type="dcterms:W3CDTF">2023-10-11T08:14:54Z</dcterms:modified>
</cp:coreProperties>
</file>

<file path=customXml/item3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2023-10-11T16:14:54Z</dcterms:created>
  <dcterms:modified xsi:type="dcterms:W3CDTF">2023-10-11T08:14:54Z</dcterms:modified>
</cp:coreProperties>
</file>

<file path=customXml/item36.xml><?xml version="1.0" encoding="utf-8"?>
<Properties xmlns:vt="http://schemas.openxmlformats.org/officeDocument/2006/docPropsVTypes" xmlns="http://schemas.openxmlformats.org/officeDocument/2006/extended-properties">
  <Application>Spire.Doc</Application>
  <AppVersion>12.0000</AppVersion>
</Properties>
</file>

<file path=customXml/item3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2023-10-11T16:14:52Z</dcterms:created>
  <dcterms:modified xsi:type="dcterms:W3CDTF">2023-10-11T08:14:52Z</dcterms:modified>
</cp:coreProperties>
</file>

<file path=customXml/item38.xml><?xml version="1.0" encoding="utf-8"?>
<Properties xmlns:vt="http://schemas.openxmlformats.org/officeDocument/2006/docPropsVTypes" xmlns="http://schemas.openxmlformats.org/officeDocument/2006/extended-properties">
  <Application>Spire.Doc</Application>
  <AppVersion>12.0000</AppVersion>
</Properties>
</file>

<file path=customXml/item39.xml><?xml version="1.0" encoding="utf-8"?>
<Properties xmlns:vt="http://schemas.openxmlformats.org/officeDocument/2006/docPropsVTypes" xmlns="http://schemas.openxmlformats.org/officeDocument/2006/extended-properties">
  <Application>Spire.Doc</Application>
  <AppVersion>12.0000</AppVersion>
</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40.xml><?xml version="1.0" encoding="utf-8"?>
<Properties xmlns:vt="http://schemas.openxmlformats.org/officeDocument/2006/docPropsVTypes" xmlns="http://schemas.openxmlformats.org/officeDocument/2006/extended-properties">
  <Application>Spire.Doc</Application>
  <AppVersion>12.0000</AppVersion>
</Properties>
</file>

<file path=customXml/item4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2023-10-11T16:14:55Z</dcterms:created>
  <dcterms:modified xsi:type="dcterms:W3CDTF">2023-10-11T08:14:55Z</dcterms:modified>
</cp:coreProperties>
</file>

<file path=customXml/item4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2023-10-11T16:14:48Z</dcterms:created>
  <dcterms:modified xsi:type="dcterms:W3CDTF">2023-10-11T08:14:48Z</dcterms:modified>
</cp:coreProperties>
</file>

<file path=customXml/item43.xml><?xml version="1.0" encoding="utf-8"?>
<Properties xmlns:vt="http://schemas.openxmlformats.org/officeDocument/2006/docPropsVTypes" xmlns="http://schemas.openxmlformats.org/officeDocument/2006/extended-properties">
  <Application>Spire.Doc</Application>
  <AppVersion>12.0000</AppVersion>
</Properties>
</file>

<file path=customXml/item4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2023-10-11T16:14:49Z</dcterms:created>
  <dcterms:modified xsi:type="dcterms:W3CDTF">2023-10-11T08:14:49Z</dcterms:modified>
</cp:coreProperties>
</file>

<file path=customXml/item4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2023-10-11T16:14:50Z</dcterms:created>
  <dcterms:modified xsi:type="dcterms:W3CDTF">2023-10-11T08:14:50Z</dcterms:modified>
</cp:coreProperties>
</file>

<file path=customXml/item46.xml><?xml version="1.0" encoding="utf-8"?>
<Properties xmlns:vt="http://schemas.openxmlformats.org/officeDocument/2006/docPropsVTypes" xmlns="http://schemas.openxmlformats.org/officeDocument/2006/extended-properties">
  <Application>Spire.Doc</Application>
  <AppVersion>12.0000</AppVersion>
</Properties>
</file>

<file path=customXml/item47.xml><?xml version="1.0" encoding="utf-8"?>
<Properties xmlns:vt="http://schemas.openxmlformats.org/officeDocument/2006/docPropsVTypes" xmlns="http://schemas.openxmlformats.org/officeDocument/2006/extended-properties">
  <Application>Spire.Doc</Application>
  <AppVersion>12.0000</AppVersion>
</Properties>
</file>

<file path=customXml/item4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2023-10-11T16:14:53Z</dcterms:created>
  <dcterms:modified xsi:type="dcterms:W3CDTF">2023-10-11T08:14:53Z</dcterms:modified>
</cp:coreProperties>
</file>

<file path=customXml/item4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2023-10-11T16:14:53Z</dcterms:created>
  <dcterms:modified xsi:type="dcterms:W3CDTF">2023-10-11T08:14:53Z</dcterms:modified>
</cp:core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2023-10-11T16:14:52Z</dcterms:created>
  <dcterms:modified xsi:type="dcterms:W3CDTF">2023-10-11T08:14:52Z</dcterms:modified>
</cp:coreProperties>
</file>

<file path=customXml/item50.xml><?xml version="1.0" encoding="utf-8"?>
<Properties xmlns:vt="http://schemas.openxmlformats.org/officeDocument/2006/docPropsVTypes" xmlns="http://schemas.openxmlformats.org/officeDocument/2006/extended-properties">
  <Application>Spire.Doc</Application>
  <AppVersion>12.0000</AppVersion>
</Properties>
</file>

<file path=customXml/item5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2023-10-11T16:14:51Z</dcterms:created>
  <dcterms:modified xsi:type="dcterms:W3CDTF">2023-10-11T08:14:51Z</dcterms:modified>
</cp:coreProperties>
</file>

<file path=customXml/item52.xml><?xml version="1.0" encoding="utf-8"?>
<Properties xmlns:vt="http://schemas.openxmlformats.org/officeDocument/2006/docPropsVTypes" xmlns="http://schemas.openxmlformats.org/officeDocument/2006/extended-properties">
  <Application>Spire.Doc</Application>
  <AppVersion>12.0000</AppVersion>
</Properties>
</file>

<file path=customXml/item53.xml><?xml version="1.0" encoding="utf-8"?>
<Properties xmlns:vt="http://schemas.openxmlformats.org/officeDocument/2006/docPropsVTypes" xmlns="http://schemas.openxmlformats.org/officeDocument/2006/extended-properties">
  <Application>Spire.Doc</Application>
  <AppVersion>12.0000</AppVersion>
</Properties>
</file>

<file path=customXml/item54.xml><?xml version="1.0" encoding="utf-8"?>
<Properties xmlns:vt="http://schemas.openxmlformats.org/officeDocument/2006/docPropsVTypes" xmlns="http://schemas.openxmlformats.org/officeDocument/2006/extended-properties">
  <Application>Spire.Doc</Application>
  <AppVersion>12.0000</AppVersion>
</Properties>
</file>

<file path=customXml/item5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2023-10-11T16:14:54Z</dcterms:created>
  <dcterms:modified xsi:type="dcterms:W3CDTF">2023-10-11T08:14:54Z</dcterms:modified>
</cp:coreProperties>
</file>

<file path=customXml/item5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2023-10-11T16:14:55Z</dcterms:created>
  <dcterms:modified xsi:type="dcterms:W3CDTF">2023-10-11T08:14:55Z</dcterms:modified>
</cp:coreProperties>
</file>

<file path=customXml/item57.xml><?xml version="1.0" encoding="utf-8"?>
<Properties xmlns:vt="http://schemas.openxmlformats.org/officeDocument/2006/docPropsVTypes" xmlns="http://schemas.openxmlformats.org/officeDocument/2006/extended-properties">
  <Application>Spire.Doc</Application>
  <AppVersion>12.0000</AppVersion>
</Properties>
</file>

<file path=customXml/item58.xml><?xml version="1.0" encoding="utf-8"?>
<Properties xmlns:vt="http://schemas.openxmlformats.org/officeDocument/2006/docPropsVTypes" xmlns="http://schemas.openxmlformats.org/officeDocument/2006/extended-properties">
  <Application>Spire.Doc</Application>
  <AppVersion>12.0000</AppVersion>
</Properties>
</file>

<file path=customXml/item5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2023-10-11T16:14:48Z</dcterms:created>
  <dcterms:modified xsi:type="dcterms:W3CDTF">2023-10-11T08:14:48Z</dcterms:modified>
</cp:core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2023-10-11T16:14:53Z</dcterms:created>
  <dcterms:modified xsi:type="dcterms:W3CDTF">2023-10-11T08:14:53Z</dcterms:modified>
</cp:coreProperties>
</file>

<file path=customXml/item6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2023-10-11T16:14:49Z</dcterms:created>
  <dcterms:modified xsi:type="dcterms:W3CDTF">2023-10-11T08:14:49Z</dcterms:modified>
</cp:coreProperties>
</file>

<file path=customXml/item61.xml><?xml version="1.0" encoding="utf-8"?>
<Properties xmlns:vt="http://schemas.openxmlformats.org/officeDocument/2006/docPropsVTypes" xmlns="http://schemas.openxmlformats.org/officeDocument/2006/extended-properties">
  <Application>Spire.Doc</Application>
  <AppVersion>12.0000</AppVersion>
</Properties>
</file>

<file path=customXml/item6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2023-10-11T16:14:52Z</dcterms:created>
  <dcterms:modified xsi:type="dcterms:W3CDTF">2023-10-11T08:14:52Z</dcterms:modified>
</cp:coreProperties>
</file>

<file path=customXml/item63.xml><?xml version="1.0" encoding="utf-8"?>
<Properties xmlns:vt="http://schemas.openxmlformats.org/officeDocument/2006/docPropsVTypes" xmlns="http://schemas.openxmlformats.org/officeDocument/2006/extended-properties">
  <Application>Spire.Doc</Application>
  <AppVersion>12.0000</AppVersion>
</Properties>
</file>

<file path=customXml/item64.xml><?xml version="1.0" encoding="utf-8"?>
<Properties xmlns:vt="http://schemas.openxmlformats.org/officeDocument/2006/docPropsVTypes" xmlns="http://schemas.openxmlformats.org/officeDocument/2006/extended-properties">
  <Application>Spire.Doc</Application>
  <AppVersion>12.0000</AppVersion>
</Properties>
</file>

<file path=customXml/item6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2023-10-11T16:14:53Z</dcterms:created>
  <dcterms:modified xsi:type="dcterms:W3CDTF">2023-10-11T08:14:53Z</dcterms:modified>
</cp:coreProperties>
</file>

<file path=customXml/item66.xml><?xml version="1.0" encoding="utf-8"?>
<Properties xmlns:vt="http://schemas.openxmlformats.org/officeDocument/2006/docPropsVTypes" xmlns="http://schemas.openxmlformats.org/officeDocument/2006/extended-properties">
  <Application>Spire.Doc</Application>
  <AppVersion>12.0000</AppVersion>
</Properties>
</file>

<file path=customXml/item6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2023-10-11T16:14:48Z</dcterms:created>
  <dcterms:modified xsi:type="dcterms:W3CDTF">2023-10-11T08:14:48Z</dcterms:modified>
</cp:coreProperties>
</file>

<file path=customXml/item6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2023-10-11T16:14:55Z</dcterms:created>
  <dcterms:modified xsi:type="dcterms:W3CDTF">2023-10-11T08:14:55Z</dcterms:modified>
</cp:coreProperties>
</file>

<file path=customXml/item69.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Properties xmlns:vt="http://schemas.openxmlformats.org/officeDocument/2006/docPropsVTypes" xmlns="http://schemas.openxmlformats.org/officeDocument/2006/extended-properties">
  <Application>Spire.Doc</Application>
  <AppVersion>12.0000</AppVersion>
</Properties>
</file>

<file path=customXml/item7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2023-10-11T16:14:51Z</dcterms:created>
  <dcterms:modified xsi:type="dcterms:W3CDTF">2023-10-11T08:14:51Z</dcterms:modified>
</cp:coreProperties>
</file>

<file path=customXml/item71.xml><?xml version="1.0" encoding="utf-8"?>
<Properties xmlns:vt="http://schemas.openxmlformats.org/officeDocument/2006/docPropsVTypes" xmlns="http://schemas.openxmlformats.org/officeDocument/2006/extended-properties">
  <Application>Spire.Doc</Application>
  <AppVersion>12.0000</AppVersion>
</Properties>
</file>

<file path=customXml/item72.xml><?xml version="1.0" encoding="utf-8"?>
<Properties xmlns:vt="http://schemas.openxmlformats.org/officeDocument/2006/docPropsVTypes" xmlns="http://schemas.openxmlformats.org/officeDocument/2006/extended-properties">
  <Application>Spire.Doc</Application>
  <AppVersion>12.0000</AppVersion>
</Properties>
</file>

<file path=customXml/item7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2023-10-11T16:14:53Z</dcterms:created>
  <dcterms:modified xsi:type="dcterms:W3CDTF">2023-10-11T08:14:53Z</dcterms:modified>
</cp:coreProperties>
</file>

<file path=customXml/item74.xml><?xml version="1.0" encoding="utf-8"?>
<Properties xmlns:vt="http://schemas.openxmlformats.org/officeDocument/2006/docPropsVTypes" xmlns="http://schemas.openxmlformats.org/officeDocument/2006/extended-properties">
  <Application>Spire.Doc</Application>
  <AppVersion>12.0000</AppVersion>
</Properties>
</file>

<file path=customXml/item7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2023-10-11T16:14:54Z</dcterms:created>
  <dcterms:modified xsi:type="dcterms:W3CDTF">2023-10-11T08:14:54Z</dcterms:modified>
</cp:coreProperties>
</file>

<file path=customXml/item76.xml><?xml version="1.0" encoding="utf-8"?>
<Properties xmlns:vt="http://schemas.openxmlformats.org/officeDocument/2006/docPropsVTypes" xmlns="http://schemas.openxmlformats.org/officeDocument/2006/extended-properties">
  <Application>Spire.Doc</Application>
  <AppVersion>12.0000</AppVersion>
</Properties>
</file>

<file path=customXml/item7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2023-10-11T16:14:50Z</dcterms:created>
  <dcterms:modified xsi:type="dcterms:W3CDTF">2023-10-11T08:14:50Z</dcterms:modified>
</cp:coreProperties>
</file>

<file path=customXml/item78.xml><?xml version="1.0" encoding="utf-8"?>
<Properties xmlns:vt="http://schemas.openxmlformats.org/officeDocument/2006/docPropsVTypes" xmlns="http://schemas.openxmlformats.org/officeDocument/2006/extended-properties">
  <Application>Spire.Doc</Application>
  <AppVersion>12.0000</AppVersion>
</Properties>
</file>

<file path=customXml/item7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2023-10-11T16:14:53Z</dcterms:created>
  <dcterms:modified xsi:type="dcterms:W3CDTF">2023-10-11T08:14:53Z</dcterms:modified>
</cp:core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8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2023-10-11T16:14:54Z</dcterms:created>
  <dcterms:modified xsi:type="dcterms:W3CDTF">2023-10-11T08:14:54Z</dcterms:modified>
</cp:core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2023-10-11T16:14:55Z</dcterms:created>
  <dcterms:modified xsi:type="dcterms:W3CDTF">2023-10-11T08:14:55Z</dcterms:modified>
</cp:coreProperties>
</file>

<file path=customXml/itemProps1.xml><?xml version="1.0" encoding="utf-8"?>
<ds:datastoreItem xmlns:ds="http://schemas.openxmlformats.org/officeDocument/2006/customXml" ds:itemID="{651ADBB8-C1DB-478D-8D53-76EE01F8690E}">
  <ds:schemaRefs>
    <ds:schemaRef ds:uri="http://schemas.openxmlformats.org/officeDocument/2006/docPropsVTypes"/>
    <ds:schemaRef ds:uri="http://schemas.openxmlformats.org/officeDocument/2006/extended-properties"/>
  </ds:schemaRefs>
</ds:datastoreItem>
</file>

<file path=customXml/itemProps10.xml><?xml version="1.0" encoding="utf-8"?>
<ds:datastoreItem xmlns:ds="http://schemas.openxmlformats.org/officeDocument/2006/customXml" ds:itemID="{64B28928-F4A7-482A-A998-1B2D3B12DF17}">
  <ds:schemaRefs>
    <ds:schemaRef ds:uri="http://schemas.openxmlformats.org/package/2006/metadata/core-properties"/>
    <ds:schemaRef ds:uri="http://purl.org/dc/elements/1.1/"/>
    <ds:schemaRef ds:uri="http://purl.org/dc/terms/"/>
    <ds:schemaRef ds:uri="http://purl.org/dc/dcmitype/"/>
  </ds:schemaRefs>
</ds:datastoreItem>
</file>

<file path=customXml/itemProps11.xml><?xml version="1.0" encoding="utf-8"?>
<ds:datastoreItem xmlns:ds="http://schemas.openxmlformats.org/officeDocument/2006/customXml" ds:itemID="{265FF78B-049F-45E0-BD08-1F759B7B1102}">
  <ds:schemaRefs>
    <ds:schemaRef ds:uri="http://schemas.openxmlformats.org/package/2006/metadata/core-properties"/>
    <ds:schemaRef ds:uri="http://purl.org/dc/elements/1.1/"/>
    <ds:schemaRef ds:uri="http://purl.org/dc/terms/"/>
    <ds:schemaRef ds:uri="http://purl.org/dc/dcmitype/"/>
  </ds:schemaRefs>
</ds:datastoreItem>
</file>

<file path=customXml/itemProps12.xml><?xml version="1.0" encoding="utf-8"?>
<ds:datastoreItem xmlns:ds="http://schemas.openxmlformats.org/officeDocument/2006/customXml" ds:itemID="{2E4A40D4-A171-4FF6-BEA8-541E103D055A}">
  <ds:schemaRefs>
    <ds:schemaRef ds:uri="http://schemas.openxmlformats.org/officeDocument/2006/docPropsVTypes"/>
    <ds:schemaRef ds:uri="http://schemas.openxmlformats.org/officeDocument/2006/extended-properties"/>
  </ds:schemaRefs>
</ds:datastoreItem>
</file>

<file path=customXml/itemProps13.xml><?xml version="1.0" encoding="utf-8"?>
<ds:datastoreItem xmlns:ds="http://schemas.openxmlformats.org/officeDocument/2006/customXml" ds:itemID="{1800974F-C303-411F-AF28-844A39DD9C8A}">
  <ds:schemaRefs>
    <ds:schemaRef ds:uri="http://schemas.openxmlformats.org/officeDocument/2006/docPropsVTypes"/>
    <ds:schemaRef ds:uri="http://schemas.openxmlformats.org/officeDocument/2006/extended-properties"/>
  </ds:schemaRefs>
</ds:datastoreItem>
</file>

<file path=customXml/itemProps14.xml><?xml version="1.0" encoding="utf-8"?>
<ds:datastoreItem xmlns:ds="http://schemas.openxmlformats.org/officeDocument/2006/customXml" ds:itemID="{3A116E03-7674-4A32-9525-EDAD9FC5CA88}">
  <ds:schemaRefs>
    <ds:schemaRef ds:uri="http://schemas.openxmlformats.org/package/2006/metadata/core-properties"/>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B71FA64E-0D3F-4784-89EA-C39B21AD7D73}">
  <ds:schemaRefs>
    <ds:schemaRef ds:uri="http://schemas.openxmlformats.org/officeDocument/2006/docPropsVTypes"/>
    <ds:schemaRef ds:uri="http://schemas.openxmlformats.org/officeDocument/2006/extended-properties"/>
  </ds:schemaRefs>
</ds:datastoreItem>
</file>

<file path=customXml/itemProps16.xml><?xml version="1.0" encoding="utf-8"?>
<ds:datastoreItem xmlns:ds="http://schemas.openxmlformats.org/officeDocument/2006/customXml" ds:itemID="{2857D960-1A18-4FA3-BA4C-81C2F4677441}">
  <ds:schemaRefs>
    <ds:schemaRef ds:uri="http://schemas.openxmlformats.org/package/2006/metadata/core-properties"/>
    <ds:schemaRef ds:uri="http://purl.org/dc/elements/1.1/"/>
    <ds:schemaRef ds:uri="http://purl.org/dc/terms/"/>
    <ds:schemaRef ds:uri="http://purl.org/dc/dcmitype/"/>
  </ds:schemaRefs>
</ds:datastoreItem>
</file>

<file path=customXml/itemProps17.xml><?xml version="1.0" encoding="utf-8"?>
<ds:datastoreItem xmlns:ds="http://schemas.openxmlformats.org/officeDocument/2006/customXml" ds:itemID="{86B56951-C2FA-4BE3-BFF5-F959F513C7B4}">
  <ds:schemaRefs>
    <ds:schemaRef ds:uri="http://schemas.openxmlformats.org/package/2006/metadata/core-properties"/>
    <ds:schemaRef ds:uri="http://purl.org/dc/elements/1.1/"/>
    <ds:schemaRef ds:uri="http://purl.org/dc/terms/"/>
    <ds:schemaRef ds:uri="http://purl.org/dc/dcmitype/"/>
  </ds:schemaRefs>
</ds:datastoreItem>
</file>

<file path=customXml/itemProps18.xml><?xml version="1.0" encoding="utf-8"?>
<ds:datastoreItem xmlns:ds="http://schemas.openxmlformats.org/officeDocument/2006/customXml" ds:itemID="{E530BC89-0028-42B0-8C97-20DAAE6AAB79}">
  <ds:schemaRefs>
    <ds:schemaRef ds:uri="http://schemas.openxmlformats.org/officeDocument/2006/docPropsVTypes"/>
    <ds:schemaRef ds:uri="http://schemas.openxmlformats.org/officeDocument/2006/extended-properties"/>
  </ds:schemaRefs>
</ds:datastoreItem>
</file>

<file path=customXml/itemProps19.xml><?xml version="1.0" encoding="utf-8"?>
<ds:datastoreItem xmlns:ds="http://schemas.openxmlformats.org/officeDocument/2006/customXml" ds:itemID="{79F4E841-6A86-4917-A091-DB47F542CCB5}">
  <ds:schemaRefs>
    <ds:schemaRef ds:uri="http://schemas.openxmlformats.org/officeDocument/2006/docPropsVTypes"/>
    <ds:schemaRef ds:uri="http://schemas.openxmlformats.org/officeDocument/2006/extended-properties"/>
  </ds:schemaRefs>
</ds:datastoreItem>
</file>

<file path=customXml/itemProps2.xml><?xml version="1.0" encoding="utf-8"?>
<ds:datastoreItem xmlns:ds="http://schemas.openxmlformats.org/officeDocument/2006/customXml" ds:itemID="{1228A28D-DF51-4454-8D0C-0B18E17D211A}">
  <ds:schemaRefs>
    <ds:schemaRef ds:uri="http://schemas.openxmlformats.org/officeDocument/2006/docPropsVTypes"/>
    <ds:schemaRef ds:uri="http://schemas.openxmlformats.org/officeDocument/2006/extended-properties"/>
  </ds:schemaRefs>
</ds:datastoreItem>
</file>

<file path=customXml/itemProps20.xml><?xml version="1.0" encoding="utf-8"?>
<ds:datastoreItem xmlns:ds="http://schemas.openxmlformats.org/officeDocument/2006/customXml" ds:itemID="{3EDAB242-62B3-4B9B-9A91-B985A0ECE205}">
  <ds:schemaRefs>
    <ds:schemaRef ds:uri="http://schemas.openxmlformats.org/officeDocument/2006/docPropsVTypes"/>
    <ds:schemaRef ds:uri="http://schemas.openxmlformats.org/officeDocument/2006/extended-properties"/>
  </ds:schemaRefs>
</ds:datastoreItem>
</file>

<file path=customXml/itemProps21.xml><?xml version="1.0" encoding="utf-8"?>
<ds:datastoreItem xmlns:ds="http://schemas.openxmlformats.org/officeDocument/2006/customXml" ds:itemID="{9039090B-F3D5-4F8A-B2B7-F36CD68DB71E}">
  <ds:schemaRefs>
    <ds:schemaRef ds:uri="http://schemas.openxmlformats.org/package/2006/metadata/core-properties"/>
    <ds:schemaRef ds:uri="http://purl.org/dc/elements/1.1/"/>
    <ds:schemaRef ds:uri="http://purl.org/dc/terms/"/>
    <ds:schemaRef ds:uri="http://purl.org/dc/dcmitype/"/>
  </ds:schemaRefs>
</ds:datastoreItem>
</file>

<file path=customXml/itemProps22.xml><?xml version="1.0" encoding="utf-8"?>
<ds:datastoreItem xmlns:ds="http://schemas.openxmlformats.org/officeDocument/2006/customXml" ds:itemID="{98E11ABE-94FF-4139-AF15-E496A1034092}">
  <ds:schemaRefs>
    <ds:schemaRef ds:uri="http://schemas.openxmlformats.org/package/2006/metadata/core-properties"/>
    <ds:schemaRef ds:uri="http://purl.org/dc/elements/1.1/"/>
    <ds:schemaRef ds:uri="http://purl.org/dc/terms/"/>
    <ds:schemaRef ds:uri="http://purl.org/dc/dcmitype/"/>
  </ds:schemaRefs>
</ds:datastoreItem>
</file>

<file path=customXml/itemProps23.xml><?xml version="1.0" encoding="utf-8"?>
<ds:datastoreItem xmlns:ds="http://schemas.openxmlformats.org/officeDocument/2006/customXml" ds:itemID="{BF4A776B-C2D6-4338-AD96-904C59DB5D90}">
  <ds:schemaRefs>
    <ds:schemaRef ds:uri="http://schemas.openxmlformats.org/package/2006/metadata/core-properties"/>
    <ds:schemaRef ds:uri="http://purl.org/dc/elements/1.1/"/>
    <ds:schemaRef ds:uri="http://purl.org/dc/terms/"/>
    <ds:schemaRef ds:uri="http://purl.org/dc/dcmitype/"/>
  </ds:schemaRefs>
</ds:datastoreItem>
</file>

<file path=customXml/itemProps24.xml><?xml version="1.0" encoding="utf-8"?>
<ds:datastoreItem xmlns:ds="http://schemas.openxmlformats.org/officeDocument/2006/customXml" ds:itemID="{B1DFDA0F-9087-4664-9508-3DF05DB335FD}">
  <ds:schemaRefs>
    <ds:schemaRef ds:uri="http://schemas.openxmlformats.org/officeDocument/2006/docPropsVTypes"/>
    <ds:schemaRef ds:uri="http://schemas.openxmlformats.org/officeDocument/2006/extended-properties"/>
  </ds:schemaRefs>
</ds:datastoreItem>
</file>

<file path=customXml/itemProps25.xml><?xml version="1.0" encoding="utf-8"?>
<ds:datastoreItem xmlns:ds="http://schemas.openxmlformats.org/officeDocument/2006/customXml" ds:itemID="{46E559EC-CB25-4FDB-8EBC-20301F6E48AC}">
  <ds:schemaRefs>
    <ds:schemaRef ds:uri="http://schemas.openxmlformats.org/officeDocument/2006/docPropsVTypes"/>
    <ds:schemaRef ds:uri="http://schemas.openxmlformats.org/officeDocument/2006/extended-properties"/>
  </ds:schemaRefs>
</ds:datastoreItem>
</file>

<file path=customXml/itemProps26.xml><?xml version="1.0" encoding="utf-8"?>
<ds:datastoreItem xmlns:ds="http://schemas.openxmlformats.org/officeDocument/2006/customXml" ds:itemID="{F35DC1F6-77A4-4894-8B2E-07EC8D8E3804}">
  <ds:schemaRefs>
    <ds:schemaRef ds:uri="http://schemas.openxmlformats.org/officeDocument/2006/docPropsVTypes"/>
    <ds:schemaRef ds:uri="http://schemas.openxmlformats.org/officeDocument/2006/extended-properties"/>
  </ds:schemaRefs>
</ds:datastoreItem>
</file>

<file path=customXml/itemProps27.xml><?xml version="1.0" encoding="utf-8"?>
<ds:datastoreItem xmlns:ds="http://schemas.openxmlformats.org/officeDocument/2006/customXml" ds:itemID="{98412C37-0DD7-40D3-A5A5-8D4A7301010F}">
  <ds:schemaRefs>
    <ds:schemaRef ds:uri="http://schemas.openxmlformats.org/package/2006/metadata/core-properties"/>
    <ds:schemaRef ds:uri="http://purl.org/dc/elements/1.1/"/>
    <ds:schemaRef ds:uri="http://purl.org/dc/terms/"/>
    <ds:schemaRef ds:uri="http://purl.org/dc/dcmitype/"/>
  </ds:schemaRefs>
</ds:datastoreItem>
</file>

<file path=customXml/itemProps28.xml><?xml version="1.0" encoding="utf-8"?>
<ds:datastoreItem xmlns:ds="http://schemas.openxmlformats.org/officeDocument/2006/customXml" ds:itemID="{DA7CAACF-FA32-468C-A1F9-717039AE0A46}">
  <ds:schemaRefs>
    <ds:schemaRef ds:uri="http://schemas.openxmlformats.org/officeDocument/2006/docPropsVTypes"/>
    <ds:schemaRef ds:uri="http://schemas.openxmlformats.org/officeDocument/2006/extended-properties"/>
  </ds:schemaRefs>
</ds:datastoreItem>
</file>

<file path=customXml/itemProps29.xml><?xml version="1.0" encoding="utf-8"?>
<ds:datastoreItem xmlns:ds="http://schemas.openxmlformats.org/officeDocument/2006/customXml" ds:itemID="{25BA1E90-5314-4BB2-AB67-78B1D227E988}">
  <ds:schemaRefs>
    <ds:schemaRef ds:uri="http://schemas.openxmlformats.org/package/2006/metadata/core-properties"/>
    <ds:schemaRef ds:uri="http://purl.org/dc/elements/1.1/"/>
    <ds:schemaRef ds:uri="http://purl.org/dc/terms/"/>
    <ds:schemaRef ds:uri="http://purl.org/dc/dcmitype/"/>
  </ds:schemaRefs>
</ds:datastoreItem>
</file>

<file path=customXml/itemProps3.xml><?xml version="1.0" encoding="utf-8"?>
<ds:datastoreItem xmlns:ds="http://schemas.openxmlformats.org/officeDocument/2006/customXml" ds:itemID="{242D0EDD-1A50-47DD-83DB-ABFE1F4AC65D}">
  <ds:schemaRefs>
    <ds:schemaRef ds:uri="http://schemas.openxmlformats.org/package/2006/metadata/core-properties"/>
    <ds:schemaRef ds:uri="http://purl.org/dc/elements/1.1/"/>
    <ds:schemaRef ds:uri="http://purl.org/dc/terms/"/>
    <ds:schemaRef ds:uri="http://purl.org/dc/dcmitype/"/>
  </ds:schemaRefs>
</ds:datastoreItem>
</file>

<file path=customXml/itemProps30.xml><?xml version="1.0" encoding="utf-8"?>
<ds:datastoreItem xmlns:ds="http://schemas.openxmlformats.org/officeDocument/2006/customXml" ds:itemID="{9DC48F8E-4B4A-4AC6-B032-8798DCEA170D}">
  <ds:schemaRefs>
    <ds:schemaRef ds:uri="http://schemas.openxmlformats.org/package/2006/metadata/core-properties"/>
    <ds:schemaRef ds:uri="http://purl.org/dc/elements/1.1/"/>
    <ds:schemaRef ds:uri="http://purl.org/dc/terms/"/>
    <ds:schemaRef ds:uri="http://purl.org/dc/dcmitype/"/>
  </ds:schemaRefs>
</ds:datastoreItem>
</file>

<file path=customXml/itemProps31.xml><?xml version="1.0" encoding="utf-8"?>
<ds:datastoreItem xmlns:ds="http://schemas.openxmlformats.org/officeDocument/2006/customXml" ds:itemID="{2D62C8D4-5A67-4FA4-AE26-3F30E0A9EF8F}">
  <ds:schemaRefs>
    <ds:schemaRef ds:uri="http://schemas.openxmlformats.org/package/2006/metadata/core-properties"/>
    <ds:schemaRef ds:uri="http://purl.org/dc/elements/1.1/"/>
    <ds:schemaRef ds:uri="http://purl.org/dc/terms/"/>
    <ds:schemaRef ds:uri="http://purl.org/dc/dcmitype/"/>
  </ds:schemaRefs>
</ds:datastoreItem>
</file>

<file path=customXml/itemProps32.xml><?xml version="1.0" encoding="utf-8"?>
<ds:datastoreItem xmlns:ds="http://schemas.openxmlformats.org/officeDocument/2006/customXml" ds:itemID="{13E634E3-295C-4228-9886-AB961171DCD7}">
  <ds:schemaRefs>
    <ds:schemaRef ds:uri="http://schemas.openxmlformats.org/officeDocument/2006/docPropsVTypes"/>
    <ds:schemaRef ds:uri="http://schemas.openxmlformats.org/officeDocument/2006/extended-properties"/>
  </ds:schemaRefs>
</ds:datastoreItem>
</file>

<file path=customXml/itemProps33.xml><?xml version="1.0" encoding="utf-8"?>
<ds:datastoreItem xmlns:ds="http://schemas.openxmlformats.org/officeDocument/2006/customXml" ds:itemID="{481E0A30-B20F-40DF-A5F3-35DCFB1FA3FD}">
  <ds:schemaRefs>
    <ds:schemaRef ds:uri="http://schemas.openxmlformats.org/officeDocument/2006/docPropsVTypes"/>
    <ds:schemaRef ds:uri="http://schemas.openxmlformats.org/officeDocument/2006/extended-properties"/>
  </ds:schemaRefs>
</ds:datastoreItem>
</file>

<file path=customXml/itemProps34.xml><?xml version="1.0" encoding="utf-8"?>
<ds:datastoreItem xmlns:ds="http://schemas.openxmlformats.org/officeDocument/2006/customXml" ds:itemID="{416E2CDE-AEAB-4720-BADA-E5D6072C3A4F}">
  <ds:schemaRefs>
    <ds:schemaRef ds:uri="http://schemas.openxmlformats.org/package/2006/metadata/core-properties"/>
    <ds:schemaRef ds:uri="http://purl.org/dc/elements/1.1/"/>
    <ds:schemaRef ds:uri="http://purl.org/dc/terms/"/>
    <ds:schemaRef ds:uri="http://purl.org/dc/dcmitype/"/>
  </ds:schemaRefs>
</ds:datastoreItem>
</file>

<file path=customXml/itemProps35.xml><?xml version="1.0" encoding="utf-8"?>
<ds:datastoreItem xmlns:ds="http://schemas.openxmlformats.org/officeDocument/2006/customXml" ds:itemID="{31F6CBE2-EE56-49EC-8094-8211AB52C16B}">
  <ds:schemaRefs>
    <ds:schemaRef ds:uri="http://schemas.openxmlformats.org/package/2006/metadata/core-properties"/>
    <ds:schemaRef ds:uri="http://purl.org/dc/elements/1.1/"/>
    <ds:schemaRef ds:uri="http://purl.org/dc/terms/"/>
    <ds:schemaRef ds:uri="http://purl.org/dc/dcmitype/"/>
  </ds:schemaRefs>
</ds:datastoreItem>
</file>

<file path=customXml/itemProps36.xml><?xml version="1.0" encoding="utf-8"?>
<ds:datastoreItem xmlns:ds="http://schemas.openxmlformats.org/officeDocument/2006/customXml" ds:itemID="{A9CCD413-861D-4210-BCAF-B5DE44643941}">
  <ds:schemaRefs>
    <ds:schemaRef ds:uri="http://schemas.openxmlformats.org/officeDocument/2006/docPropsVTypes"/>
    <ds:schemaRef ds:uri="http://schemas.openxmlformats.org/officeDocument/2006/extended-properties"/>
  </ds:schemaRefs>
</ds:datastoreItem>
</file>

<file path=customXml/itemProps37.xml><?xml version="1.0" encoding="utf-8"?>
<ds:datastoreItem xmlns:ds="http://schemas.openxmlformats.org/officeDocument/2006/customXml" ds:itemID="{62D29BEB-A029-4492-9648-0392677B7711}">
  <ds:schemaRefs>
    <ds:schemaRef ds:uri="http://schemas.openxmlformats.org/package/2006/metadata/core-properties"/>
    <ds:schemaRef ds:uri="http://purl.org/dc/elements/1.1/"/>
    <ds:schemaRef ds:uri="http://purl.org/dc/terms/"/>
    <ds:schemaRef ds:uri="http://purl.org/dc/dcmitype/"/>
  </ds:schemaRefs>
</ds:datastoreItem>
</file>

<file path=customXml/itemProps38.xml><?xml version="1.0" encoding="utf-8"?>
<ds:datastoreItem xmlns:ds="http://schemas.openxmlformats.org/officeDocument/2006/customXml" ds:itemID="{718EA946-21A2-439E-BA1D-CF278BD6A8AD}">
  <ds:schemaRefs>
    <ds:schemaRef ds:uri="http://schemas.openxmlformats.org/officeDocument/2006/docPropsVTypes"/>
    <ds:schemaRef ds:uri="http://schemas.openxmlformats.org/officeDocument/2006/extended-properties"/>
  </ds:schemaRefs>
</ds:datastoreItem>
</file>

<file path=customXml/itemProps39.xml><?xml version="1.0" encoding="utf-8"?>
<ds:datastoreItem xmlns:ds="http://schemas.openxmlformats.org/officeDocument/2006/customXml" ds:itemID="{9A17B5AB-2DE8-4900-A7F4-A96B63502E8F}">
  <ds:schemaRefs>
    <ds:schemaRef ds:uri="http://schemas.openxmlformats.org/officeDocument/2006/docPropsVTypes"/>
    <ds:schemaRef ds:uri="http://schemas.openxmlformats.org/officeDocument/2006/extended-properties"/>
  </ds:schemaRefs>
</ds:datastoreItem>
</file>

<file path=customXml/itemProps4.xml><?xml version="1.0" encoding="utf-8"?>
<ds:datastoreItem xmlns:ds="http://schemas.openxmlformats.org/officeDocument/2006/customXml" ds:itemID="{D9D7274C-756D-4AA8-8CFA-F2FFFE4DC5CB}">
  <ds:schemaRefs>
    <ds:schemaRef ds:uri="http://schemas.openxmlformats.org/officeDocument/2006/docPropsVTypes"/>
    <ds:schemaRef ds:uri="http://schemas.openxmlformats.org/officeDocument/2006/extended-properties"/>
  </ds:schemaRefs>
</ds:datastoreItem>
</file>

<file path=customXml/itemProps40.xml><?xml version="1.0" encoding="utf-8"?>
<ds:datastoreItem xmlns:ds="http://schemas.openxmlformats.org/officeDocument/2006/customXml" ds:itemID="{174B1D7C-1123-46AF-810F-8FC8CC520FF1}">
  <ds:schemaRefs>
    <ds:schemaRef ds:uri="http://schemas.openxmlformats.org/officeDocument/2006/docPropsVTypes"/>
    <ds:schemaRef ds:uri="http://schemas.openxmlformats.org/officeDocument/2006/extended-properties"/>
  </ds:schemaRefs>
</ds:datastoreItem>
</file>

<file path=customXml/itemProps41.xml><?xml version="1.0" encoding="utf-8"?>
<ds:datastoreItem xmlns:ds="http://schemas.openxmlformats.org/officeDocument/2006/customXml" ds:itemID="{D2CF1606-1E71-40DD-971C-13420BC54240}">
  <ds:schemaRefs>
    <ds:schemaRef ds:uri="http://schemas.openxmlformats.org/package/2006/metadata/core-properties"/>
    <ds:schemaRef ds:uri="http://purl.org/dc/elements/1.1/"/>
    <ds:schemaRef ds:uri="http://purl.org/dc/terms/"/>
    <ds:schemaRef ds:uri="http://purl.org/dc/dcmitype/"/>
  </ds:schemaRefs>
</ds:datastoreItem>
</file>

<file path=customXml/itemProps42.xml><?xml version="1.0" encoding="utf-8"?>
<ds:datastoreItem xmlns:ds="http://schemas.openxmlformats.org/officeDocument/2006/customXml" ds:itemID="{008F07F9-1106-45BF-B788-19DCF514A565}">
  <ds:schemaRefs>
    <ds:schemaRef ds:uri="http://schemas.openxmlformats.org/package/2006/metadata/core-properties"/>
    <ds:schemaRef ds:uri="http://purl.org/dc/elements/1.1/"/>
    <ds:schemaRef ds:uri="http://purl.org/dc/terms/"/>
    <ds:schemaRef ds:uri="http://purl.org/dc/dcmitype/"/>
  </ds:schemaRefs>
</ds:datastoreItem>
</file>

<file path=customXml/itemProps43.xml><?xml version="1.0" encoding="utf-8"?>
<ds:datastoreItem xmlns:ds="http://schemas.openxmlformats.org/officeDocument/2006/customXml" ds:itemID="{3D929A92-A5A2-4F4B-98A7-991E92856C09}">
  <ds:schemaRefs>
    <ds:schemaRef ds:uri="http://schemas.openxmlformats.org/officeDocument/2006/docPropsVTypes"/>
    <ds:schemaRef ds:uri="http://schemas.openxmlformats.org/officeDocument/2006/extended-properties"/>
  </ds:schemaRefs>
</ds:datastoreItem>
</file>

<file path=customXml/itemProps44.xml><?xml version="1.0" encoding="utf-8"?>
<ds:datastoreItem xmlns:ds="http://schemas.openxmlformats.org/officeDocument/2006/customXml" ds:itemID="{689B47FC-D1B9-4D71-9CE7-E51251CD6942}">
  <ds:schemaRefs>
    <ds:schemaRef ds:uri="http://schemas.openxmlformats.org/package/2006/metadata/core-properties"/>
    <ds:schemaRef ds:uri="http://purl.org/dc/elements/1.1/"/>
    <ds:schemaRef ds:uri="http://purl.org/dc/terms/"/>
    <ds:schemaRef ds:uri="http://purl.org/dc/dcmitype/"/>
  </ds:schemaRefs>
</ds:datastoreItem>
</file>

<file path=customXml/itemProps45.xml><?xml version="1.0" encoding="utf-8"?>
<ds:datastoreItem xmlns:ds="http://schemas.openxmlformats.org/officeDocument/2006/customXml" ds:itemID="{5A7FCBFF-DB10-46BD-AFC3-FEFD5425EFD2}">
  <ds:schemaRefs>
    <ds:schemaRef ds:uri="http://schemas.openxmlformats.org/package/2006/metadata/core-properties"/>
    <ds:schemaRef ds:uri="http://purl.org/dc/elements/1.1/"/>
    <ds:schemaRef ds:uri="http://purl.org/dc/terms/"/>
    <ds:schemaRef ds:uri="http://purl.org/dc/dcmitype/"/>
  </ds:schemaRefs>
</ds:datastoreItem>
</file>

<file path=customXml/itemProps46.xml><?xml version="1.0" encoding="utf-8"?>
<ds:datastoreItem xmlns:ds="http://schemas.openxmlformats.org/officeDocument/2006/customXml" ds:itemID="{6B32C5CE-93BA-4C55-8CE4-1097CB10F84B}">
  <ds:schemaRefs>
    <ds:schemaRef ds:uri="http://schemas.openxmlformats.org/officeDocument/2006/docPropsVTypes"/>
    <ds:schemaRef ds:uri="http://schemas.openxmlformats.org/officeDocument/2006/extended-properties"/>
  </ds:schemaRefs>
</ds:datastoreItem>
</file>

<file path=customXml/itemProps47.xml><?xml version="1.0" encoding="utf-8"?>
<ds:datastoreItem xmlns:ds="http://schemas.openxmlformats.org/officeDocument/2006/customXml" ds:itemID="{1E05656E-9282-4F05-9B9B-7E4F5BA64F82}">
  <ds:schemaRefs>
    <ds:schemaRef ds:uri="http://schemas.openxmlformats.org/officeDocument/2006/docPropsVTypes"/>
    <ds:schemaRef ds:uri="http://schemas.openxmlformats.org/officeDocument/2006/extended-properties"/>
  </ds:schemaRefs>
</ds:datastoreItem>
</file>

<file path=customXml/itemProps48.xml><?xml version="1.0" encoding="utf-8"?>
<ds:datastoreItem xmlns:ds="http://schemas.openxmlformats.org/officeDocument/2006/customXml" ds:itemID="{6329F9F1-7F03-4CE7-BF44-891010D3997C}">
  <ds:schemaRefs>
    <ds:schemaRef ds:uri="http://schemas.openxmlformats.org/package/2006/metadata/core-properties"/>
    <ds:schemaRef ds:uri="http://purl.org/dc/elements/1.1/"/>
    <ds:schemaRef ds:uri="http://purl.org/dc/terms/"/>
    <ds:schemaRef ds:uri="http://purl.org/dc/dcmitype/"/>
  </ds:schemaRefs>
</ds:datastoreItem>
</file>

<file path=customXml/itemProps49.xml><?xml version="1.0" encoding="utf-8"?>
<ds:datastoreItem xmlns:ds="http://schemas.openxmlformats.org/officeDocument/2006/customXml" ds:itemID="{4942B1FD-0DA1-4975-AE83-741BF47BE05A}">
  <ds:schemaRefs>
    <ds:schemaRef ds:uri="http://schemas.openxmlformats.org/package/2006/metadata/core-properties"/>
    <ds:schemaRef ds:uri="http://purl.org/dc/elements/1.1/"/>
    <ds:schemaRef ds:uri="http://purl.org/dc/terms/"/>
    <ds:schemaRef ds:uri="http://purl.org/dc/dcmitype/"/>
  </ds:schemaRefs>
</ds:datastoreItem>
</file>

<file path=customXml/itemProps5.xml><?xml version="1.0" encoding="utf-8"?>
<ds:datastoreItem xmlns:ds="http://schemas.openxmlformats.org/officeDocument/2006/customXml" ds:itemID="{1937BFCB-8972-4588-97DA-33A2CDE35983}">
  <ds:schemaRefs>
    <ds:schemaRef ds:uri="http://schemas.openxmlformats.org/package/2006/metadata/core-properties"/>
    <ds:schemaRef ds:uri="http://purl.org/dc/elements/1.1/"/>
    <ds:schemaRef ds:uri="http://purl.org/dc/terms/"/>
    <ds:schemaRef ds:uri="http://purl.org/dc/dcmitype/"/>
  </ds:schemaRefs>
</ds:datastoreItem>
</file>

<file path=customXml/itemProps50.xml><?xml version="1.0" encoding="utf-8"?>
<ds:datastoreItem xmlns:ds="http://schemas.openxmlformats.org/officeDocument/2006/customXml" ds:itemID="{C35CBEA9-1FD0-4943-BBE5-50C8874E2C5E}">
  <ds:schemaRefs>
    <ds:schemaRef ds:uri="http://schemas.openxmlformats.org/officeDocument/2006/docPropsVTypes"/>
    <ds:schemaRef ds:uri="http://schemas.openxmlformats.org/officeDocument/2006/extended-properties"/>
  </ds:schemaRefs>
</ds:datastoreItem>
</file>

<file path=customXml/itemProps51.xml><?xml version="1.0" encoding="utf-8"?>
<ds:datastoreItem xmlns:ds="http://schemas.openxmlformats.org/officeDocument/2006/customXml" ds:itemID="{4016DDCC-2469-461D-B049-FF4B5E79006A}">
  <ds:schemaRefs>
    <ds:schemaRef ds:uri="http://schemas.openxmlformats.org/package/2006/metadata/core-properties"/>
    <ds:schemaRef ds:uri="http://purl.org/dc/elements/1.1/"/>
    <ds:schemaRef ds:uri="http://purl.org/dc/terms/"/>
    <ds:schemaRef ds:uri="http://purl.org/dc/dcmitype/"/>
  </ds:schemaRefs>
</ds:datastoreItem>
</file>

<file path=customXml/itemProps52.xml><?xml version="1.0" encoding="utf-8"?>
<ds:datastoreItem xmlns:ds="http://schemas.openxmlformats.org/officeDocument/2006/customXml" ds:itemID="{7C6B8652-A080-417E-93FD-3AFB1AA1BB4B}">
  <ds:schemaRefs>
    <ds:schemaRef ds:uri="http://schemas.openxmlformats.org/officeDocument/2006/docPropsVTypes"/>
    <ds:schemaRef ds:uri="http://schemas.openxmlformats.org/officeDocument/2006/extended-properties"/>
  </ds:schemaRefs>
</ds:datastoreItem>
</file>

<file path=customXml/itemProps53.xml><?xml version="1.0" encoding="utf-8"?>
<ds:datastoreItem xmlns:ds="http://schemas.openxmlformats.org/officeDocument/2006/customXml" ds:itemID="{D1D15E79-050D-4FFC-BF3E-E87936DBED44}">
  <ds:schemaRefs>
    <ds:schemaRef ds:uri="http://schemas.openxmlformats.org/officeDocument/2006/docPropsVTypes"/>
    <ds:schemaRef ds:uri="http://schemas.openxmlformats.org/officeDocument/2006/extended-properties"/>
  </ds:schemaRefs>
</ds:datastoreItem>
</file>

<file path=customXml/itemProps54.xml><?xml version="1.0" encoding="utf-8"?>
<ds:datastoreItem xmlns:ds="http://schemas.openxmlformats.org/officeDocument/2006/customXml" ds:itemID="{D8F75BA9-FD8C-4165-A676-3A81506FC5AF}">
  <ds:schemaRefs>
    <ds:schemaRef ds:uri="http://schemas.openxmlformats.org/officeDocument/2006/docPropsVTypes"/>
    <ds:schemaRef ds:uri="http://schemas.openxmlformats.org/officeDocument/2006/extended-properties"/>
  </ds:schemaRefs>
</ds:datastoreItem>
</file>

<file path=customXml/itemProps55.xml><?xml version="1.0" encoding="utf-8"?>
<ds:datastoreItem xmlns:ds="http://schemas.openxmlformats.org/officeDocument/2006/customXml" ds:itemID="{02FC0EB9-9E42-4A2A-B64B-5B89871E6F49}">
  <ds:schemaRefs>
    <ds:schemaRef ds:uri="http://schemas.openxmlformats.org/package/2006/metadata/core-properties"/>
    <ds:schemaRef ds:uri="http://purl.org/dc/elements/1.1/"/>
    <ds:schemaRef ds:uri="http://purl.org/dc/terms/"/>
    <ds:schemaRef ds:uri="http://purl.org/dc/dcmitype/"/>
  </ds:schemaRefs>
</ds:datastoreItem>
</file>

<file path=customXml/itemProps56.xml><?xml version="1.0" encoding="utf-8"?>
<ds:datastoreItem xmlns:ds="http://schemas.openxmlformats.org/officeDocument/2006/customXml" ds:itemID="{D191BE54-98E7-4457-B4DD-B44D798CF8AC}">
  <ds:schemaRefs>
    <ds:schemaRef ds:uri="http://schemas.openxmlformats.org/package/2006/metadata/core-properties"/>
    <ds:schemaRef ds:uri="http://purl.org/dc/elements/1.1/"/>
    <ds:schemaRef ds:uri="http://purl.org/dc/terms/"/>
    <ds:schemaRef ds:uri="http://purl.org/dc/dcmitype/"/>
  </ds:schemaRefs>
</ds:datastoreItem>
</file>

<file path=customXml/itemProps57.xml><?xml version="1.0" encoding="utf-8"?>
<ds:datastoreItem xmlns:ds="http://schemas.openxmlformats.org/officeDocument/2006/customXml" ds:itemID="{B4AD5CCA-A536-4A10-8E05-B76C10F8FA8F}">
  <ds:schemaRefs>
    <ds:schemaRef ds:uri="http://schemas.openxmlformats.org/officeDocument/2006/docPropsVTypes"/>
    <ds:schemaRef ds:uri="http://schemas.openxmlformats.org/officeDocument/2006/extended-properties"/>
  </ds:schemaRefs>
</ds:datastoreItem>
</file>

<file path=customXml/itemProps58.xml><?xml version="1.0" encoding="utf-8"?>
<ds:datastoreItem xmlns:ds="http://schemas.openxmlformats.org/officeDocument/2006/customXml" ds:itemID="{C4ED0FC3-5961-4E7E-8681-31FC45EBC33B}">
  <ds:schemaRefs>
    <ds:schemaRef ds:uri="http://schemas.openxmlformats.org/officeDocument/2006/docPropsVTypes"/>
    <ds:schemaRef ds:uri="http://schemas.openxmlformats.org/officeDocument/2006/extended-properties"/>
  </ds:schemaRefs>
</ds:datastoreItem>
</file>

<file path=customXml/itemProps59.xml><?xml version="1.0" encoding="utf-8"?>
<ds:datastoreItem xmlns:ds="http://schemas.openxmlformats.org/officeDocument/2006/customXml" ds:itemID="{F03DB103-403F-4DD5-BE4C-827592835445}">
  <ds:schemaRefs>
    <ds:schemaRef ds:uri="http://schemas.openxmlformats.org/package/2006/metadata/core-properties"/>
    <ds:schemaRef ds:uri="http://purl.org/dc/elements/1.1/"/>
    <ds:schemaRef ds:uri="http://purl.org/dc/terms/"/>
    <ds:schemaRef ds:uri="http://purl.org/dc/dcmitype/"/>
  </ds:schemaRefs>
</ds:datastoreItem>
</file>

<file path=customXml/itemProps6.xml><?xml version="1.0" encoding="utf-8"?>
<ds:datastoreItem xmlns:ds="http://schemas.openxmlformats.org/officeDocument/2006/customXml" ds:itemID="{A81427B4-6B8C-4CD1-B56E-3E726553B94D}">
  <ds:schemaRefs>
    <ds:schemaRef ds:uri="http://schemas.openxmlformats.org/package/2006/metadata/core-properties"/>
    <ds:schemaRef ds:uri="http://purl.org/dc/elements/1.1/"/>
    <ds:schemaRef ds:uri="http://purl.org/dc/terms/"/>
    <ds:schemaRef ds:uri="http://purl.org/dc/dcmitype/"/>
  </ds:schemaRefs>
</ds:datastoreItem>
</file>

<file path=customXml/itemProps60.xml><?xml version="1.0" encoding="utf-8"?>
<ds:datastoreItem xmlns:ds="http://schemas.openxmlformats.org/officeDocument/2006/customXml" ds:itemID="{260B2C5B-8C96-4A2F-A81B-95EA613B5909}">
  <ds:schemaRefs>
    <ds:schemaRef ds:uri="http://schemas.openxmlformats.org/package/2006/metadata/core-properties"/>
    <ds:schemaRef ds:uri="http://purl.org/dc/elements/1.1/"/>
    <ds:schemaRef ds:uri="http://purl.org/dc/terms/"/>
    <ds:schemaRef ds:uri="http://purl.org/dc/dcmitype/"/>
  </ds:schemaRefs>
</ds:datastoreItem>
</file>

<file path=customXml/itemProps61.xml><?xml version="1.0" encoding="utf-8"?>
<ds:datastoreItem xmlns:ds="http://schemas.openxmlformats.org/officeDocument/2006/customXml" ds:itemID="{935BEED5-FB83-4C79-AA53-C4F55B2E8DD2}">
  <ds:schemaRefs>
    <ds:schemaRef ds:uri="http://schemas.openxmlformats.org/officeDocument/2006/docPropsVTypes"/>
    <ds:schemaRef ds:uri="http://schemas.openxmlformats.org/officeDocument/2006/extended-properties"/>
  </ds:schemaRefs>
</ds:datastoreItem>
</file>

<file path=customXml/itemProps62.xml><?xml version="1.0" encoding="utf-8"?>
<ds:datastoreItem xmlns:ds="http://schemas.openxmlformats.org/officeDocument/2006/customXml" ds:itemID="{B275AEDD-08E3-496D-9E84-E0D0464A7678}">
  <ds:schemaRefs>
    <ds:schemaRef ds:uri="http://schemas.openxmlformats.org/package/2006/metadata/core-properties"/>
    <ds:schemaRef ds:uri="http://purl.org/dc/elements/1.1/"/>
    <ds:schemaRef ds:uri="http://purl.org/dc/terms/"/>
    <ds:schemaRef ds:uri="http://purl.org/dc/dcmitype/"/>
  </ds:schemaRefs>
</ds:datastoreItem>
</file>

<file path=customXml/itemProps63.xml><?xml version="1.0" encoding="utf-8"?>
<ds:datastoreItem xmlns:ds="http://schemas.openxmlformats.org/officeDocument/2006/customXml" ds:itemID="{599F8C35-092E-43AA-9F5D-2205604B4531}">
  <ds:schemaRefs>
    <ds:schemaRef ds:uri="http://schemas.openxmlformats.org/officeDocument/2006/docPropsVTypes"/>
    <ds:schemaRef ds:uri="http://schemas.openxmlformats.org/officeDocument/2006/extended-properties"/>
  </ds:schemaRefs>
</ds:datastoreItem>
</file>

<file path=customXml/itemProps64.xml><?xml version="1.0" encoding="utf-8"?>
<ds:datastoreItem xmlns:ds="http://schemas.openxmlformats.org/officeDocument/2006/customXml" ds:itemID="{2EEB5931-64E8-4E99-8FCB-6E1A6B739A82}">
  <ds:schemaRefs>
    <ds:schemaRef ds:uri="http://schemas.openxmlformats.org/officeDocument/2006/docPropsVTypes"/>
    <ds:schemaRef ds:uri="http://schemas.openxmlformats.org/officeDocument/2006/extended-properties"/>
  </ds:schemaRefs>
</ds:datastoreItem>
</file>

<file path=customXml/itemProps65.xml><?xml version="1.0" encoding="utf-8"?>
<ds:datastoreItem xmlns:ds="http://schemas.openxmlformats.org/officeDocument/2006/customXml" ds:itemID="{DCDCDA53-55C1-4DC5-A1A0-6993AA2F625E}">
  <ds:schemaRefs>
    <ds:schemaRef ds:uri="http://schemas.openxmlformats.org/package/2006/metadata/core-properties"/>
    <ds:schemaRef ds:uri="http://purl.org/dc/elements/1.1/"/>
    <ds:schemaRef ds:uri="http://purl.org/dc/terms/"/>
    <ds:schemaRef ds:uri="http://purl.org/dc/dcmitype/"/>
  </ds:schemaRefs>
</ds:datastoreItem>
</file>

<file path=customXml/itemProps66.xml><?xml version="1.0" encoding="utf-8"?>
<ds:datastoreItem xmlns:ds="http://schemas.openxmlformats.org/officeDocument/2006/customXml" ds:itemID="{43B42D44-D690-4662-9D2B-62780B4297B4}">
  <ds:schemaRefs>
    <ds:schemaRef ds:uri="http://schemas.openxmlformats.org/officeDocument/2006/docPropsVTypes"/>
    <ds:schemaRef ds:uri="http://schemas.openxmlformats.org/officeDocument/2006/extended-properties"/>
  </ds:schemaRefs>
</ds:datastoreItem>
</file>

<file path=customXml/itemProps67.xml><?xml version="1.0" encoding="utf-8"?>
<ds:datastoreItem xmlns:ds="http://schemas.openxmlformats.org/officeDocument/2006/customXml" ds:itemID="{5F6012E4-8669-4675-9977-6F9330B85E8B}">
  <ds:schemaRefs>
    <ds:schemaRef ds:uri="http://schemas.openxmlformats.org/package/2006/metadata/core-properties"/>
    <ds:schemaRef ds:uri="http://purl.org/dc/elements/1.1/"/>
    <ds:schemaRef ds:uri="http://purl.org/dc/terms/"/>
    <ds:schemaRef ds:uri="http://purl.org/dc/dcmitype/"/>
  </ds:schemaRefs>
</ds:datastoreItem>
</file>

<file path=customXml/itemProps68.xml><?xml version="1.0" encoding="utf-8"?>
<ds:datastoreItem xmlns:ds="http://schemas.openxmlformats.org/officeDocument/2006/customXml" ds:itemID="{6D0AD9DC-D8A2-4E16-AB69-4E34070C4990}">
  <ds:schemaRefs>
    <ds:schemaRef ds:uri="http://schemas.openxmlformats.org/package/2006/metadata/core-properties"/>
    <ds:schemaRef ds:uri="http://purl.org/dc/elements/1.1/"/>
    <ds:schemaRef ds:uri="http://purl.org/dc/terms/"/>
    <ds:schemaRef ds:uri="http://purl.org/dc/dcmitype/"/>
  </ds:schemaRefs>
</ds:datastoreItem>
</file>

<file path=customXml/itemProps69.xml><?xml version="1.0" encoding="utf-8"?>
<ds:datastoreItem xmlns:ds="http://schemas.openxmlformats.org/officeDocument/2006/customXml" ds:itemID="{A656BAE4-1A20-49ED-8FA0-C7F39F143664}">
  <ds:schemaRefs>
    <ds:schemaRef ds:uri="http://schemas.openxmlformats.org/officeDocument/2006/docPropsVTypes"/>
    <ds:schemaRef ds:uri="http://schemas.openxmlformats.org/officeDocument/2006/extended-properties"/>
  </ds:schemaRefs>
</ds:datastoreItem>
</file>

<file path=customXml/itemProps7.xml><?xml version="1.0" encoding="utf-8"?>
<ds:datastoreItem xmlns:ds="http://schemas.openxmlformats.org/officeDocument/2006/customXml" ds:itemID="{CB62A6D9-E0D4-467F-9420-F7619646F1F7}">
  <ds:schemaRefs>
    <ds:schemaRef ds:uri="http://schemas.openxmlformats.org/officeDocument/2006/docPropsVTypes"/>
    <ds:schemaRef ds:uri="http://schemas.openxmlformats.org/officeDocument/2006/extended-properties"/>
  </ds:schemaRefs>
</ds:datastoreItem>
</file>

<file path=customXml/itemProps70.xml><?xml version="1.0" encoding="utf-8"?>
<ds:datastoreItem xmlns:ds="http://schemas.openxmlformats.org/officeDocument/2006/customXml" ds:itemID="{853D3213-2EFE-4C5A-BCB8-AD2F138F4682}">
  <ds:schemaRefs>
    <ds:schemaRef ds:uri="http://schemas.openxmlformats.org/package/2006/metadata/core-properties"/>
    <ds:schemaRef ds:uri="http://purl.org/dc/elements/1.1/"/>
    <ds:schemaRef ds:uri="http://purl.org/dc/terms/"/>
    <ds:schemaRef ds:uri="http://purl.org/dc/dcmitype/"/>
  </ds:schemaRefs>
</ds:datastoreItem>
</file>

<file path=customXml/itemProps71.xml><?xml version="1.0" encoding="utf-8"?>
<ds:datastoreItem xmlns:ds="http://schemas.openxmlformats.org/officeDocument/2006/customXml" ds:itemID="{F18B80C2-8355-464A-8251-0BFBB6141C15}">
  <ds:schemaRefs>
    <ds:schemaRef ds:uri="http://schemas.openxmlformats.org/officeDocument/2006/docPropsVTypes"/>
    <ds:schemaRef ds:uri="http://schemas.openxmlformats.org/officeDocument/2006/extended-properties"/>
  </ds:schemaRefs>
</ds:datastoreItem>
</file>

<file path=customXml/itemProps72.xml><?xml version="1.0" encoding="utf-8"?>
<ds:datastoreItem xmlns:ds="http://schemas.openxmlformats.org/officeDocument/2006/customXml" ds:itemID="{36E09716-831D-4549-94CD-B414ABCBB8C1}">
  <ds:schemaRefs>
    <ds:schemaRef ds:uri="http://schemas.openxmlformats.org/officeDocument/2006/docPropsVTypes"/>
    <ds:schemaRef ds:uri="http://schemas.openxmlformats.org/officeDocument/2006/extended-properties"/>
  </ds:schemaRefs>
</ds:datastoreItem>
</file>

<file path=customXml/itemProps73.xml><?xml version="1.0" encoding="utf-8"?>
<ds:datastoreItem xmlns:ds="http://schemas.openxmlformats.org/officeDocument/2006/customXml" ds:itemID="{11880E02-4543-4AA2-AE39-16C7238505F6}">
  <ds:schemaRefs>
    <ds:schemaRef ds:uri="http://schemas.openxmlformats.org/package/2006/metadata/core-properties"/>
    <ds:schemaRef ds:uri="http://purl.org/dc/elements/1.1/"/>
    <ds:schemaRef ds:uri="http://purl.org/dc/terms/"/>
    <ds:schemaRef ds:uri="http://purl.org/dc/dcmitype/"/>
  </ds:schemaRefs>
</ds:datastoreItem>
</file>

<file path=customXml/itemProps74.xml><?xml version="1.0" encoding="utf-8"?>
<ds:datastoreItem xmlns:ds="http://schemas.openxmlformats.org/officeDocument/2006/customXml" ds:itemID="{6DE1C4D1-96C6-40DA-8F17-F055BC81DA55}">
  <ds:schemaRefs>
    <ds:schemaRef ds:uri="http://schemas.openxmlformats.org/officeDocument/2006/docPropsVTypes"/>
    <ds:schemaRef ds:uri="http://schemas.openxmlformats.org/officeDocument/2006/extended-properties"/>
  </ds:schemaRefs>
</ds:datastoreItem>
</file>

<file path=customXml/itemProps75.xml><?xml version="1.0" encoding="utf-8"?>
<ds:datastoreItem xmlns:ds="http://schemas.openxmlformats.org/officeDocument/2006/customXml" ds:itemID="{F45E316A-32A2-496E-B943-44BF345C6309}">
  <ds:schemaRefs>
    <ds:schemaRef ds:uri="http://schemas.openxmlformats.org/package/2006/metadata/core-properties"/>
    <ds:schemaRef ds:uri="http://purl.org/dc/elements/1.1/"/>
    <ds:schemaRef ds:uri="http://purl.org/dc/terms/"/>
    <ds:schemaRef ds:uri="http://purl.org/dc/dcmitype/"/>
  </ds:schemaRefs>
</ds:datastoreItem>
</file>

<file path=customXml/itemProps76.xml><?xml version="1.0" encoding="utf-8"?>
<ds:datastoreItem xmlns:ds="http://schemas.openxmlformats.org/officeDocument/2006/customXml" ds:itemID="{D239C1B8-5A8B-422C-B201-AA0ABD10E795}">
  <ds:schemaRefs>
    <ds:schemaRef ds:uri="http://schemas.openxmlformats.org/officeDocument/2006/docPropsVTypes"/>
    <ds:schemaRef ds:uri="http://schemas.openxmlformats.org/officeDocument/2006/extended-properties"/>
  </ds:schemaRefs>
</ds:datastoreItem>
</file>

<file path=customXml/itemProps77.xml><?xml version="1.0" encoding="utf-8"?>
<ds:datastoreItem xmlns:ds="http://schemas.openxmlformats.org/officeDocument/2006/customXml" ds:itemID="{A833219F-2614-45AA-B199-2376524585EE}">
  <ds:schemaRefs>
    <ds:schemaRef ds:uri="http://schemas.openxmlformats.org/package/2006/metadata/core-properties"/>
    <ds:schemaRef ds:uri="http://purl.org/dc/elements/1.1/"/>
    <ds:schemaRef ds:uri="http://purl.org/dc/terms/"/>
    <ds:schemaRef ds:uri="http://purl.org/dc/dcmitype/"/>
  </ds:schemaRefs>
</ds:datastoreItem>
</file>

<file path=customXml/itemProps78.xml><?xml version="1.0" encoding="utf-8"?>
<ds:datastoreItem xmlns:ds="http://schemas.openxmlformats.org/officeDocument/2006/customXml" ds:itemID="{8F368F69-F71F-4C72-AE16-8B18F99D1440}">
  <ds:schemaRefs>
    <ds:schemaRef ds:uri="http://schemas.openxmlformats.org/officeDocument/2006/docPropsVTypes"/>
    <ds:schemaRef ds:uri="http://schemas.openxmlformats.org/officeDocument/2006/extended-properties"/>
  </ds:schemaRefs>
</ds:datastoreItem>
</file>

<file path=customXml/itemProps79.xml><?xml version="1.0" encoding="utf-8"?>
<ds:datastoreItem xmlns:ds="http://schemas.openxmlformats.org/officeDocument/2006/customXml" ds:itemID="{E431A747-1AAE-4CBB-8381-100FD522D16C}">
  <ds:schemaRefs>
    <ds:schemaRef ds:uri="http://schemas.openxmlformats.org/package/2006/metadata/core-properties"/>
    <ds:schemaRef ds:uri="http://purl.org/dc/elements/1.1/"/>
    <ds:schemaRef ds:uri="http://purl.org/dc/terms/"/>
    <ds:schemaRef ds:uri="http://purl.org/dc/dcmitype/"/>
  </ds:schemaRefs>
</ds:datastoreItem>
</file>

<file path=customXml/itemProps8.xml><?xml version="1.0" encoding="utf-8"?>
<ds:datastoreItem xmlns:ds="http://schemas.openxmlformats.org/officeDocument/2006/customXml" ds:itemID="{7A7D0ED6-6C34-497D-A893-B723E506D42E}">
  <ds:schemaRefs>
    <ds:schemaRef ds:uri="http://schemas.openxmlformats.org/officeDocument/2006/docPropsVTypes"/>
    <ds:schemaRef ds:uri="http://schemas.openxmlformats.org/officeDocument/2006/extended-properties"/>
  </ds:schemaRefs>
</ds:datastoreItem>
</file>

<file path=customXml/itemProps80.xml><?xml version="1.0" encoding="utf-8"?>
<ds:datastoreItem xmlns:ds="http://schemas.openxmlformats.org/officeDocument/2006/customXml" ds:itemID="{58ADA31C-CA99-43B1-A391-E89041F45CE1}">
  <ds:schemaRefs>
    <ds:schemaRef ds:uri="http://schemas.openxmlformats.org/package/2006/metadata/core-properties"/>
    <ds:schemaRef ds:uri="http://purl.org/dc/elements/1.1/"/>
    <ds:schemaRef ds:uri="http://purl.org/dc/terms/"/>
    <ds:schemaRef ds:uri="http://purl.org/dc/dcmitype/"/>
  </ds:schemaRefs>
</ds:datastoreItem>
</file>

<file path=customXml/itemProps9.xml><?xml version="1.0" encoding="utf-8"?>
<ds:datastoreItem xmlns:ds="http://schemas.openxmlformats.org/officeDocument/2006/customXml" ds:itemID="{3FC55799-D0E7-4237-A8A7-B25F2CE12BA2}">
  <ds:schemaRefs>
    <ds:schemaRef ds:uri="http://schemas.openxmlformats.org/package/2006/metadata/core-properties"/>
    <ds:schemaRef ds:uri="http://purl.org/dc/elements/1.1/"/>
    <ds:schemaRef ds:uri="http://purl.org/dc/term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3633</Words>
  <Characters>20713</Characters>
  <Application>Microsoft Office Word</Application>
  <DocSecurity>0</DocSecurity>
  <Lines>172</Lines>
  <Paragraphs>48</Paragraphs>
  <ScaleCrop>false</ScaleCrop>
  <Company/>
  <LinksUpToDate>false</LinksUpToDate>
  <CharactersWithSpaces>24298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GWH</cp:lastModifiedBy>
  <cp:revision>3</cp:revision>
  <dcterms:created xsi:type="dcterms:W3CDTF">2023-10-11T16:14:00Z</dcterms:created>
  <dcterms:modified xsi:type="dcterms:W3CDTF">2023-10-16T02:39:00Z</dcterms:modified>
</cp:coreProperties>
</file>