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关于对天津市宜禾乖乖宠物医院有限公司宜禾乖乖宠物医院项目环境影响报告表的批复</w:t>
      </w:r>
    </w:p>
    <w:p>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天津市宜禾乖乖宠物医院有限公司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你单位呈报的《天津市宜禾乖乖宠物医院有限公司宜禾乖乖宠物医院项目</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项目概况和环境可行性</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天津市宜禾乖乖宠物医院有限公司租赁天津市滨海新区中新生态城和风路</w:t>
      </w:r>
      <w:r>
        <w:rPr>
          <w:rFonts w:hint="default" w:ascii="Times New Roman" w:hAnsi="Times New Roman" w:eastAsia="仿宋_GB2312" w:cs="Times New Roman"/>
          <w:color w:val="000000"/>
          <w:sz w:val="32"/>
          <w:szCs w:val="32"/>
          <w:lang w:val="en-US" w:eastAsia="zh-CN"/>
        </w:rPr>
        <w:t>3-561</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4-563</w:t>
      </w:r>
      <w:r>
        <w:rPr>
          <w:rFonts w:hint="eastAsia" w:ascii="仿宋_GB2312" w:hAnsi="仿宋_GB2312" w:eastAsia="仿宋_GB2312" w:cs="仿宋_GB2312"/>
          <w:color w:val="000000"/>
          <w:sz w:val="32"/>
          <w:szCs w:val="32"/>
          <w:lang w:val="en-US" w:eastAsia="zh-CN"/>
        </w:rPr>
        <w:t>号商铺一层建设宜禾乖乖宠物医院项目，租赁建筑面积</w:t>
      </w:r>
      <w:r>
        <w:rPr>
          <w:rFonts w:hint="default" w:ascii="Times New Roman" w:hAnsi="Times New Roman" w:eastAsia="仿宋_GB2312" w:cs="Times New Roman"/>
          <w:color w:val="000000"/>
          <w:sz w:val="32"/>
          <w:szCs w:val="32"/>
          <w:lang w:val="en-US" w:eastAsia="zh-CN"/>
        </w:rPr>
        <w:t>243.18</w:t>
      </w:r>
      <w:r>
        <w:rPr>
          <w:rFonts w:hint="eastAsia" w:ascii="仿宋_GB2312" w:hAnsi="仿宋_GB2312" w:eastAsia="仿宋_GB2312" w:cs="仿宋_GB2312"/>
          <w:color w:val="000000"/>
          <w:sz w:val="32"/>
          <w:szCs w:val="32"/>
          <w:lang w:val="en-US" w:eastAsia="zh-CN"/>
        </w:rPr>
        <w:t>平方米。主要承担猫与犬手术、诊疗、防疫、美容等服务，不包括毛发染色、宠物寄养服务，不接收患疫症的宠物。美容约</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只/天、宠物诊疗约</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只/天。本项目营业时间为每天</w:t>
      </w:r>
      <w:r>
        <w:rPr>
          <w:rFonts w:hint="default" w:ascii="Times New Roman" w:hAnsi="Times New Roman" w:eastAsia="仿宋_GB2312" w:cs="Times New Roman"/>
          <w:color w:val="000000"/>
          <w:sz w:val="32"/>
          <w:szCs w:val="32"/>
          <w:lang w:val="en-US" w:eastAsia="zh-CN"/>
        </w:rPr>
        <w:t>8:30-22:00</w:t>
      </w:r>
      <w:r>
        <w:rPr>
          <w:rFonts w:hint="eastAsia" w:ascii="仿宋_GB2312" w:hAnsi="仿宋_GB2312" w:eastAsia="仿宋_GB2312" w:cs="仿宋_GB2312"/>
          <w:color w:val="000000"/>
          <w:sz w:val="32"/>
          <w:szCs w:val="32"/>
          <w:lang w:val="en-US" w:eastAsia="zh-CN"/>
        </w:rPr>
        <w:t>，夜间无留院宠物。医院</w:t>
      </w:r>
      <w:r>
        <w:rPr>
          <w:rFonts w:hint="default" w:ascii="Times New Roman" w:hAnsi="Times New Roman" w:eastAsia="仿宋_GB2312" w:cs="Times New Roman"/>
          <w:color w:val="000000"/>
          <w:sz w:val="32"/>
          <w:szCs w:val="32"/>
          <w:lang w:val="en-US" w:eastAsia="zh-CN"/>
        </w:rPr>
        <w:t>DR</w:t>
      </w:r>
      <w:r>
        <w:rPr>
          <w:rFonts w:hint="eastAsia" w:ascii="仿宋_GB2312" w:hAnsi="仿宋_GB2312" w:eastAsia="仿宋_GB2312" w:cs="仿宋_GB2312"/>
          <w:color w:val="000000"/>
          <w:sz w:val="32"/>
          <w:szCs w:val="32"/>
          <w:lang w:val="en-US" w:eastAsia="zh-CN"/>
        </w:rPr>
        <w:t>室放射性医疗设备已单独履行环评审批手续。项目总投资</w:t>
      </w:r>
      <w:r>
        <w:rPr>
          <w:rFonts w:hint="default" w:ascii="Times New Roman" w:hAnsi="Times New Roman"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项目建设内容符合相关产业政策及生态城总体规划。</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14</w:t>
      </w:r>
      <w:r>
        <w:rPr>
          <w:rFonts w:hint="eastAsia" w:ascii="仿宋_GB2312" w:hAnsi="仿宋_GB2312" w:eastAsia="仿宋_GB2312" w:cs="仿宋_GB2312"/>
          <w:color w:val="000000"/>
          <w:sz w:val="32"/>
          <w:szCs w:val="32"/>
        </w:rPr>
        <w:t>日、</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eastAsia="仿宋_GB2312" w:cs="Times New Roman"/>
          <w:color w:val="000000"/>
          <w:sz w:val="32"/>
          <w:szCs w:val="32"/>
          <w:lang w:val="en-US" w:eastAsia="zh-CN"/>
        </w:rPr>
        <w:t>21</w:t>
      </w:r>
      <w:r>
        <w:rPr>
          <w:rFonts w:hint="eastAsia" w:ascii="仿宋_GB2312" w:hAnsi="仿宋_GB2312" w:eastAsia="仿宋_GB2312" w:cs="仿宋_GB2312"/>
          <w:color w:val="000000"/>
          <w:sz w:val="32"/>
          <w:szCs w:val="32"/>
        </w:rPr>
        <w:t>日期间，我局将该项目有关情况在中新天津生态城网站进行了公示，根据天津市生态环境科学研究院技术评审意见（津环评审意见</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52</w:t>
      </w:r>
      <w:r>
        <w:rPr>
          <w:rFonts w:hint="eastAsia" w:ascii="仿宋_GB2312" w:hAnsi="仿宋_GB2312" w:eastAsia="仿宋_GB2312" w:cs="仿宋_GB2312"/>
          <w:color w:val="000000"/>
          <w:sz w:val="32"/>
          <w:szCs w:val="32"/>
        </w:rPr>
        <w:t>号）、环境影响评价报告表结论和公众意见反馈情况，在严格落实各项污染防治、各类污染物稳定达标排放的前提下，原则同意本项目建设。</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.施工期间应严格按照《中新天津生态城绿色施工技术管理规程》开展绿色施工管理，避免项目施工对环境造成负面影响。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.运营期间异味主要来自污水处理设备和宠物排泄物，污水处理设施安装在无对外门窗的准备室内，宠物排泄物及时清理、袋装收集后暂存于加盖收集桶，定期喷洒除臭剂，确保厂界臭气浓度达标。</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运营期间医疗废水经污水处理设备处理达标后，经设备排放口排入市政污水管网，生活污水、衣服洗涤废水、宠物洗澡废水、地面清洁废水通过化粪池沉淀后经污水总排口排入市政污水管网，最终进入生态城水处理中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.运营期间污水处理设备、空调外机、新风系统等应选用低噪声设备，并做好建筑隔声和设备隔声减振措施，确保厂界噪声达标，宠物治疗过程中加强对动物的管理，注意其情绪的安抚，避免扰民情况发生。</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废外包装物、废输液瓶、废输液袋属于一般工业固废，由物资回收部门回收；生活垃圾、修剪废物、健康宠物粪便、废过滤材料等委托环卫部门定期清运；死亡宠物经消毒处理后直接交由宠物主人自行处置；医疗废物、污水处理系统滤渣、废</w:t>
      </w:r>
      <w:r>
        <w:rPr>
          <w:rFonts w:hint="default" w:ascii="Times New Roman" w:hAnsi="Times New Roman" w:eastAsia="仿宋_GB2312" w:cs="Times New Roman"/>
          <w:color w:val="000000"/>
          <w:sz w:val="32"/>
          <w:szCs w:val="32"/>
          <w:lang w:val="en-US" w:eastAsia="zh-CN"/>
        </w:rPr>
        <w:t>UV</w:t>
      </w:r>
      <w:r>
        <w:rPr>
          <w:rFonts w:hint="eastAsia" w:ascii="仿宋_GB2312" w:hAnsi="仿宋_GB2312" w:eastAsia="仿宋_GB2312" w:cs="仿宋_GB2312"/>
          <w:color w:val="000000"/>
          <w:sz w:val="32"/>
          <w:szCs w:val="32"/>
          <w:lang w:val="en-US" w:eastAsia="zh-CN"/>
        </w:rPr>
        <w:t>灯管等属于危险废物，须按照《危险废物收集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 xml:space="preserve">.加强环境管理，健全各种环保制度，统筹制订完备的事故防范、减缓措施和应急预案，强化环境风险管理，减轻事故影响。 </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若建设项目的性质、规模、地点、采用的生产工艺或者防治污染、防止生态破坏的措施发生重大变动，你公司应重新报批建设项目的环境影响评价文件。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本项目已取得由天津市滨海新区生态环境局出具的总量来源确认意见:</w:t>
      </w:r>
      <w:r>
        <w:rPr>
          <w:rFonts w:hint="eastAsia" w:ascii="仿宋_GB2312" w:hAnsi="仿宋_GB2312" w:eastAsia="仿宋_GB2312" w:cs="仿宋_GB2312"/>
          <w:b w:val="0"/>
          <w:color w:val="000000"/>
          <w:kern w:val="2"/>
          <w:sz w:val="32"/>
          <w:szCs w:val="32"/>
          <w:lang w:val="en-US" w:eastAsia="zh-CN" w:bidi="ar-SA"/>
        </w:rPr>
        <w:t>新增主要污染物</w:t>
      </w:r>
      <w:r>
        <w:rPr>
          <w:rFonts w:hint="eastAsia" w:ascii="仿宋_GB2312" w:hAnsi="仿宋_GB2312" w:eastAsia="仿宋_GB2312" w:cs="仿宋_GB2312"/>
          <w:color w:val="000000"/>
          <w:sz w:val="32"/>
          <w:szCs w:val="32"/>
          <w:lang w:val="en-US" w:eastAsia="zh-CN"/>
        </w:rPr>
        <w:t>化学需氧量</w:t>
      </w:r>
      <w:r>
        <w:rPr>
          <w:rFonts w:hint="eastAsia" w:eastAsia="仿宋_GB2312"/>
          <w:color w:val="000000"/>
          <w:sz w:val="32"/>
          <w:szCs w:val="32"/>
          <w:lang w:val="en-US" w:eastAsia="zh-CN"/>
        </w:rPr>
        <w:t>0.1311</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氨氮</w:t>
      </w:r>
      <w:r>
        <w:rPr>
          <w:rFonts w:hint="eastAsia" w:eastAsia="仿宋_GB2312"/>
          <w:color w:val="000000"/>
          <w:sz w:val="32"/>
          <w:szCs w:val="32"/>
          <w:lang w:val="en-US" w:eastAsia="zh-CN"/>
        </w:rPr>
        <w:t>0.013</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华文仿宋" w:eastAsia="仿宋_GB2312"/>
          <w:color w:val="000000"/>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本项目执行标准</w:t>
      </w:r>
      <w:r>
        <w:rPr>
          <w:rFonts w:hint="eastAsia" w:ascii="仿宋_GB2312" w:hAnsi="华文仿宋"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4"/>
        <w:textAlignment w:val="auto"/>
        <w:rPr>
          <w:rFonts w:hint="eastAsia" w:ascii="仿宋_GB2312" w:hAnsi="仿宋_GB2312" w:eastAsia="仿宋_GB2312" w:cs="仿宋_GB2312"/>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w:t>
      </w:r>
      <w:r>
        <w:rPr>
          <w:rFonts w:hint="eastAsia" w:ascii="仿宋_GB2312" w:hAnsi="仿宋_GB2312" w:eastAsia="仿宋_GB2312" w:cs="仿宋_GB2312"/>
          <w:b w:val="0"/>
          <w:kern w:val="2"/>
          <w:sz w:val="32"/>
          <w:szCs w:val="32"/>
          <w:lang w:val="en-US" w:eastAsia="zh-CN" w:bidi="ar-SA"/>
        </w:rPr>
        <w:t>.《恶臭污染物排放标准》（</w:t>
      </w:r>
      <w:r>
        <w:rPr>
          <w:rFonts w:hint="default" w:ascii="Times New Roman" w:hAnsi="Times New Roman" w:eastAsia="仿宋_GB2312" w:cs="Times New Roman"/>
          <w:b w:val="0"/>
          <w:kern w:val="2"/>
          <w:sz w:val="32"/>
          <w:szCs w:val="32"/>
          <w:lang w:val="en-US" w:eastAsia="zh-CN" w:bidi="ar-SA"/>
        </w:rPr>
        <w:t>DB12/059-2018</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4"/>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kern w:val="2"/>
          <w:sz w:val="32"/>
          <w:szCs w:val="32"/>
          <w:lang w:val="en-US" w:eastAsia="zh-CN" w:bidi="ar-SA"/>
        </w:rPr>
        <w:t>2</w:t>
      </w:r>
      <w:r>
        <w:rPr>
          <w:rFonts w:hint="eastAsia" w:ascii="仿宋_GB2312" w:hAnsi="仿宋_GB2312" w:eastAsia="仿宋_GB2312" w:cs="仿宋_GB2312"/>
          <w:b w:val="0"/>
          <w:kern w:val="2"/>
          <w:sz w:val="32"/>
          <w:szCs w:val="32"/>
          <w:lang w:val="en-US" w:eastAsia="zh-CN" w:bidi="ar-SA"/>
        </w:rPr>
        <w:t>.《医疗机构水污染物排放标准》（</w:t>
      </w:r>
      <w:r>
        <w:rPr>
          <w:rFonts w:hint="default" w:ascii="Times New Roman" w:hAnsi="Times New Roman" w:eastAsia="仿宋_GB2312" w:cs="Times New Roman"/>
          <w:b w:val="0"/>
          <w:kern w:val="2"/>
          <w:sz w:val="32"/>
          <w:szCs w:val="32"/>
          <w:lang w:val="en-US" w:eastAsia="zh-CN" w:bidi="ar-SA"/>
        </w:rPr>
        <w:t>GB18466-2005</w:t>
      </w:r>
      <w:r>
        <w:rPr>
          <w:rFonts w:hint="eastAsia" w:ascii="仿宋_GB2312" w:hAnsi="仿宋_GB2312" w:eastAsia="仿宋_GB2312" w:cs="仿宋_GB2312"/>
          <w:b w:val="0"/>
          <w:kern w:val="2"/>
          <w:sz w:val="32"/>
          <w:szCs w:val="32"/>
          <w:lang w:val="en-US" w:eastAsia="zh-CN" w:bidi="ar-SA"/>
        </w:rPr>
        <w:t>）；</w:t>
      </w:r>
      <w:r>
        <w:rPr>
          <w:rFonts w:hint="eastAsia" w:ascii="仿宋_GB2312" w:hAnsi="仿宋_GB2312" w:eastAsia="仿宋_GB2312" w:cs="仿宋_GB2312"/>
          <w:b w:val="0"/>
          <w:kern w:val="2"/>
          <w:sz w:val="32"/>
          <w:szCs w:val="32"/>
          <w:lang w:val="en-US" w:eastAsia="zh-CN" w:bidi="ar-SA"/>
        </w:rPr>
        <w:br w:type="textWrapping"/>
      </w:r>
      <w:r>
        <w:rPr>
          <w:rFonts w:hint="default" w:ascii="Times New Roman" w:hAnsi="Times New Roman" w:eastAsia="仿宋_GB2312" w:cs="Times New Roman"/>
          <w:b w:val="0"/>
          <w:kern w:val="2"/>
          <w:sz w:val="32"/>
          <w:szCs w:val="32"/>
          <w:lang w:val="en-US" w:eastAsia="zh-CN" w:bidi="ar-SA"/>
        </w:rPr>
        <w:t>3</w:t>
      </w:r>
      <w:r>
        <w:rPr>
          <w:rFonts w:hint="eastAsia" w:ascii="仿宋_GB2312" w:hAnsi="仿宋_GB2312" w:eastAsia="仿宋_GB2312" w:cs="仿宋_GB2312"/>
          <w:b w:val="0"/>
          <w:kern w:val="2"/>
          <w:sz w:val="32"/>
          <w:szCs w:val="32"/>
          <w:lang w:val="en-US" w:eastAsia="zh-CN" w:bidi="ar-SA"/>
        </w:rPr>
        <w:t>.《污水综合排放标准》（DB</w:t>
      </w:r>
      <w:r>
        <w:rPr>
          <w:rFonts w:hint="eastAsia" w:ascii="Times New Roman" w:hAnsi="Times New Roman" w:eastAsia="仿宋_GB2312" w:cs="Times New Roman"/>
          <w:sz w:val="32"/>
          <w:szCs w:val="32"/>
          <w:lang w:val="en-US" w:eastAsia="zh-CN"/>
        </w:rPr>
        <w:t>12/356-2018</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eastAsia"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《工业企业厂界环境噪声排放标准》</w:t>
      </w:r>
      <w:r>
        <w:rPr>
          <w:rFonts w:hint="default"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GB12</w:t>
      </w:r>
      <w:r>
        <w:rPr>
          <w:rFonts w:hint="default" w:ascii="Times New Roman" w:hAnsi="Times New Roman" w:eastAsia="仿宋_GB2312" w:cs="Times New Roman"/>
          <w:color w:val="000000"/>
          <w:sz w:val="32"/>
          <w:szCs w:val="32"/>
          <w:highlight w:val="none"/>
        </w:rPr>
        <w:t>348-2008）</w:t>
      </w:r>
      <w:r>
        <w:rPr>
          <w:rFonts w:hint="eastAsia" w:ascii="仿宋_GB2312" w:hAnsi="华文仿宋" w:eastAsia="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华文仿宋" w:eastAsia="仿宋_GB2312"/>
          <w:color w:val="000000"/>
          <w:sz w:val="32"/>
          <w:szCs w:val="32"/>
          <w:highlight w:val="none"/>
        </w:rPr>
        <w:t>《一般工业固体废物贮存和填埋污染控制标准》</w:t>
      </w:r>
      <w:r>
        <w:rPr>
          <w:rFonts w:hint="default" w:ascii="Times New Roman" w:hAnsi="Times New Roman" w:eastAsia="仿宋_GB2312" w:cs="Times New Roman"/>
          <w:color w:val="000000"/>
          <w:sz w:val="32"/>
          <w:szCs w:val="32"/>
          <w:highlight w:val="none"/>
        </w:rPr>
        <w:t>（GB18599-2020）</w:t>
      </w:r>
      <w:r>
        <w:rPr>
          <w:rFonts w:hint="eastAsia" w:eastAsia="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lang w:val="en-US" w:eastAsia="zh-CN"/>
        </w:rPr>
        <w:t>危险废物贮存污染控制标准</w:t>
      </w:r>
      <w:r>
        <w:rPr>
          <w:rFonts w:hint="eastAsia" w:ascii="仿宋_GB2312" w:hAnsi="华文仿宋" w:eastAsia="仿宋_GB2312"/>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GB18597-20</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lang w:eastAsia="zh-CN"/>
        </w:rPr>
        <w:t>）</w:t>
      </w:r>
      <w:r>
        <w:rPr>
          <w:rFonts w:hint="eastAsia" w:ascii="仿宋_GB2312" w:hAnsi="华文仿宋" w:eastAsia="仿宋_GB2312"/>
          <w:color w:val="000000"/>
          <w:sz w:val="32"/>
          <w:szCs w:val="32"/>
          <w:highlight w:val="none"/>
          <w:lang w:eastAsia="zh-CN"/>
        </w:rPr>
        <w:t>。</w:t>
      </w:r>
    </w:p>
    <w:p>
      <w:pPr>
        <w:pStyle w:val="2"/>
        <w:widowControl w:val="0"/>
        <w:numPr>
          <w:ilvl w:val="0"/>
          <w:numId w:val="0"/>
        </w:numPr>
        <w:spacing w:beforeLines="100"/>
        <w:jc w:val="center"/>
      </w:pPr>
    </w:p>
    <w:p>
      <w:pPr>
        <w:pStyle w:val="2"/>
        <w:jc w:val="both"/>
      </w:pPr>
    </w:p>
    <w:p>
      <w:pPr>
        <w:keepNext w:val="0"/>
        <w:keepLines w:val="0"/>
        <w:pageBreakBefore w:val="0"/>
        <w:widowControl w:val="0"/>
        <w:kinsoku/>
        <w:wordWrap/>
        <w:overflowPunct/>
        <w:topLinePunct w:val="0"/>
        <w:autoSpaceDE/>
        <w:autoSpaceDN/>
        <w:bidi w:val="0"/>
        <w:spacing w:line="640" w:lineRule="exact"/>
        <w:jc w:val="right"/>
        <w:textAlignment w:val="auto"/>
        <w:rPr>
          <w:rFonts w:eastAsia="仿宋_GB2312"/>
          <w:color w:val="000000" w:themeColor="text1"/>
          <w:sz w:val="32"/>
          <w:szCs w:val="32"/>
        </w:rPr>
      </w:pPr>
      <w:bookmarkStart w:id="0" w:name="_GoBack"/>
      <w:bookmarkEnd w:id="0"/>
    </w:p>
    <w:p>
      <w:pPr>
        <w:keepNext w:val="0"/>
        <w:keepLines w:val="0"/>
        <w:pageBreakBefore w:val="0"/>
        <w:widowControl w:val="0"/>
        <w:kinsoku/>
        <w:wordWrap/>
        <w:overflowPunct/>
        <w:topLinePunct w:val="0"/>
        <w:autoSpaceDE/>
        <w:autoSpaceDN/>
        <w:bidi w:val="0"/>
        <w:spacing w:line="640" w:lineRule="exact"/>
        <w:jc w:val="right"/>
        <w:textAlignment w:val="auto"/>
        <w:rPr>
          <w:rFonts w:hint="eastAsia" w:eastAsia="仿宋_GB2312"/>
          <w:color w:val="000000"/>
          <w:sz w:val="28"/>
          <w:szCs w:val="32"/>
        </w:rPr>
      </w:pPr>
      <w:r>
        <w:rPr>
          <w:rFonts w:eastAsia="仿宋_GB2312"/>
          <w:color w:val="000000" w:themeColor="text1"/>
          <w:sz w:val="32"/>
          <w:szCs w:val="32"/>
        </w:rPr>
        <w:t>202</w:t>
      </w:r>
      <w:r>
        <w:rPr>
          <w:rFonts w:hint="eastAsia" w:eastAsia="仿宋_GB2312"/>
          <w:color w:val="000000" w:themeColor="text1"/>
          <w:sz w:val="32"/>
          <w:szCs w:val="32"/>
          <w:lang w:val="en-US" w:eastAsia="zh-CN"/>
        </w:rPr>
        <w:t>3</w:t>
      </w:r>
      <w:r>
        <w:rPr>
          <w:rFonts w:hint="eastAsia" w:ascii="仿宋_GB2312" w:hAnsi="仿宋" w:eastAsia="仿宋_GB2312"/>
          <w:color w:val="000000" w:themeColor="text1"/>
          <w:sz w:val="32"/>
          <w:szCs w:val="32"/>
        </w:rPr>
        <w:t>年</w:t>
      </w:r>
      <w:r>
        <w:rPr>
          <w:rFonts w:hint="eastAsia" w:eastAsia="仿宋_GB2312"/>
          <w:color w:val="000000" w:themeColor="text1"/>
          <w:sz w:val="32"/>
          <w:szCs w:val="32"/>
          <w:lang w:val="en-US" w:eastAsia="zh-CN"/>
        </w:rPr>
        <w:t>7</w:t>
      </w:r>
      <w:r>
        <w:rPr>
          <w:rFonts w:hint="eastAsia" w:ascii="仿宋_GB2312" w:hAnsi="仿宋" w:eastAsia="仿宋_GB2312"/>
          <w:color w:val="000000" w:themeColor="text1"/>
          <w:sz w:val="32"/>
          <w:szCs w:val="32"/>
        </w:rPr>
        <w:t>月</w:t>
      </w:r>
      <w:r>
        <w:rPr>
          <w:rFonts w:hint="eastAsia" w:eastAsia="仿宋_GB2312" w:cs="Times New Roman"/>
          <w:color w:val="000000" w:themeColor="text1"/>
          <w:sz w:val="32"/>
          <w:szCs w:val="32"/>
          <w:lang w:val="en-US" w:eastAsia="zh-CN"/>
        </w:rPr>
        <w:t>25</w:t>
      </w:r>
      <w:r>
        <w:rPr>
          <w:rFonts w:hint="eastAsia" w:ascii="仿宋_GB2312" w:hAnsi="仿宋" w:eastAsia="仿宋_GB2312"/>
          <w:color w:val="000000" w:themeColor="text1"/>
          <w:sz w:val="32"/>
          <w:szCs w:val="32"/>
        </w:rPr>
        <w:t xml:space="preserve">日  </w:t>
      </w:r>
    </w:p>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91F37"/>
    <w:rsid w:val="009E50EF"/>
    <w:rsid w:val="00A00C50"/>
    <w:rsid w:val="00A52A65"/>
    <w:rsid w:val="00A9765F"/>
    <w:rsid w:val="00AC007C"/>
    <w:rsid w:val="00AC4ACE"/>
    <w:rsid w:val="00AD17F1"/>
    <w:rsid w:val="00AD4B15"/>
    <w:rsid w:val="00AE45C5"/>
    <w:rsid w:val="00B074CE"/>
    <w:rsid w:val="00B125DF"/>
    <w:rsid w:val="00B82A2F"/>
    <w:rsid w:val="00BC20B7"/>
    <w:rsid w:val="00BD23E4"/>
    <w:rsid w:val="00C230D4"/>
    <w:rsid w:val="00C70B05"/>
    <w:rsid w:val="00C97343"/>
    <w:rsid w:val="00CB190D"/>
    <w:rsid w:val="00D02EC7"/>
    <w:rsid w:val="00D26BC3"/>
    <w:rsid w:val="00D61CDB"/>
    <w:rsid w:val="00D84313"/>
    <w:rsid w:val="00D87872"/>
    <w:rsid w:val="00DD5FA3"/>
    <w:rsid w:val="00DD7B00"/>
    <w:rsid w:val="00DE512D"/>
    <w:rsid w:val="00E43539"/>
    <w:rsid w:val="00E50161"/>
    <w:rsid w:val="00E55064"/>
    <w:rsid w:val="00E61059"/>
    <w:rsid w:val="00E675EC"/>
    <w:rsid w:val="00EC252F"/>
    <w:rsid w:val="00EC7F29"/>
    <w:rsid w:val="00EF10AE"/>
    <w:rsid w:val="00F10782"/>
    <w:rsid w:val="00F54B44"/>
    <w:rsid w:val="00F95043"/>
    <w:rsid w:val="00FA0746"/>
    <w:rsid w:val="00FA4C9D"/>
    <w:rsid w:val="00FA6DE0"/>
    <w:rsid w:val="012D32C8"/>
    <w:rsid w:val="013F1C90"/>
    <w:rsid w:val="018C5A41"/>
    <w:rsid w:val="01AD02F1"/>
    <w:rsid w:val="02140797"/>
    <w:rsid w:val="02425AB6"/>
    <w:rsid w:val="0262547D"/>
    <w:rsid w:val="02664B38"/>
    <w:rsid w:val="02687DB4"/>
    <w:rsid w:val="028B7085"/>
    <w:rsid w:val="02BE7E34"/>
    <w:rsid w:val="02D91790"/>
    <w:rsid w:val="02E7567E"/>
    <w:rsid w:val="03261AEA"/>
    <w:rsid w:val="033523BF"/>
    <w:rsid w:val="037C48C1"/>
    <w:rsid w:val="03803004"/>
    <w:rsid w:val="03B527CB"/>
    <w:rsid w:val="03ED7E3B"/>
    <w:rsid w:val="03F844D4"/>
    <w:rsid w:val="04085638"/>
    <w:rsid w:val="040D4D4F"/>
    <w:rsid w:val="04165506"/>
    <w:rsid w:val="04410073"/>
    <w:rsid w:val="04534B23"/>
    <w:rsid w:val="04704963"/>
    <w:rsid w:val="047F6D55"/>
    <w:rsid w:val="04AD1032"/>
    <w:rsid w:val="04B43B3F"/>
    <w:rsid w:val="04D018EA"/>
    <w:rsid w:val="04DF1024"/>
    <w:rsid w:val="04EE0A77"/>
    <w:rsid w:val="04F33026"/>
    <w:rsid w:val="05173A20"/>
    <w:rsid w:val="051B23CC"/>
    <w:rsid w:val="0557595D"/>
    <w:rsid w:val="05714296"/>
    <w:rsid w:val="05CC6FC1"/>
    <w:rsid w:val="05F547EA"/>
    <w:rsid w:val="060F1591"/>
    <w:rsid w:val="065166F2"/>
    <w:rsid w:val="06645B7B"/>
    <w:rsid w:val="066961F5"/>
    <w:rsid w:val="066E16CC"/>
    <w:rsid w:val="0691391D"/>
    <w:rsid w:val="070D7908"/>
    <w:rsid w:val="07292F01"/>
    <w:rsid w:val="07852251"/>
    <w:rsid w:val="079722BB"/>
    <w:rsid w:val="07B911BE"/>
    <w:rsid w:val="07BD1E3B"/>
    <w:rsid w:val="07DE2FB6"/>
    <w:rsid w:val="084C4DB8"/>
    <w:rsid w:val="085E3FAA"/>
    <w:rsid w:val="08D954E5"/>
    <w:rsid w:val="08F43B01"/>
    <w:rsid w:val="09025C61"/>
    <w:rsid w:val="092315E6"/>
    <w:rsid w:val="093115DD"/>
    <w:rsid w:val="09AE6B22"/>
    <w:rsid w:val="09CD0F38"/>
    <w:rsid w:val="09F95A84"/>
    <w:rsid w:val="0A3C0A10"/>
    <w:rsid w:val="0A4B2981"/>
    <w:rsid w:val="0A7E47F9"/>
    <w:rsid w:val="0A83776E"/>
    <w:rsid w:val="0AEF066B"/>
    <w:rsid w:val="0AFA1387"/>
    <w:rsid w:val="0B1C3F7E"/>
    <w:rsid w:val="0B31663C"/>
    <w:rsid w:val="0B625AE4"/>
    <w:rsid w:val="0B667F1F"/>
    <w:rsid w:val="0B854889"/>
    <w:rsid w:val="0B9D639A"/>
    <w:rsid w:val="0BA31E3D"/>
    <w:rsid w:val="0BB448E2"/>
    <w:rsid w:val="0BD13A18"/>
    <w:rsid w:val="0C3614A5"/>
    <w:rsid w:val="0C4E06B3"/>
    <w:rsid w:val="0C651E9E"/>
    <w:rsid w:val="0CB90532"/>
    <w:rsid w:val="0CBB5C13"/>
    <w:rsid w:val="0CD76FBB"/>
    <w:rsid w:val="0CEA07D6"/>
    <w:rsid w:val="0D0919D2"/>
    <w:rsid w:val="0D29546B"/>
    <w:rsid w:val="0D4C4322"/>
    <w:rsid w:val="0D921FC6"/>
    <w:rsid w:val="0DAB79C3"/>
    <w:rsid w:val="0DDB1842"/>
    <w:rsid w:val="0E1226B1"/>
    <w:rsid w:val="0E1845F7"/>
    <w:rsid w:val="0E511652"/>
    <w:rsid w:val="0E844875"/>
    <w:rsid w:val="0EC36C6D"/>
    <w:rsid w:val="0ECC0B20"/>
    <w:rsid w:val="0F660CCF"/>
    <w:rsid w:val="0F7755BF"/>
    <w:rsid w:val="0F836CFC"/>
    <w:rsid w:val="0F9E013E"/>
    <w:rsid w:val="0FC56AAD"/>
    <w:rsid w:val="0FE2635A"/>
    <w:rsid w:val="0FF15141"/>
    <w:rsid w:val="1007574B"/>
    <w:rsid w:val="10320228"/>
    <w:rsid w:val="10563F73"/>
    <w:rsid w:val="107F303D"/>
    <w:rsid w:val="108F44E7"/>
    <w:rsid w:val="10BA0963"/>
    <w:rsid w:val="10CB5710"/>
    <w:rsid w:val="114572FB"/>
    <w:rsid w:val="116D1836"/>
    <w:rsid w:val="119A3CD1"/>
    <w:rsid w:val="11AE49F8"/>
    <w:rsid w:val="11D623DD"/>
    <w:rsid w:val="11DA596E"/>
    <w:rsid w:val="11E4230E"/>
    <w:rsid w:val="12363AAD"/>
    <w:rsid w:val="123F315E"/>
    <w:rsid w:val="126A30D3"/>
    <w:rsid w:val="127F3932"/>
    <w:rsid w:val="12A107B8"/>
    <w:rsid w:val="12D0027B"/>
    <w:rsid w:val="12D340FD"/>
    <w:rsid w:val="12DB4326"/>
    <w:rsid w:val="12E63856"/>
    <w:rsid w:val="12F612A6"/>
    <w:rsid w:val="12FC7A30"/>
    <w:rsid w:val="13011515"/>
    <w:rsid w:val="130C2486"/>
    <w:rsid w:val="131C1644"/>
    <w:rsid w:val="133F03A9"/>
    <w:rsid w:val="1347566D"/>
    <w:rsid w:val="134F4462"/>
    <w:rsid w:val="1388098D"/>
    <w:rsid w:val="13AA0A7E"/>
    <w:rsid w:val="13AA28D2"/>
    <w:rsid w:val="13C70904"/>
    <w:rsid w:val="13C7386C"/>
    <w:rsid w:val="13F426DC"/>
    <w:rsid w:val="13FF36CC"/>
    <w:rsid w:val="141E33A2"/>
    <w:rsid w:val="145D472A"/>
    <w:rsid w:val="146C459A"/>
    <w:rsid w:val="14B01E97"/>
    <w:rsid w:val="14EA48D3"/>
    <w:rsid w:val="14FC5F4D"/>
    <w:rsid w:val="15280F0C"/>
    <w:rsid w:val="15360428"/>
    <w:rsid w:val="153E5EC4"/>
    <w:rsid w:val="15CC47F1"/>
    <w:rsid w:val="15F57E3A"/>
    <w:rsid w:val="15FF1007"/>
    <w:rsid w:val="1610085D"/>
    <w:rsid w:val="16530980"/>
    <w:rsid w:val="168668D2"/>
    <w:rsid w:val="16AA0849"/>
    <w:rsid w:val="172015B1"/>
    <w:rsid w:val="17650641"/>
    <w:rsid w:val="17B9178E"/>
    <w:rsid w:val="17C36808"/>
    <w:rsid w:val="1807468C"/>
    <w:rsid w:val="18440A57"/>
    <w:rsid w:val="184A3600"/>
    <w:rsid w:val="188462B0"/>
    <w:rsid w:val="18C5711C"/>
    <w:rsid w:val="18D21E5C"/>
    <w:rsid w:val="18FA20A6"/>
    <w:rsid w:val="192250A7"/>
    <w:rsid w:val="196E3043"/>
    <w:rsid w:val="19E25332"/>
    <w:rsid w:val="1A027562"/>
    <w:rsid w:val="1A3551BF"/>
    <w:rsid w:val="1A6A3CB2"/>
    <w:rsid w:val="1A7B540C"/>
    <w:rsid w:val="1AA75692"/>
    <w:rsid w:val="1AB545A5"/>
    <w:rsid w:val="1AEB5542"/>
    <w:rsid w:val="1B0E5B97"/>
    <w:rsid w:val="1B2542CE"/>
    <w:rsid w:val="1B840D28"/>
    <w:rsid w:val="1B9752FB"/>
    <w:rsid w:val="1BC62FC7"/>
    <w:rsid w:val="1BD03F27"/>
    <w:rsid w:val="1BEE6387"/>
    <w:rsid w:val="1BF75B6B"/>
    <w:rsid w:val="1C2D5236"/>
    <w:rsid w:val="1C590843"/>
    <w:rsid w:val="1C8C2214"/>
    <w:rsid w:val="1C981AA7"/>
    <w:rsid w:val="1C9E2B0C"/>
    <w:rsid w:val="1CC24968"/>
    <w:rsid w:val="1CD1080F"/>
    <w:rsid w:val="1CED337D"/>
    <w:rsid w:val="1D14781E"/>
    <w:rsid w:val="1D170F21"/>
    <w:rsid w:val="1D1B0E9C"/>
    <w:rsid w:val="1D1E598D"/>
    <w:rsid w:val="1D436679"/>
    <w:rsid w:val="1D732E8A"/>
    <w:rsid w:val="1D795D3A"/>
    <w:rsid w:val="1D8F3B25"/>
    <w:rsid w:val="1DB36E6F"/>
    <w:rsid w:val="1DDC47D4"/>
    <w:rsid w:val="1DE038F8"/>
    <w:rsid w:val="1E0E4A99"/>
    <w:rsid w:val="1E2C0027"/>
    <w:rsid w:val="1E3F0A8F"/>
    <w:rsid w:val="1E9037EB"/>
    <w:rsid w:val="1ED023E3"/>
    <w:rsid w:val="1F1F34AE"/>
    <w:rsid w:val="1F466AE3"/>
    <w:rsid w:val="1F6B349F"/>
    <w:rsid w:val="1F70123E"/>
    <w:rsid w:val="1F756FDD"/>
    <w:rsid w:val="1FDD7BFD"/>
    <w:rsid w:val="1FF13BE7"/>
    <w:rsid w:val="20201FBC"/>
    <w:rsid w:val="202C09F4"/>
    <w:rsid w:val="2037526B"/>
    <w:rsid w:val="20547E7B"/>
    <w:rsid w:val="20A45D45"/>
    <w:rsid w:val="20DD74DA"/>
    <w:rsid w:val="217912B0"/>
    <w:rsid w:val="217A73FB"/>
    <w:rsid w:val="21BE3CE4"/>
    <w:rsid w:val="21EB4E7F"/>
    <w:rsid w:val="21F93CC2"/>
    <w:rsid w:val="22283AF7"/>
    <w:rsid w:val="224507FD"/>
    <w:rsid w:val="23173C97"/>
    <w:rsid w:val="236036E6"/>
    <w:rsid w:val="237D33B6"/>
    <w:rsid w:val="238C38C5"/>
    <w:rsid w:val="2396747E"/>
    <w:rsid w:val="23982185"/>
    <w:rsid w:val="23EB63DD"/>
    <w:rsid w:val="242531C0"/>
    <w:rsid w:val="24301666"/>
    <w:rsid w:val="24334667"/>
    <w:rsid w:val="24393648"/>
    <w:rsid w:val="245D665E"/>
    <w:rsid w:val="24955F38"/>
    <w:rsid w:val="24C8480D"/>
    <w:rsid w:val="24E60FE7"/>
    <w:rsid w:val="2530325E"/>
    <w:rsid w:val="254D09FE"/>
    <w:rsid w:val="25AC0AC3"/>
    <w:rsid w:val="25F50DAC"/>
    <w:rsid w:val="2605113C"/>
    <w:rsid w:val="260860F9"/>
    <w:rsid w:val="262405ED"/>
    <w:rsid w:val="263812C6"/>
    <w:rsid w:val="2659675D"/>
    <w:rsid w:val="26ED0FCF"/>
    <w:rsid w:val="271C43AB"/>
    <w:rsid w:val="27312882"/>
    <w:rsid w:val="27940885"/>
    <w:rsid w:val="27C66D83"/>
    <w:rsid w:val="27CF00B3"/>
    <w:rsid w:val="280476BE"/>
    <w:rsid w:val="289647BE"/>
    <w:rsid w:val="28D16808"/>
    <w:rsid w:val="29324007"/>
    <w:rsid w:val="299F6CD6"/>
    <w:rsid w:val="29AE4BE4"/>
    <w:rsid w:val="2A0D3B3C"/>
    <w:rsid w:val="2A1934CE"/>
    <w:rsid w:val="2A4D269C"/>
    <w:rsid w:val="2A820899"/>
    <w:rsid w:val="2AB15182"/>
    <w:rsid w:val="2B050D8C"/>
    <w:rsid w:val="2B290332"/>
    <w:rsid w:val="2B2D2DF5"/>
    <w:rsid w:val="2B2E4522"/>
    <w:rsid w:val="2B3D25CE"/>
    <w:rsid w:val="2B9B597A"/>
    <w:rsid w:val="2BC02A7E"/>
    <w:rsid w:val="2C0C63D6"/>
    <w:rsid w:val="2C174590"/>
    <w:rsid w:val="2C214F4E"/>
    <w:rsid w:val="2C292B7E"/>
    <w:rsid w:val="2C4F36C3"/>
    <w:rsid w:val="2C572459"/>
    <w:rsid w:val="2C692A75"/>
    <w:rsid w:val="2C80797D"/>
    <w:rsid w:val="2C810266"/>
    <w:rsid w:val="2C95502B"/>
    <w:rsid w:val="2D1F426E"/>
    <w:rsid w:val="2D385F35"/>
    <w:rsid w:val="2D525DB1"/>
    <w:rsid w:val="2D983DD8"/>
    <w:rsid w:val="2DE247BD"/>
    <w:rsid w:val="2DF31731"/>
    <w:rsid w:val="2E03486A"/>
    <w:rsid w:val="2E322DAA"/>
    <w:rsid w:val="2E3D01DE"/>
    <w:rsid w:val="2E4E65C8"/>
    <w:rsid w:val="2E9D5B04"/>
    <w:rsid w:val="2EC55A46"/>
    <w:rsid w:val="2EE1703D"/>
    <w:rsid w:val="2EEC4514"/>
    <w:rsid w:val="2F3C5B54"/>
    <w:rsid w:val="2FFE5E2E"/>
    <w:rsid w:val="301770DC"/>
    <w:rsid w:val="30574322"/>
    <w:rsid w:val="30745FF7"/>
    <w:rsid w:val="30CF33C0"/>
    <w:rsid w:val="30E2269B"/>
    <w:rsid w:val="30E831AF"/>
    <w:rsid w:val="30F07763"/>
    <w:rsid w:val="310F3196"/>
    <w:rsid w:val="314601D5"/>
    <w:rsid w:val="319E529C"/>
    <w:rsid w:val="31A34114"/>
    <w:rsid w:val="31A773B9"/>
    <w:rsid w:val="31C26B37"/>
    <w:rsid w:val="31CA5D2A"/>
    <w:rsid w:val="31EB74A4"/>
    <w:rsid w:val="31EF1195"/>
    <w:rsid w:val="320145A5"/>
    <w:rsid w:val="322B1034"/>
    <w:rsid w:val="32615409"/>
    <w:rsid w:val="326179AD"/>
    <w:rsid w:val="326A100B"/>
    <w:rsid w:val="32877E1B"/>
    <w:rsid w:val="32D3618F"/>
    <w:rsid w:val="33106B2C"/>
    <w:rsid w:val="33480A20"/>
    <w:rsid w:val="33654D4C"/>
    <w:rsid w:val="33762E69"/>
    <w:rsid w:val="33B70370"/>
    <w:rsid w:val="33CC0B3E"/>
    <w:rsid w:val="33DC2DE9"/>
    <w:rsid w:val="33E65CCB"/>
    <w:rsid w:val="33E931CF"/>
    <w:rsid w:val="33F11AF4"/>
    <w:rsid w:val="33F263BA"/>
    <w:rsid w:val="3434101B"/>
    <w:rsid w:val="34406160"/>
    <w:rsid w:val="345A3719"/>
    <w:rsid w:val="346565C6"/>
    <w:rsid w:val="347A59D4"/>
    <w:rsid w:val="347F5D69"/>
    <w:rsid w:val="34BC45C7"/>
    <w:rsid w:val="34E71A00"/>
    <w:rsid w:val="351060E2"/>
    <w:rsid w:val="35255446"/>
    <w:rsid w:val="352A39DC"/>
    <w:rsid w:val="353823FD"/>
    <w:rsid w:val="354F3190"/>
    <w:rsid w:val="359E3536"/>
    <w:rsid w:val="360C0718"/>
    <w:rsid w:val="362B7EFC"/>
    <w:rsid w:val="36411523"/>
    <w:rsid w:val="36650D17"/>
    <w:rsid w:val="3670380D"/>
    <w:rsid w:val="36927922"/>
    <w:rsid w:val="369B4D0F"/>
    <w:rsid w:val="36C82752"/>
    <w:rsid w:val="36CB6521"/>
    <w:rsid w:val="36EE4414"/>
    <w:rsid w:val="3707522C"/>
    <w:rsid w:val="376938D9"/>
    <w:rsid w:val="37727F5F"/>
    <w:rsid w:val="37756B49"/>
    <w:rsid w:val="37771BF7"/>
    <w:rsid w:val="37D84A90"/>
    <w:rsid w:val="37F92030"/>
    <w:rsid w:val="387633A0"/>
    <w:rsid w:val="39473A2E"/>
    <w:rsid w:val="396E76E6"/>
    <w:rsid w:val="39AE40CD"/>
    <w:rsid w:val="39DE1B1D"/>
    <w:rsid w:val="39E36D81"/>
    <w:rsid w:val="39E67368"/>
    <w:rsid w:val="3A0E53B6"/>
    <w:rsid w:val="3A215AAA"/>
    <w:rsid w:val="3ADF5CFD"/>
    <w:rsid w:val="3AE46CA7"/>
    <w:rsid w:val="3AF85D7C"/>
    <w:rsid w:val="3B151A20"/>
    <w:rsid w:val="3B2667F4"/>
    <w:rsid w:val="3B8E06C1"/>
    <w:rsid w:val="3BDA08B2"/>
    <w:rsid w:val="3BE04E55"/>
    <w:rsid w:val="3BEA1C6D"/>
    <w:rsid w:val="3BF05FCE"/>
    <w:rsid w:val="3C064CCA"/>
    <w:rsid w:val="3C085E14"/>
    <w:rsid w:val="3C783730"/>
    <w:rsid w:val="3C87219B"/>
    <w:rsid w:val="3CB7130D"/>
    <w:rsid w:val="3CBA58F9"/>
    <w:rsid w:val="3CE24A4D"/>
    <w:rsid w:val="3D051A93"/>
    <w:rsid w:val="3D2839C7"/>
    <w:rsid w:val="3D2A1377"/>
    <w:rsid w:val="3D2B20FC"/>
    <w:rsid w:val="3DF855E5"/>
    <w:rsid w:val="3E4E09B1"/>
    <w:rsid w:val="3E774AE1"/>
    <w:rsid w:val="3E96337F"/>
    <w:rsid w:val="3EAF7C1A"/>
    <w:rsid w:val="3EB20159"/>
    <w:rsid w:val="3F520FF5"/>
    <w:rsid w:val="3F76223E"/>
    <w:rsid w:val="3F834D6F"/>
    <w:rsid w:val="3F8451D3"/>
    <w:rsid w:val="3F931E62"/>
    <w:rsid w:val="3FA33AE8"/>
    <w:rsid w:val="3FB43BF8"/>
    <w:rsid w:val="401B1148"/>
    <w:rsid w:val="402E03D5"/>
    <w:rsid w:val="40302014"/>
    <w:rsid w:val="407852CA"/>
    <w:rsid w:val="407D5442"/>
    <w:rsid w:val="40936B11"/>
    <w:rsid w:val="40CA5F11"/>
    <w:rsid w:val="40DC6EE8"/>
    <w:rsid w:val="40E60695"/>
    <w:rsid w:val="40FD30A5"/>
    <w:rsid w:val="410E4D7F"/>
    <w:rsid w:val="41435BF3"/>
    <w:rsid w:val="41610CED"/>
    <w:rsid w:val="416D3B6B"/>
    <w:rsid w:val="41923441"/>
    <w:rsid w:val="41965913"/>
    <w:rsid w:val="419A6028"/>
    <w:rsid w:val="41B749F4"/>
    <w:rsid w:val="41C06BAD"/>
    <w:rsid w:val="41DC2322"/>
    <w:rsid w:val="41ED4166"/>
    <w:rsid w:val="421B45DA"/>
    <w:rsid w:val="424B0C8E"/>
    <w:rsid w:val="425E1453"/>
    <w:rsid w:val="42695818"/>
    <w:rsid w:val="429F2FD3"/>
    <w:rsid w:val="42AC4914"/>
    <w:rsid w:val="42E455EF"/>
    <w:rsid w:val="42F92909"/>
    <w:rsid w:val="430759C2"/>
    <w:rsid w:val="43103D2D"/>
    <w:rsid w:val="431E054A"/>
    <w:rsid w:val="432244CB"/>
    <w:rsid w:val="43302E57"/>
    <w:rsid w:val="434419B4"/>
    <w:rsid w:val="43E41720"/>
    <w:rsid w:val="4483453D"/>
    <w:rsid w:val="44993EF2"/>
    <w:rsid w:val="449B23B2"/>
    <w:rsid w:val="44BD7F9D"/>
    <w:rsid w:val="450D655E"/>
    <w:rsid w:val="46145071"/>
    <w:rsid w:val="462860AA"/>
    <w:rsid w:val="4648244E"/>
    <w:rsid w:val="466F1DBE"/>
    <w:rsid w:val="467F4423"/>
    <w:rsid w:val="4682164E"/>
    <w:rsid w:val="471C5BD5"/>
    <w:rsid w:val="472F3023"/>
    <w:rsid w:val="473676E9"/>
    <w:rsid w:val="474412B0"/>
    <w:rsid w:val="478270CC"/>
    <w:rsid w:val="47CF0F1A"/>
    <w:rsid w:val="47DD4E33"/>
    <w:rsid w:val="47E61F23"/>
    <w:rsid w:val="47FA2B56"/>
    <w:rsid w:val="48053344"/>
    <w:rsid w:val="48736B5C"/>
    <w:rsid w:val="488C244F"/>
    <w:rsid w:val="48932390"/>
    <w:rsid w:val="48C3702E"/>
    <w:rsid w:val="49051325"/>
    <w:rsid w:val="49472A13"/>
    <w:rsid w:val="49857FB1"/>
    <w:rsid w:val="498B1067"/>
    <w:rsid w:val="49AE4331"/>
    <w:rsid w:val="4A262F08"/>
    <w:rsid w:val="4A370171"/>
    <w:rsid w:val="4A845E41"/>
    <w:rsid w:val="4AA006AA"/>
    <w:rsid w:val="4AA426BF"/>
    <w:rsid w:val="4AB37DA3"/>
    <w:rsid w:val="4ABC270B"/>
    <w:rsid w:val="4AD96BFE"/>
    <w:rsid w:val="4ADD1EFE"/>
    <w:rsid w:val="4B6D2B91"/>
    <w:rsid w:val="4B716D1D"/>
    <w:rsid w:val="4B8334B7"/>
    <w:rsid w:val="4B9E4523"/>
    <w:rsid w:val="4BC80357"/>
    <w:rsid w:val="4BD90161"/>
    <w:rsid w:val="4BE15157"/>
    <w:rsid w:val="4C000361"/>
    <w:rsid w:val="4C1377B8"/>
    <w:rsid w:val="4C421543"/>
    <w:rsid w:val="4C513544"/>
    <w:rsid w:val="4CDB5BF1"/>
    <w:rsid w:val="4D317577"/>
    <w:rsid w:val="4D457BD9"/>
    <w:rsid w:val="4D8A5868"/>
    <w:rsid w:val="4DA222AD"/>
    <w:rsid w:val="4DCA4C5B"/>
    <w:rsid w:val="4E0B238F"/>
    <w:rsid w:val="4E475105"/>
    <w:rsid w:val="4F172199"/>
    <w:rsid w:val="4F6001B6"/>
    <w:rsid w:val="4F6266CA"/>
    <w:rsid w:val="4F986540"/>
    <w:rsid w:val="504F1271"/>
    <w:rsid w:val="506221BF"/>
    <w:rsid w:val="507A6E4C"/>
    <w:rsid w:val="50D15166"/>
    <w:rsid w:val="50D50B39"/>
    <w:rsid w:val="51083BA3"/>
    <w:rsid w:val="512D7788"/>
    <w:rsid w:val="51532918"/>
    <w:rsid w:val="51540A9B"/>
    <w:rsid w:val="5157278E"/>
    <w:rsid w:val="517F3D1E"/>
    <w:rsid w:val="518C1BFF"/>
    <w:rsid w:val="51BC4186"/>
    <w:rsid w:val="523F3117"/>
    <w:rsid w:val="52412A20"/>
    <w:rsid w:val="525514CC"/>
    <w:rsid w:val="528B4BEA"/>
    <w:rsid w:val="52C51E8E"/>
    <w:rsid w:val="530158E2"/>
    <w:rsid w:val="530E28B5"/>
    <w:rsid w:val="532715D2"/>
    <w:rsid w:val="533864B0"/>
    <w:rsid w:val="533B069A"/>
    <w:rsid w:val="537831AB"/>
    <w:rsid w:val="538B0B2F"/>
    <w:rsid w:val="539F0E47"/>
    <w:rsid w:val="53A86936"/>
    <w:rsid w:val="53AD3DE3"/>
    <w:rsid w:val="53F12EC2"/>
    <w:rsid w:val="53F95DE6"/>
    <w:rsid w:val="541501CF"/>
    <w:rsid w:val="54412BC6"/>
    <w:rsid w:val="5468400B"/>
    <w:rsid w:val="549B5C6D"/>
    <w:rsid w:val="54AA090E"/>
    <w:rsid w:val="54B07733"/>
    <w:rsid w:val="54F45913"/>
    <w:rsid w:val="55111607"/>
    <w:rsid w:val="55143B08"/>
    <w:rsid w:val="551530CF"/>
    <w:rsid w:val="551772BE"/>
    <w:rsid w:val="558B401E"/>
    <w:rsid w:val="559C5CEB"/>
    <w:rsid w:val="55B30F02"/>
    <w:rsid w:val="55F5003F"/>
    <w:rsid w:val="5613674B"/>
    <w:rsid w:val="5647461A"/>
    <w:rsid w:val="5654055D"/>
    <w:rsid w:val="56581059"/>
    <w:rsid w:val="566C5004"/>
    <w:rsid w:val="56880282"/>
    <w:rsid w:val="56E032EC"/>
    <w:rsid w:val="56FA0DC3"/>
    <w:rsid w:val="56FD5A73"/>
    <w:rsid w:val="570047F0"/>
    <w:rsid w:val="57224837"/>
    <w:rsid w:val="57270903"/>
    <w:rsid w:val="57280088"/>
    <w:rsid w:val="573B1D1C"/>
    <w:rsid w:val="57492EEF"/>
    <w:rsid w:val="575D7C0C"/>
    <w:rsid w:val="576273FB"/>
    <w:rsid w:val="57A01089"/>
    <w:rsid w:val="57D766E1"/>
    <w:rsid w:val="581C2B5B"/>
    <w:rsid w:val="58280FFB"/>
    <w:rsid w:val="5839435A"/>
    <w:rsid w:val="588F4EB1"/>
    <w:rsid w:val="589A3815"/>
    <w:rsid w:val="58D87258"/>
    <w:rsid w:val="58E33EA7"/>
    <w:rsid w:val="59413675"/>
    <w:rsid w:val="5989011F"/>
    <w:rsid w:val="598F1C9C"/>
    <w:rsid w:val="59D01C7D"/>
    <w:rsid w:val="59EE4A01"/>
    <w:rsid w:val="5A7D12DB"/>
    <w:rsid w:val="5A8B71C2"/>
    <w:rsid w:val="5A93550D"/>
    <w:rsid w:val="5AC21D97"/>
    <w:rsid w:val="5AF64C2A"/>
    <w:rsid w:val="5B104CB0"/>
    <w:rsid w:val="5B4F54A2"/>
    <w:rsid w:val="5B664750"/>
    <w:rsid w:val="5B835A63"/>
    <w:rsid w:val="5B87663C"/>
    <w:rsid w:val="5B985C9A"/>
    <w:rsid w:val="5B995790"/>
    <w:rsid w:val="5BB51B39"/>
    <w:rsid w:val="5BCC10C3"/>
    <w:rsid w:val="5BF1458A"/>
    <w:rsid w:val="5C073B0E"/>
    <w:rsid w:val="5C270654"/>
    <w:rsid w:val="5C3135C5"/>
    <w:rsid w:val="5C3B31A2"/>
    <w:rsid w:val="5CBC0F78"/>
    <w:rsid w:val="5CBE4D55"/>
    <w:rsid w:val="5D823353"/>
    <w:rsid w:val="5D9B2A31"/>
    <w:rsid w:val="5DA202E4"/>
    <w:rsid w:val="5DB763CB"/>
    <w:rsid w:val="5DD708C8"/>
    <w:rsid w:val="5DE40325"/>
    <w:rsid w:val="5E700C8C"/>
    <w:rsid w:val="5E811627"/>
    <w:rsid w:val="5E9D4362"/>
    <w:rsid w:val="5EDD6EB7"/>
    <w:rsid w:val="5F4B5981"/>
    <w:rsid w:val="5F844226"/>
    <w:rsid w:val="5FB55E60"/>
    <w:rsid w:val="5FBE092C"/>
    <w:rsid w:val="60045361"/>
    <w:rsid w:val="60284579"/>
    <w:rsid w:val="60395975"/>
    <w:rsid w:val="605E2E4F"/>
    <w:rsid w:val="606F56BB"/>
    <w:rsid w:val="607C6E14"/>
    <w:rsid w:val="60960CCF"/>
    <w:rsid w:val="60CC13A9"/>
    <w:rsid w:val="60FE18B1"/>
    <w:rsid w:val="61854CE7"/>
    <w:rsid w:val="623227A0"/>
    <w:rsid w:val="6261450D"/>
    <w:rsid w:val="62BB1FB8"/>
    <w:rsid w:val="62C028E2"/>
    <w:rsid w:val="631A3483"/>
    <w:rsid w:val="63AF7A51"/>
    <w:rsid w:val="63B15F3C"/>
    <w:rsid w:val="63C66A4A"/>
    <w:rsid w:val="63D304BE"/>
    <w:rsid w:val="63F64846"/>
    <w:rsid w:val="641342BC"/>
    <w:rsid w:val="64226CD2"/>
    <w:rsid w:val="647857DA"/>
    <w:rsid w:val="64B0728C"/>
    <w:rsid w:val="64D92145"/>
    <w:rsid w:val="650138FD"/>
    <w:rsid w:val="65426B56"/>
    <w:rsid w:val="656104CC"/>
    <w:rsid w:val="658267E5"/>
    <w:rsid w:val="659C1CE9"/>
    <w:rsid w:val="65D7515E"/>
    <w:rsid w:val="65E0607E"/>
    <w:rsid w:val="65EA684D"/>
    <w:rsid w:val="66426B4B"/>
    <w:rsid w:val="66673ACE"/>
    <w:rsid w:val="666B3B7F"/>
    <w:rsid w:val="66982262"/>
    <w:rsid w:val="66DE2608"/>
    <w:rsid w:val="66EC1B8B"/>
    <w:rsid w:val="66FB600E"/>
    <w:rsid w:val="671835A8"/>
    <w:rsid w:val="674E1056"/>
    <w:rsid w:val="674F1217"/>
    <w:rsid w:val="67577734"/>
    <w:rsid w:val="67661AB9"/>
    <w:rsid w:val="67E61AAB"/>
    <w:rsid w:val="68022178"/>
    <w:rsid w:val="68080BAD"/>
    <w:rsid w:val="68245873"/>
    <w:rsid w:val="68304706"/>
    <w:rsid w:val="683538DD"/>
    <w:rsid w:val="6840688B"/>
    <w:rsid w:val="685742A8"/>
    <w:rsid w:val="6869581D"/>
    <w:rsid w:val="68D04C18"/>
    <w:rsid w:val="68DA73D3"/>
    <w:rsid w:val="68DD2A5F"/>
    <w:rsid w:val="68FF6A21"/>
    <w:rsid w:val="69015CAE"/>
    <w:rsid w:val="69053D2C"/>
    <w:rsid w:val="699957BA"/>
    <w:rsid w:val="69D431F4"/>
    <w:rsid w:val="69DA7892"/>
    <w:rsid w:val="69DD5CAA"/>
    <w:rsid w:val="69E54B51"/>
    <w:rsid w:val="69FE7A5D"/>
    <w:rsid w:val="6A0A0B1C"/>
    <w:rsid w:val="6A1E6794"/>
    <w:rsid w:val="6A271D73"/>
    <w:rsid w:val="6A2A05B6"/>
    <w:rsid w:val="6A916296"/>
    <w:rsid w:val="6B273DBE"/>
    <w:rsid w:val="6B274E12"/>
    <w:rsid w:val="6BCE441B"/>
    <w:rsid w:val="6C182F7D"/>
    <w:rsid w:val="6C4D760D"/>
    <w:rsid w:val="6C5710C0"/>
    <w:rsid w:val="6C8A3782"/>
    <w:rsid w:val="6CE77548"/>
    <w:rsid w:val="6D3C7A0F"/>
    <w:rsid w:val="6D513397"/>
    <w:rsid w:val="6D5815D7"/>
    <w:rsid w:val="6D93149C"/>
    <w:rsid w:val="6D9775AA"/>
    <w:rsid w:val="6DE67F5C"/>
    <w:rsid w:val="6E11384E"/>
    <w:rsid w:val="6E14218B"/>
    <w:rsid w:val="6E31433B"/>
    <w:rsid w:val="6E445532"/>
    <w:rsid w:val="6E66291E"/>
    <w:rsid w:val="6E810A08"/>
    <w:rsid w:val="6E891C3F"/>
    <w:rsid w:val="6EA7259F"/>
    <w:rsid w:val="6EE4357D"/>
    <w:rsid w:val="6F575B95"/>
    <w:rsid w:val="6F853DD5"/>
    <w:rsid w:val="6FB72E1A"/>
    <w:rsid w:val="6FC62472"/>
    <w:rsid w:val="70130AB4"/>
    <w:rsid w:val="701E7EC1"/>
    <w:rsid w:val="70260177"/>
    <w:rsid w:val="705B3FB6"/>
    <w:rsid w:val="70640096"/>
    <w:rsid w:val="70E12B31"/>
    <w:rsid w:val="713274AD"/>
    <w:rsid w:val="71833CFC"/>
    <w:rsid w:val="72395A57"/>
    <w:rsid w:val="72A0286F"/>
    <w:rsid w:val="72A1671D"/>
    <w:rsid w:val="72AC70F2"/>
    <w:rsid w:val="72F32DB2"/>
    <w:rsid w:val="731A0C54"/>
    <w:rsid w:val="7336170F"/>
    <w:rsid w:val="734F4263"/>
    <w:rsid w:val="735F78EE"/>
    <w:rsid w:val="73A81B82"/>
    <w:rsid w:val="73DA6401"/>
    <w:rsid w:val="74516D08"/>
    <w:rsid w:val="747040D7"/>
    <w:rsid w:val="747804C5"/>
    <w:rsid w:val="74971A7C"/>
    <w:rsid w:val="749B6AE9"/>
    <w:rsid w:val="74B241A8"/>
    <w:rsid w:val="75055102"/>
    <w:rsid w:val="75A21079"/>
    <w:rsid w:val="75D618CA"/>
    <w:rsid w:val="75F00886"/>
    <w:rsid w:val="760637A0"/>
    <w:rsid w:val="7609368C"/>
    <w:rsid w:val="761B0EA9"/>
    <w:rsid w:val="763C3A7B"/>
    <w:rsid w:val="763E4F93"/>
    <w:rsid w:val="76943483"/>
    <w:rsid w:val="777C4681"/>
    <w:rsid w:val="77B336C3"/>
    <w:rsid w:val="77E62B8D"/>
    <w:rsid w:val="77FB30C8"/>
    <w:rsid w:val="78344CA2"/>
    <w:rsid w:val="78945154"/>
    <w:rsid w:val="78E749EA"/>
    <w:rsid w:val="78F44901"/>
    <w:rsid w:val="790F6F55"/>
    <w:rsid w:val="792A1026"/>
    <w:rsid w:val="79364BC5"/>
    <w:rsid w:val="79464CA8"/>
    <w:rsid w:val="79631FEB"/>
    <w:rsid w:val="797A013C"/>
    <w:rsid w:val="797A45DD"/>
    <w:rsid w:val="79874622"/>
    <w:rsid w:val="79A17319"/>
    <w:rsid w:val="7A1A2620"/>
    <w:rsid w:val="7A4606D4"/>
    <w:rsid w:val="7A49287A"/>
    <w:rsid w:val="7A7845A6"/>
    <w:rsid w:val="7A822F00"/>
    <w:rsid w:val="7AFB1BAC"/>
    <w:rsid w:val="7B0073B9"/>
    <w:rsid w:val="7B1D2181"/>
    <w:rsid w:val="7B34101A"/>
    <w:rsid w:val="7B3700B7"/>
    <w:rsid w:val="7BA9731D"/>
    <w:rsid w:val="7BFA55C2"/>
    <w:rsid w:val="7C1B3072"/>
    <w:rsid w:val="7C453913"/>
    <w:rsid w:val="7C482A39"/>
    <w:rsid w:val="7CD92468"/>
    <w:rsid w:val="7D391162"/>
    <w:rsid w:val="7D540515"/>
    <w:rsid w:val="7DE1171C"/>
    <w:rsid w:val="7E200538"/>
    <w:rsid w:val="7E4F2587"/>
    <w:rsid w:val="7E620FC7"/>
    <w:rsid w:val="7E8632ED"/>
    <w:rsid w:val="7ED83D0D"/>
    <w:rsid w:val="7F14573D"/>
    <w:rsid w:val="7F46632B"/>
    <w:rsid w:val="7F5C44CB"/>
    <w:rsid w:val="7F6D2CA2"/>
    <w:rsid w:val="7F8F318F"/>
    <w:rsid w:val="7FA5483A"/>
    <w:rsid w:val="7FF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5</Pages>
  <Words>1748</Words>
  <Characters>1941</Characters>
  <Lines>8</Lines>
  <Paragraphs>2</Paragraphs>
  <TotalTime>1</TotalTime>
  <ScaleCrop>false</ScaleCrop>
  <LinksUpToDate>false</LinksUpToDate>
  <CharactersWithSpaces>1967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2023-06-16T06:03:00Z</cp:lastPrinted>
  <dcterms:modified xsi:type="dcterms:W3CDTF">2023-08-04T02:04:24Z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