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eastAsia="文星简小标宋"/>
          <w:sz w:val="28"/>
          <w:szCs w:val="28"/>
        </w:rPr>
      </w:pPr>
      <w:r>
        <w:rPr>
          <w:rFonts w:hint="eastAsia" w:eastAsia="文星简小标宋"/>
          <w:sz w:val="44"/>
          <w:szCs w:val="44"/>
        </w:rPr>
        <w:t>天津市职称系列（专业）设置表</w:t>
      </w:r>
    </w:p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390"/>
        <w:gridCol w:w="5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职称系列名称</w:t>
            </w:r>
          </w:p>
        </w:tc>
        <w:tc>
          <w:tcPr>
            <w:tcW w:w="5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所属专业名称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高等学校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普通高校教师、高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院校教师、市委党校教师等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自然科学研究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生物医药、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医学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农业科研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、高校科研等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哲学社会科学研究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文学、史学、哲学、法学、经济学、教育教学管理研究、卫生事业管理研究等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医药护技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、中医、基层卫生、盲人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医疗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按摩等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农业技术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、畜牧兽医、水产、农业机械化等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工程技术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航空航天、人工智能、集成电路、电子信息、装备制造、汽车及新能源汽车、化工、轻工、制药、生物制造、医疗器械、冶金、自行车电动车、供热供燃气、锂离子电池、建筑设计、城乡规划、测绘勘察、建筑施工、建筑材料与制品、市政、生态环境、园林、港口、水务、基层土建、质量计量标准化、安全生产、网信、技术经纪、交通运输、快递工程、粮油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经济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工商管理、农业经济、财政与税收、金融、保险、运输经济、人力资源管理、旅游经济、建筑与房地产经济、知识产权等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会计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审计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统计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中等职业学校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技工院校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中小学教师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档案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文物博物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文物博物、群众文化等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图书资料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图书资料、科学传播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、高校图书资料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翻译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英语、法语、日语等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公共法律服务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新闻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播音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主持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出版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体育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艺术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编剧、导演、演员、演奏员、文学创作等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工艺美术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技术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民用航空飞行技术</w:t>
            </w:r>
          </w:p>
        </w:tc>
        <w:tc>
          <w:tcPr>
            <w:tcW w:w="56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我市不设职称评委会，可委托国家部委或外省市评委会代评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船舶技术</w:t>
            </w:r>
          </w:p>
        </w:tc>
        <w:tc>
          <w:tcPr>
            <w:tcW w:w="5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2041" w:right="158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5997484"/>
    <w:rsid w:val="6CB2550B"/>
    <w:rsid w:val="7DEFAF19"/>
    <w:rsid w:val="89E3392B"/>
    <w:rsid w:val="ADAD71F8"/>
    <w:rsid w:val="B7EBB218"/>
    <w:rsid w:val="DFF71E89"/>
    <w:rsid w:val="EFD2EE1C"/>
    <w:rsid w:val="FA2FC215"/>
    <w:rsid w:val="FF7D2A9E"/>
    <w:rsid w:val="FFCCA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ʚ Tt ɞ</cp:lastModifiedBy>
  <dcterms:modified xsi:type="dcterms:W3CDTF">2021-09-24T03:17:53Z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A885F59AA6C54FB38D8B6DDF0DDBF9AC</vt:lpwstr>
  </property>
</Properties>
</file>