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sz w:val="36"/>
          <w:szCs w:val="36"/>
        </w:rPr>
      </w:pPr>
      <w:r>
        <w:rPr>
          <w:rFonts w:hint="eastAsia" w:ascii="黑体" w:hAnsi="宋体" w:eastAsia="黑体"/>
          <w:sz w:val="36"/>
          <w:szCs w:val="36"/>
        </w:rPr>
        <w:t>生态城中高级职称评审说明</w:t>
      </w:r>
    </w:p>
    <w:p>
      <w:pPr>
        <w:rPr>
          <w:rFonts w:ascii="黑体" w:hAnsi="宋体" w:eastAsia="黑体"/>
          <w:sz w:val="36"/>
          <w:szCs w:val="36"/>
        </w:rPr>
      </w:pP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一、受理对象</w:t>
      </w:r>
    </w:p>
    <w:p>
      <w:pPr>
        <w:adjustRightInd w:val="0"/>
        <w:spacing w:line="360" w:lineRule="auto"/>
        <w:ind w:firstLine="640" w:firstLineChars="200"/>
        <w:rPr>
          <w:rFonts w:hint="default" w:eastAsia="仿宋_GB2312"/>
          <w:color w:val="000000"/>
          <w:sz w:val="32"/>
          <w:szCs w:val="32"/>
          <w:lang w:val="en-US" w:eastAsia="zh-CN"/>
        </w:rPr>
      </w:pPr>
      <w:r>
        <w:rPr>
          <w:rFonts w:hint="eastAsia" w:ascii="仿宋_GB2312" w:eastAsia="仿宋_GB2312"/>
          <w:sz w:val="32"/>
          <w:szCs w:val="32"/>
        </w:rPr>
        <w:t>按照《天津市职称评审管理暂行办法》（津人社规字〔2019〕4号）</w:t>
      </w:r>
      <w:r>
        <w:rPr>
          <w:rFonts w:hint="eastAsia" w:ascii="仿宋_GB2312" w:eastAsia="仿宋_GB2312"/>
          <w:sz w:val="32"/>
          <w:szCs w:val="32"/>
          <w:lang w:eastAsia="zh-CN"/>
        </w:rPr>
        <w:t>、《市人社局关于开展2020年度专业技术职称申报评审工作的通知</w:t>
      </w:r>
      <w:r>
        <w:rPr>
          <w:rFonts w:hint="eastAsia" w:ascii="仿宋_GB2312" w:eastAsia="仿宋_GB2312"/>
          <w:sz w:val="32"/>
          <w:szCs w:val="32"/>
        </w:rPr>
        <w:t>相关规定</w:t>
      </w:r>
      <w:r>
        <w:rPr>
          <w:rFonts w:hint="eastAsia" w:ascii="仿宋_GB2312" w:eastAsia="仿宋_GB2312"/>
          <w:sz w:val="32"/>
          <w:szCs w:val="32"/>
          <w:lang w:eastAsia="zh-CN"/>
        </w:rPr>
        <w:t>》（</w:t>
      </w:r>
      <w:r>
        <w:rPr>
          <w:rFonts w:hint="eastAsia" w:eastAsia="仿宋_GB2312"/>
          <w:color w:val="000000"/>
          <w:sz w:val="32"/>
          <w:szCs w:val="32"/>
        </w:rPr>
        <w:t>津人社办发〔</w:t>
      </w:r>
      <w:r>
        <w:rPr>
          <w:rFonts w:eastAsia="仿宋_GB2312"/>
          <w:color w:val="000000"/>
          <w:sz w:val="32"/>
          <w:szCs w:val="32"/>
        </w:rPr>
        <w:t>20</w:t>
      </w:r>
      <w:r>
        <w:rPr>
          <w:rFonts w:hint="eastAsia" w:eastAsia="仿宋_GB2312"/>
          <w:color w:val="000000"/>
          <w:sz w:val="32"/>
          <w:szCs w:val="32"/>
        </w:rPr>
        <w:t>20〕</w:t>
      </w:r>
      <w:r>
        <w:rPr>
          <w:rFonts w:eastAsia="仿宋_GB2312"/>
          <w:color w:val="000000"/>
          <w:sz w:val="32"/>
          <w:szCs w:val="32"/>
        </w:rPr>
        <w:t>11</w:t>
      </w:r>
      <w:r>
        <w:rPr>
          <w:rFonts w:hint="eastAsia" w:eastAsia="仿宋_GB2312"/>
          <w:color w:val="000000"/>
          <w:sz w:val="32"/>
          <w:szCs w:val="32"/>
        </w:rPr>
        <w:t>7号</w:t>
      </w:r>
      <w:r>
        <w:rPr>
          <w:rFonts w:hint="eastAsia" w:eastAsia="仿宋_GB2312"/>
          <w:color w:val="000000"/>
          <w:sz w:val="32"/>
          <w:szCs w:val="32"/>
          <w:lang w:eastAsia="zh-CN"/>
        </w:rPr>
        <w:t>）、《</w:t>
      </w:r>
      <w:r>
        <w:rPr>
          <w:rFonts w:hint="eastAsia" w:eastAsia="仿宋_GB2312"/>
          <w:color w:val="000000"/>
          <w:sz w:val="32"/>
          <w:szCs w:val="32"/>
          <w:lang w:val="en-US" w:eastAsia="zh-CN"/>
        </w:rPr>
        <w:t>市人社局关于进一步做好民营企业职称工作的通知》（津人社规字</w:t>
      </w:r>
      <w:r>
        <w:rPr>
          <w:rFonts w:hint="eastAsia" w:eastAsia="仿宋_GB2312"/>
          <w:color w:val="000000"/>
          <w:sz w:val="32"/>
          <w:szCs w:val="32"/>
        </w:rPr>
        <w:t>〔</w:t>
      </w:r>
      <w:r>
        <w:rPr>
          <w:rFonts w:eastAsia="仿宋_GB2312"/>
          <w:color w:val="000000"/>
          <w:sz w:val="32"/>
          <w:szCs w:val="32"/>
        </w:rPr>
        <w:t>20</w:t>
      </w:r>
      <w:r>
        <w:rPr>
          <w:rFonts w:hint="eastAsia" w:eastAsia="仿宋_GB2312"/>
          <w:color w:val="000000"/>
          <w:sz w:val="32"/>
          <w:szCs w:val="32"/>
        </w:rPr>
        <w:t>20〕</w:t>
      </w:r>
      <w:r>
        <w:rPr>
          <w:rFonts w:hint="eastAsia" w:eastAsia="仿宋_GB2312"/>
          <w:color w:val="000000"/>
          <w:sz w:val="32"/>
          <w:szCs w:val="32"/>
          <w:lang w:val="en-US" w:eastAsia="zh-CN"/>
        </w:rPr>
        <w:t>4号）的相关规定，申报范围如下：</w:t>
      </w:r>
    </w:p>
    <w:p>
      <w:pPr>
        <w:numPr>
          <w:ilvl w:val="0"/>
          <w:numId w:val="0"/>
        </w:numPr>
        <w:adjustRightIn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1、</w:t>
      </w:r>
      <w:r>
        <w:rPr>
          <w:rFonts w:hint="eastAsia" w:eastAsia="仿宋_GB2312"/>
          <w:sz w:val="32"/>
          <w:szCs w:val="32"/>
        </w:rPr>
        <w:t>生态城区内注册的企事业单位、非公经济组织</w:t>
      </w:r>
      <w:r>
        <w:rPr>
          <w:rFonts w:hint="eastAsia" w:eastAsia="仿宋_GB2312"/>
          <w:sz w:val="32"/>
          <w:szCs w:val="32"/>
          <w:lang w:eastAsia="zh-CN"/>
        </w:rPr>
        <w:t>、</w:t>
      </w:r>
      <w:r>
        <w:rPr>
          <w:rFonts w:hint="eastAsia" w:eastAsia="仿宋_GB2312"/>
          <w:sz w:val="32"/>
          <w:szCs w:val="32"/>
          <w:lang w:val="en-US" w:eastAsia="zh-CN"/>
        </w:rPr>
        <w:t>社会组织等单位</w:t>
      </w:r>
      <w:r>
        <w:rPr>
          <w:rFonts w:hint="eastAsia" w:eastAsia="仿宋_GB2312"/>
          <w:sz w:val="32"/>
          <w:szCs w:val="32"/>
        </w:rPr>
        <w:t>中在职</w:t>
      </w:r>
      <w:r>
        <w:rPr>
          <w:rFonts w:hint="eastAsia" w:eastAsia="仿宋_GB2312"/>
          <w:sz w:val="32"/>
          <w:szCs w:val="32"/>
          <w:lang w:val="en-US" w:eastAsia="zh-CN"/>
        </w:rPr>
        <w:t>的</w:t>
      </w:r>
      <w:r>
        <w:rPr>
          <w:rFonts w:hint="eastAsia" w:ascii="仿宋_GB2312" w:eastAsia="仿宋_GB2312"/>
          <w:sz w:val="32"/>
          <w:szCs w:val="32"/>
        </w:rPr>
        <w:t>专业技术人</w:t>
      </w:r>
      <w:r>
        <w:rPr>
          <w:rFonts w:hint="eastAsia" w:ascii="仿宋_GB2312" w:eastAsia="仿宋_GB2312"/>
          <w:sz w:val="32"/>
          <w:szCs w:val="32"/>
          <w:lang w:val="en-US" w:eastAsia="zh-CN"/>
        </w:rPr>
        <w:t>才</w:t>
      </w:r>
      <w:r>
        <w:rPr>
          <w:rFonts w:hint="eastAsia" w:ascii="仿宋_GB2312" w:eastAsia="仿宋_GB2312"/>
          <w:sz w:val="32"/>
          <w:szCs w:val="32"/>
        </w:rPr>
        <w:t>；</w:t>
      </w:r>
    </w:p>
    <w:p>
      <w:pPr>
        <w:numPr>
          <w:ilvl w:val="0"/>
          <w:numId w:val="0"/>
        </w:numPr>
        <w:adjustRightInd w:val="0"/>
        <w:spacing w:line="360" w:lineRule="auto"/>
        <w:ind w:firstLine="643" w:firstLineChars="200"/>
        <w:rPr>
          <w:rFonts w:eastAsia="仿宋_GB2312"/>
          <w:sz w:val="32"/>
          <w:szCs w:val="32"/>
        </w:rPr>
      </w:pPr>
      <w:r>
        <w:rPr>
          <w:rFonts w:hint="eastAsia" w:ascii="仿宋_GB2312" w:eastAsia="仿宋_GB2312"/>
          <w:b/>
          <w:sz w:val="32"/>
          <w:szCs w:val="32"/>
          <w:lang w:val="en-US" w:eastAsia="zh-CN"/>
        </w:rPr>
        <w:t>2、</w:t>
      </w:r>
      <w:r>
        <w:rPr>
          <w:rFonts w:eastAsia="仿宋_GB2312"/>
          <w:sz w:val="32"/>
          <w:szCs w:val="32"/>
        </w:rPr>
        <w:t>对于全面实行岗位管理的事业单位，一般应在岗位结构比例内开展职称评审</w:t>
      </w:r>
      <w:r>
        <w:rPr>
          <w:rFonts w:hint="eastAsia" w:eastAsia="仿宋_GB2312"/>
          <w:sz w:val="32"/>
          <w:szCs w:val="32"/>
        </w:rPr>
        <w:t>；</w:t>
      </w:r>
    </w:p>
    <w:p>
      <w:pPr>
        <w:numPr>
          <w:ilvl w:val="0"/>
          <w:numId w:val="0"/>
        </w:numPr>
        <w:adjustRightInd w:val="0"/>
        <w:spacing w:line="360" w:lineRule="auto"/>
        <w:ind w:firstLine="643" w:firstLineChars="200"/>
        <w:rPr>
          <w:rFonts w:eastAsia="仿宋_GB2312"/>
          <w:sz w:val="32"/>
          <w:szCs w:val="32"/>
        </w:rPr>
      </w:pPr>
      <w:r>
        <w:rPr>
          <w:rFonts w:hint="eastAsia" w:ascii="仿宋_GB2312" w:eastAsia="仿宋_GB2312"/>
          <w:b/>
          <w:sz w:val="32"/>
          <w:szCs w:val="32"/>
          <w:lang w:val="en-US" w:eastAsia="zh-CN"/>
        </w:rPr>
        <w:t>3、</w:t>
      </w:r>
      <w:r>
        <w:rPr>
          <w:rFonts w:hint="eastAsia" w:eastAsia="仿宋_GB2312"/>
          <w:sz w:val="32"/>
          <w:szCs w:val="32"/>
        </w:rPr>
        <w:t>受到党纪处分、政务处分、处分的专业技术人才，在影响期内不得申报职称评审</w:t>
      </w:r>
      <w:r>
        <w:rPr>
          <w:rFonts w:eastAsia="仿宋_GB2312"/>
          <w:sz w:val="32"/>
          <w:szCs w:val="32"/>
        </w:rPr>
        <w:t>。</w:t>
      </w:r>
    </w:p>
    <w:p>
      <w:pPr>
        <w:numPr>
          <w:ilvl w:val="0"/>
          <w:numId w:val="0"/>
        </w:numPr>
        <w:adjustRightInd w:val="0"/>
        <w:spacing w:line="360" w:lineRule="auto"/>
        <w:ind w:firstLine="643" w:firstLineChars="200"/>
        <w:rPr>
          <w:rFonts w:eastAsia="仿宋_GB2312"/>
          <w:sz w:val="32"/>
          <w:szCs w:val="32"/>
        </w:rPr>
      </w:pPr>
      <w:r>
        <w:rPr>
          <w:rFonts w:hint="eastAsia" w:ascii="仿宋_GB2312" w:eastAsia="仿宋_GB2312"/>
          <w:b/>
          <w:sz w:val="32"/>
          <w:szCs w:val="32"/>
          <w:lang w:val="en-US" w:eastAsia="zh-CN"/>
        </w:rPr>
        <w:t>4、</w:t>
      </w:r>
      <w:r>
        <w:rPr>
          <w:rFonts w:hint="eastAsia" w:eastAsia="仿宋_GB2312"/>
          <w:sz w:val="32"/>
          <w:szCs w:val="32"/>
        </w:rPr>
        <w:t>公务员</w:t>
      </w:r>
      <w:r>
        <w:rPr>
          <w:rFonts w:hint="eastAsia" w:eastAsia="仿宋_GB2312"/>
          <w:sz w:val="32"/>
          <w:szCs w:val="32"/>
          <w:lang w:eastAsia="zh-CN"/>
        </w:rPr>
        <w:t>（</w:t>
      </w:r>
      <w:r>
        <w:rPr>
          <w:rFonts w:hint="eastAsia" w:eastAsia="仿宋_GB2312"/>
          <w:sz w:val="32"/>
          <w:szCs w:val="32"/>
          <w:lang w:val="en-US" w:eastAsia="zh-CN"/>
        </w:rPr>
        <w:t>含参公管理事业单位工作人员）</w:t>
      </w:r>
      <w:r>
        <w:rPr>
          <w:rFonts w:hint="eastAsia" w:eastAsia="仿宋_GB2312"/>
          <w:sz w:val="32"/>
          <w:szCs w:val="32"/>
        </w:rPr>
        <w:t>和</w:t>
      </w:r>
      <w:r>
        <w:rPr>
          <w:rFonts w:eastAsia="仿宋_GB2312"/>
          <w:sz w:val="32"/>
          <w:szCs w:val="32"/>
        </w:rPr>
        <w:t>离退休人员不得申报</w:t>
      </w:r>
      <w:r>
        <w:rPr>
          <w:rFonts w:hint="eastAsia" w:eastAsia="仿宋_GB2312"/>
          <w:sz w:val="32"/>
          <w:szCs w:val="32"/>
          <w:lang w:val="en-US" w:eastAsia="zh-CN"/>
        </w:rPr>
        <w:t>职称评审</w:t>
      </w:r>
      <w:r>
        <w:rPr>
          <w:rFonts w:eastAsia="仿宋_GB2312"/>
          <w:sz w:val="32"/>
          <w:szCs w:val="32"/>
        </w:rPr>
        <w:t>。</w:t>
      </w:r>
    </w:p>
    <w:p>
      <w:pPr>
        <w:numPr>
          <w:ilvl w:val="0"/>
          <w:numId w:val="0"/>
        </w:numPr>
        <w:adjustRightInd w:val="0"/>
        <w:spacing w:line="360" w:lineRule="auto"/>
        <w:ind w:firstLine="640" w:firstLineChars="200"/>
        <w:rPr>
          <w:rFonts w:eastAsia="仿宋_GB2312"/>
          <w:sz w:val="32"/>
          <w:szCs w:val="32"/>
        </w:rPr>
      </w:pPr>
      <w:r>
        <w:rPr>
          <w:rFonts w:hint="eastAsia" w:eastAsia="仿宋_GB2312"/>
          <w:sz w:val="32"/>
          <w:szCs w:val="32"/>
        </w:rPr>
        <w:t>5、在我区内从事专业技术工作的港澳台和外籍人才，均可申报。</w:t>
      </w:r>
    </w:p>
    <w:p>
      <w:pPr>
        <w:adjustRightInd w:val="0"/>
        <w:spacing w:line="580" w:lineRule="exact"/>
        <w:ind w:firstLine="627" w:firstLineChars="196"/>
        <w:rPr>
          <w:rFonts w:eastAsia="仿宋_GB2312"/>
          <w:sz w:val="32"/>
          <w:szCs w:val="32"/>
        </w:rPr>
      </w:pPr>
      <w:r>
        <w:rPr>
          <w:rFonts w:hint="eastAsia" w:eastAsia="仿宋_GB2312"/>
          <w:color w:val="000000"/>
          <w:sz w:val="32"/>
          <w:szCs w:val="32"/>
        </w:rPr>
        <w:t>申报人</w:t>
      </w:r>
      <w:r>
        <w:rPr>
          <w:rFonts w:eastAsia="仿宋_GB2312"/>
          <w:color w:val="000000"/>
          <w:sz w:val="32"/>
          <w:szCs w:val="32"/>
        </w:rPr>
        <w:t>应当遵守宪法和法律，具备良好的职业道德，符合相应职称系列</w:t>
      </w:r>
      <w:r>
        <w:rPr>
          <w:rFonts w:hint="eastAsia" w:eastAsia="仿宋_GB2312"/>
          <w:color w:val="000000"/>
          <w:sz w:val="32"/>
          <w:szCs w:val="32"/>
        </w:rPr>
        <w:t>（或</w:t>
      </w:r>
      <w:r>
        <w:rPr>
          <w:rFonts w:eastAsia="仿宋_GB2312"/>
          <w:color w:val="000000"/>
          <w:sz w:val="32"/>
          <w:szCs w:val="32"/>
        </w:rPr>
        <w:t>专业</w:t>
      </w:r>
      <w:r>
        <w:rPr>
          <w:rFonts w:hint="eastAsia" w:eastAsia="仿宋_GB2312"/>
          <w:color w:val="000000"/>
          <w:sz w:val="32"/>
          <w:szCs w:val="32"/>
        </w:rPr>
        <w:t>）</w:t>
      </w:r>
      <w:r>
        <w:rPr>
          <w:rFonts w:eastAsia="仿宋_GB2312"/>
          <w:color w:val="000000"/>
          <w:sz w:val="32"/>
          <w:szCs w:val="32"/>
        </w:rPr>
        <w:t>、</w:t>
      </w:r>
      <w:r>
        <w:rPr>
          <w:rFonts w:hint="eastAsia" w:eastAsia="仿宋_GB2312"/>
          <w:color w:val="000000"/>
          <w:sz w:val="32"/>
          <w:szCs w:val="32"/>
        </w:rPr>
        <w:t>层级</w:t>
      </w:r>
      <w:r>
        <w:rPr>
          <w:rFonts w:eastAsia="仿宋_GB2312"/>
          <w:color w:val="000000"/>
          <w:sz w:val="32"/>
          <w:szCs w:val="32"/>
        </w:rPr>
        <w:t>规定的</w:t>
      </w:r>
      <w:r>
        <w:rPr>
          <w:rFonts w:hint="eastAsia" w:eastAsia="仿宋_GB2312"/>
          <w:color w:val="000000"/>
          <w:sz w:val="32"/>
          <w:szCs w:val="32"/>
        </w:rPr>
        <w:t>职称</w:t>
      </w:r>
      <w:r>
        <w:rPr>
          <w:rFonts w:eastAsia="仿宋_GB2312"/>
          <w:color w:val="000000"/>
          <w:sz w:val="32"/>
          <w:szCs w:val="32"/>
        </w:rPr>
        <w:t>申报条件。</w:t>
      </w:r>
      <w:r>
        <w:rPr>
          <w:rFonts w:hint="eastAsia" w:eastAsia="仿宋_GB2312"/>
          <w:sz w:val="32"/>
          <w:szCs w:val="32"/>
        </w:rPr>
        <w:t>申报人一般每年只能申报一次职称。</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二、申报条件</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1、申报中级职称评审应具备的条件</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（1）获得博士学位当年可参加评审；</w:t>
      </w:r>
    </w:p>
    <w:p>
      <w:pPr>
        <w:spacing w:line="540" w:lineRule="exact"/>
        <w:ind w:firstLine="640" w:firstLineChars="200"/>
        <w:rPr>
          <w:rFonts w:ascii="仿宋_GB2312" w:eastAsia="仿宋_GB2312"/>
          <w:b/>
          <w:sz w:val="32"/>
          <w:szCs w:val="32"/>
        </w:rPr>
      </w:pPr>
      <w:r>
        <w:rPr>
          <w:rFonts w:hint="eastAsia" w:ascii="仿宋_GB2312" w:eastAsia="仿宋_GB2312"/>
          <w:sz w:val="32"/>
          <w:szCs w:val="32"/>
        </w:rPr>
        <w:t>（2）获得硕士学位,并从事本专业技术工作二年；</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（3）大学本科毕业或大学专科毕业取得初级职称后，并从事本专业工作四年以上； </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（4）大学本科毕业或大学专科毕业，从事本专业技术工作五年</w:t>
      </w:r>
      <w:r>
        <w:rPr>
          <w:rFonts w:hint="eastAsia" w:ascii="仿宋_GB2312" w:eastAsia="仿宋_GB2312"/>
          <w:sz w:val="32"/>
          <w:szCs w:val="32"/>
          <w:lang w:eastAsia="zh-CN"/>
        </w:rPr>
        <w:t>。</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2、申报高级职称评审应具备的条件</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（1）获得博士学位取得中级职称，并担任本专业中级职称满二年；</w:t>
      </w:r>
    </w:p>
    <w:p>
      <w:pPr>
        <w:spacing w:line="54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（2）获得硕士学位取得中级职称后，并担任本专业中级职称满四年</w:t>
      </w:r>
      <w:r>
        <w:rPr>
          <w:rFonts w:hint="eastAsia" w:ascii="仿宋_GB2312" w:eastAsia="仿宋_GB2312"/>
          <w:sz w:val="32"/>
          <w:szCs w:val="32"/>
          <w:lang w:eastAsia="zh-CN"/>
        </w:rPr>
        <w:t>（</w:t>
      </w:r>
      <w:r>
        <w:rPr>
          <w:rFonts w:hint="eastAsia" w:ascii="仿宋_GB2312" w:eastAsia="仿宋_GB2312"/>
          <w:sz w:val="32"/>
          <w:szCs w:val="32"/>
          <w:lang w:val="en-US" w:eastAsia="zh-CN"/>
        </w:rPr>
        <w:t>2020年新调整：申报工程技术系列专业，需要满五年；其他系列专业不变）；</w:t>
      </w:r>
      <w:bookmarkStart w:id="0" w:name="_GoBack"/>
      <w:bookmarkEnd w:id="0"/>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（3）大学本科毕业取得中级职称后，并担任本专业中级职称满五年</w:t>
      </w:r>
      <w:r>
        <w:rPr>
          <w:rFonts w:hint="eastAsia" w:ascii="仿宋_GB2312" w:eastAsia="仿宋_GB2312"/>
          <w:sz w:val="32"/>
          <w:szCs w:val="32"/>
          <w:lang w:eastAsia="zh-CN"/>
        </w:rPr>
        <w:t>。</w:t>
      </w:r>
    </w:p>
    <w:p>
      <w:pPr>
        <w:spacing w:line="540" w:lineRule="exact"/>
        <w:ind w:firstLine="643" w:firstLineChars="200"/>
        <w:rPr>
          <w:rFonts w:hint="eastAsia" w:ascii="仿宋_GB2312" w:eastAsia="仿宋_GB2312"/>
          <w:b/>
          <w:sz w:val="32"/>
          <w:szCs w:val="32"/>
          <w:lang w:eastAsia="zh-CN"/>
        </w:rPr>
      </w:pPr>
      <w:r>
        <w:rPr>
          <w:rFonts w:hint="eastAsia" w:ascii="仿宋_GB2312" w:eastAsia="仿宋_GB2312"/>
          <w:b/>
          <w:sz w:val="32"/>
          <w:szCs w:val="32"/>
          <w:lang w:eastAsia="zh-CN"/>
        </w:rPr>
        <w:t>3、申报正高级职称评审应具备的条件</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具备大学本科以上学历，担任本专业高级职称五年以上。</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三、申报材料</w:t>
      </w:r>
    </w:p>
    <w:p>
      <w:pPr>
        <w:spacing w:line="540" w:lineRule="exact"/>
        <w:ind w:firstLine="640" w:firstLineChars="200"/>
        <w:rPr>
          <w:rFonts w:eastAsia="仿宋_GB2312"/>
          <w:sz w:val="32"/>
          <w:szCs w:val="32"/>
        </w:rPr>
      </w:pPr>
      <w:r>
        <w:rPr>
          <w:rFonts w:eastAsia="仿宋_GB2312"/>
          <w:sz w:val="32"/>
          <w:szCs w:val="32"/>
        </w:rPr>
        <w:t>1．《专业技术资格评审表》（</w:t>
      </w:r>
      <w:r>
        <w:rPr>
          <w:rFonts w:hint="eastAsia" w:eastAsia="仿宋_GB2312"/>
          <w:sz w:val="32"/>
          <w:szCs w:val="32"/>
        </w:rPr>
        <w:t>需</w:t>
      </w:r>
      <w:r>
        <w:rPr>
          <w:rFonts w:eastAsia="仿宋_GB2312"/>
          <w:sz w:val="32"/>
          <w:szCs w:val="32"/>
        </w:rPr>
        <w:t>加盖相关部门印章，高级3份，中级2份</w:t>
      </w:r>
      <w:r>
        <w:rPr>
          <w:rFonts w:hint="eastAsia" w:eastAsia="仿宋_GB2312"/>
          <w:sz w:val="32"/>
          <w:szCs w:val="32"/>
        </w:rPr>
        <w:t>，</w:t>
      </w:r>
      <w:r>
        <w:rPr>
          <w:rFonts w:hint="eastAsia" w:ascii="仿宋_GB2312" w:eastAsia="仿宋_GB2312"/>
          <w:sz w:val="32"/>
          <w:szCs w:val="32"/>
        </w:rPr>
        <w:t>A4纸正反面打印，侧面装订</w:t>
      </w:r>
      <w:r>
        <w:rPr>
          <w:rFonts w:eastAsia="仿宋_GB2312"/>
          <w:sz w:val="32"/>
          <w:szCs w:val="32"/>
        </w:rPr>
        <w:t>）；</w:t>
      </w:r>
    </w:p>
    <w:p>
      <w:pPr>
        <w:adjustRightInd w:val="0"/>
        <w:spacing w:line="360" w:lineRule="auto"/>
        <w:ind w:firstLine="640" w:firstLineChars="200"/>
        <w:rPr>
          <w:rFonts w:eastAsia="仿宋_GB2312"/>
          <w:sz w:val="32"/>
          <w:szCs w:val="32"/>
        </w:rPr>
      </w:pPr>
      <w:r>
        <w:rPr>
          <w:rFonts w:eastAsia="仿宋_GB2312"/>
          <w:sz w:val="32"/>
          <w:szCs w:val="32"/>
        </w:rPr>
        <w:t>2．《申报专业技术资格人员情况简表》（需加盖用人单位公章，份数由</w:t>
      </w:r>
      <w:r>
        <w:rPr>
          <w:rFonts w:hint="eastAsia" w:eastAsia="仿宋_GB2312"/>
          <w:sz w:val="32"/>
          <w:szCs w:val="32"/>
        </w:rPr>
        <w:t>各</w:t>
      </w:r>
      <w:r>
        <w:rPr>
          <w:rFonts w:eastAsia="仿宋_GB2312"/>
          <w:sz w:val="32"/>
          <w:szCs w:val="32"/>
        </w:rPr>
        <w:t>评委会确定）</w:t>
      </w:r>
      <w:r>
        <w:rPr>
          <w:rFonts w:hint="eastAsia" w:eastAsia="仿宋_GB2312"/>
          <w:sz w:val="32"/>
          <w:szCs w:val="32"/>
        </w:rPr>
        <w:t>；</w:t>
      </w:r>
    </w:p>
    <w:p>
      <w:pPr>
        <w:adjustRightInd w:val="0"/>
        <w:spacing w:line="360" w:lineRule="auto"/>
        <w:ind w:firstLine="640" w:firstLineChars="200"/>
        <w:rPr>
          <w:rFonts w:eastAsia="仿宋_GB2312"/>
          <w:sz w:val="32"/>
          <w:szCs w:val="32"/>
        </w:rPr>
      </w:pPr>
      <w:r>
        <w:rPr>
          <w:rFonts w:eastAsia="仿宋_GB2312"/>
          <w:sz w:val="32"/>
          <w:szCs w:val="32"/>
        </w:rPr>
        <w:t>3．学历学位证书、已取得的最高级别职称证书、劳动（聘用、劳务）合同（协议）各1份复印件（无需加盖用人单位公章）。劳动（聘用、劳务）合同（协议）复印与本人工作单位</w:t>
      </w:r>
      <w:r>
        <w:rPr>
          <w:rFonts w:hint="eastAsia" w:eastAsia="仿宋_GB2312"/>
          <w:sz w:val="32"/>
          <w:szCs w:val="32"/>
        </w:rPr>
        <w:t>、</w:t>
      </w:r>
      <w:r>
        <w:rPr>
          <w:rFonts w:eastAsia="仿宋_GB2312"/>
          <w:sz w:val="32"/>
          <w:szCs w:val="32"/>
        </w:rPr>
        <w:t>岗位相关的内容即可</w:t>
      </w:r>
      <w:r>
        <w:rPr>
          <w:rFonts w:hint="eastAsia" w:eastAsia="仿宋_GB2312"/>
          <w:sz w:val="32"/>
          <w:szCs w:val="32"/>
        </w:rPr>
        <w:t>。</w:t>
      </w:r>
    </w:p>
    <w:p>
      <w:pPr>
        <w:adjustRightInd w:val="0"/>
        <w:snapToGrid w:val="0"/>
        <w:spacing w:line="600" w:lineRule="exact"/>
        <w:ind w:firstLine="640" w:firstLineChars="200"/>
        <w:rPr>
          <w:rFonts w:eastAsia="仿宋_GB2312"/>
          <w:sz w:val="32"/>
          <w:szCs w:val="32"/>
        </w:rPr>
      </w:pPr>
      <w:r>
        <w:rPr>
          <w:rFonts w:eastAsia="仿宋_GB2312"/>
          <w:sz w:val="32"/>
          <w:szCs w:val="32"/>
        </w:rPr>
        <w:t>4．本人业绩综述，以及论文、著作、专利、案例、业绩证明函、奖励证书等能够证明本人创新能力、业绩水平和实际贡献的业绩材料各1份复印件（需加盖用人单位公章）。</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四、</w:t>
      </w:r>
      <w:r>
        <w:rPr>
          <w:rFonts w:hint="eastAsia" w:ascii="仿宋_GB2312" w:eastAsia="仿宋_GB2312"/>
          <w:b/>
          <w:sz w:val="32"/>
          <w:szCs w:val="32"/>
          <w:lang w:val="en-US" w:eastAsia="zh-CN"/>
        </w:rPr>
        <w:t>政策要求</w:t>
      </w:r>
    </w:p>
    <w:p>
      <w:pPr>
        <w:adjustRightInd w:val="0"/>
        <w:spacing w:line="580" w:lineRule="exact"/>
        <w:ind w:firstLine="640" w:firstLineChars="200"/>
        <w:rPr>
          <w:rFonts w:hint="eastAsia" w:eastAsia="仿宋_GB2312"/>
          <w:sz w:val="32"/>
          <w:szCs w:val="32"/>
        </w:rPr>
      </w:pPr>
      <w:r>
        <w:rPr>
          <w:rFonts w:hint="eastAsia" w:ascii="仿宋_GB2312" w:eastAsia="仿宋_GB2312"/>
          <w:sz w:val="32"/>
          <w:szCs w:val="32"/>
        </w:rPr>
        <w:t>1.</w:t>
      </w:r>
      <w:r>
        <w:rPr>
          <w:rFonts w:hint="eastAsia" w:eastAsia="仿宋_GB2312"/>
          <w:sz w:val="32"/>
          <w:szCs w:val="32"/>
        </w:rPr>
        <w:t>按照《天津市人民政府办公厅印发关于保障和关爱新冠肺炎疫情防控一线医务人员若干措施的通知》（津政办发〔2020〕2号）、《天津市人民政府办公厅印发关于全面落实进一步保护关心爱护医务人员若干措施的通知》（</w:t>
      </w:r>
      <w:r>
        <w:rPr>
          <w:rFonts w:eastAsia="仿宋_GB2312"/>
          <w:sz w:val="32"/>
          <w:szCs w:val="32"/>
        </w:rPr>
        <w:t>津政办发〔20</w:t>
      </w:r>
      <w:r>
        <w:rPr>
          <w:rFonts w:hint="eastAsia" w:eastAsia="仿宋_GB2312"/>
          <w:sz w:val="32"/>
          <w:szCs w:val="32"/>
        </w:rPr>
        <w:t>20</w:t>
      </w:r>
      <w:r>
        <w:rPr>
          <w:rFonts w:eastAsia="仿宋_GB2312"/>
          <w:sz w:val="32"/>
          <w:szCs w:val="32"/>
        </w:rPr>
        <w:t>〕</w:t>
      </w:r>
      <w:r>
        <w:rPr>
          <w:rFonts w:hint="eastAsia" w:eastAsia="仿宋_GB2312"/>
          <w:sz w:val="32"/>
          <w:szCs w:val="32"/>
        </w:rPr>
        <w:t>4</w:t>
      </w:r>
      <w:r>
        <w:rPr>
          <w:rFonts w:eastAsia="仿宋_GB2312"/>
          <w:sz w:val="32"/>
          <w:szCs w:val="32"/>
        </w:rPr>
        <w:t>号</w:t>
      </w:r>
      <w:r>
        <w:rPr>
          <w:rFonts w:hint="eastAsia" w:eastAsia="仿宋_GB2312"/>
          <w:sz w:val="32"/>
          <w:szCs w:val="32"/>
        </w:rPr>
        <w:t>）、</w:t>
      </w:r>
      <w:r>
        <w:rPr>
          <w:rFonts w:eastAsia="仿宋_GB2312"/>
          <w:sz w:val="32"/>
          <w:szCs w:val="32"/>
        </w:rPr>
        <w:t>《市人社局关于做好新冠肺炎疫情防控一线专业技术人员职称工作的通知》（津人社办发〔2020〕40号）</w:t>
      </w:r>
      <w:r>
        <w:rPr>
          <w:rFonts w:hint="eastAsia" w:eastAsia="仿宋_GB2312"/>
          <w:sz w:val="32"/>
          <w:szCs w:val="32"/>
        </w:rPr>
        <w:t>和《市人社局关于新冠肺炎疫情防控一线医务人员岗位聘用有关问题的通知》（</w:t>
      </w:r>
      <w:r>
        <w:rPr>
          <w:rFonts w:hint="eastAsia" w:eastAsia="仿宋_GB2312"/>
          <w:color w:val="000000"/>
          <w:sz w:val="32"/>
          <w:szCs w:val="32"/>
        </w:rPr>
        <w:t>津人社办发〔</w:t>
      </w:r>
      <w:r>
        <w:rPr>
          <w:rFonts w:eastAsia="仿宋_GB2312"/>
          <w:color w:val="000000"/>
          <w:sz w:val="32"/>
          <w:szCs w:val="32"/>
        </w:rPr>
        <w:t>20</w:t>
      </w:r>
      <w:r>
        <w:rPr>
          <w:rFonts w:hint="eastAsia" w:eastAsia="仿宋_GB2312"/>
          <w:color w:val="000000"/>
          <w:sz w:val="32"/>
          <w:szCs w:val="32"/>
        </w:rPr>
        <w:t>20〕55号</w:t>
      </w:r>
      <w:r>
        <w:rPr>
          <w:rFonts w:hint="eastAsia" w:eastAsia="仿宋_GB2312"/>
          <w:sz w:val="32"/>
          <w:szCs w:val="32"/>
        </w:rPr>
        <w:t>）等文件规定，全面落实</w:t>
      </w:r>
      <w:r>
        <w:rPr>
          <w:rFonts w:eastAsia="仿宋_GB2312"/>
          <w:sz w:val="32"/>
          <w:szCs w:val="32"/>
        </w:rPr>
        <w:t>疫情防控一线</w:t>
      </w:r>
      <w:r>
        <w:rPr>
          <w:rFonts w:hint="eastAsia" w:eastAsia="仿宋_GB2312"/>
          <w:sz w:val="32"/>
          <w:szCs w:val="32"/>
        </w:rPr>
        <w:t>专业技术人才职称评审各项政策。对参与</w:t>
      </w:r>
      <w:r>
        <w:rPr>
          <w:rFonts w:eastAsia="仿宋_GB2312"/>
          <w:sz w:val="32"/>
          <w:szCs w:val="32"/>
        </w:rPr>
        <w:t>疫情防控一线</w:t>
      </w:r>
      <w:r>
        <w:rPr>
          <w:rFonts w:hint="eastAsia" w:eastAsia="仿宋_GB2312"/>
          <w:sz w:val="32"/>
          <w:szCs w:val="32"/>
        </w:rPr>
        <w:t>工作的本市卫生技术人员、科研攻关人员、工程技术人员、新闻工作者、社区工作者等，将其抗疫表现作为职称评审的重要内容。</w:t>
      </w:r>
    </w:p>
    <w:p>
      <w:pPr>
        <w:adjustRightInd w:val="0"/>
        <w:spacing w:line="580" w:lineRule="exact"/>
        <w:ind w:firstLine="640" w:firstLineChars="200"/>
        <w:rPr>
          <w:rFonts w:hint="eastAsia" w:eastAsia="仿宋_GB2312"/>
          <w:color w:val="000000"/>
          <w:sz w:val="32"/>
          <w:szCs w:val="32"/>
        </w:rPr>
      </w:pPr>
      <w:r>
        <w:rPr>
          <w:rFonts w:hint="eastAsia" w:ascii="仿宋_GB2312" w:eastAsia="仿宋_GB2312"/>
          <w:sz w:val="32"/>
          <w:szCs w:val="32"/>
        </w:rPr>
        <w:t>2.</w:t>
      </w:r>
      <w:r>
        <w:rPr>
          <w:rFonts w:hint="eastAsia" w:eastAsia="仿宋_GB2312"/>
          <w:color w:val="000000"/>
          <w:sz w:val="32"/>
          <w:szCs w:val="32"/>
        </w:rPr>
        <w:t>工程技术系列所属专业的职称评审标准，按照《市人社局市工业和信息化局印发关于深化工程技术人才职称制度改革实施意见的通知》（</w:t>
      </w:r>
      <w:r>
        <w:rPr>
          <w:rFonts w:eastAsia="仿宋_GB2312"/>
          <w:color w:val="000000"/>
          <w:sz w:val="32"/>
          <w:szCs w:val="32"/>
        </w:rPr>
        <w:t>津人社</w:t>
      </w:r>
      <w:r>
        <w:rPr>
          <w:rFonts w:hint="eastAsia" w:eastAsia="仿宋_GB2312"/>
          <w:color w:val="000000"/>
          <w:sz w:val="32"/>
          <w:szCs w:val="32"/>
        </w:rPr>
        <w:t>局发</w:t>
      </w:r>
      <w:r>
        <w:rPr>
          <w:rFonts w:eastAsia="仿宋_GB2312"/>
          <w:color w:val="000000"/>
          <w:sz w:val="32"/>
          <w:szCs w:val="32"/>
        </w:rPr>
        <w:t>〔2019〕</w:t>
      </w:r>
      <w:r>
        <w:rPr>
          <w:rFonts w:hint="eastAsia" w:eastAsia="仿宋_GB2312"/>
          <w:color w:val="000000"/>
          <w:sz w:val="32"/>
          <w:szCs w:val="32"/>
        </w:rPr>
        <w:t>39</w:t>
      </w:r>
      <w:r>
        <w:rPr>
          <w:rFonts w:eastAsia="仿宋_GB2312"/>
          <w:color w:val="000000"/>
          <w:sz w:val="32"/>
          <w:szCs w:val="32"/>
        </w:rPr>
        <w:t>号</w:t>
      </w:r>
      <w:r>
        <w:rPr>
          <w:rFonts w:hint="eastAsia" w:eastAsia="仿宋_GB2312"/>
          <w:color w:val="000000"/>
          <w:sz w:val="32"/>
          <w:szCs w:val="32"/>
        </w:rPr>
        <w:t>）执行，相关专业主管部门根据专业特点可对专业能力要求、业绩成果要求予以细化。其中，水利专业与城市供水供热供燃气专业的城市供水专业方向整合，整合后的专业名称分别为水务专业、供热供燃气专业。</w:t>
      </w:r>
    </w:p>
    <w:p>
      <w:pPr>
        <w:adjustRightInd w:val="0"/>
        <w:spacing w:line="580" w:lineRule="exact"/>
        <w:ind w:firstLine="640" w:firstLineChars="200"/>
        <w:rPr>
          <w:rFonts w:eastAsia="仿宋_GB2312"/>
          <w:color w:val="000000"/>
          <w:sz w:val="32"/>
          <w:szCs w:val="32"/>
        </w:rPr>
      </w:pPr>
      <w:r>
        <w:rPr>
          <w:rFonts w:hint="eastAsia" w:ascii="仿宋_GB2312" w:eastAsia="仿宋_GB2312"/>
          <w:sz w:val="32"/>
          <w:szCs w:val="32"/>
        </w:rPr>
        <w:t>3.</w:t>
      </w:r>
      <w:r>
        <w:rPr>
          <w:rFonts w:hint="eastAsia" w:eastAsia="仿宋_GB2312"/>
          <w:color w:val="000000"/>
          <w:sz w:val="32"/>
          <w:szCs w:val="32"/>
        </w:rPr>
        <w:t>2020年度高级经济师职称评审仍按现行政策执行，申报人无须参加高级经济师考试。</w:t>
      </w:r>
    </w:p>
    <w:p>
      <w:pPr>
        <w:adjustRightInd w:val="0"/>
        <w:spacing w:line="580" w:lineRule="exact"/>
        <w:ind w:firstLine="640" w:firstLineChars="200"/>
        <w:rPr>
          <w:rFonts w:hint="eastAsia" w:eastAsia="仿宋_GB2312"/>
          <w:color w:val="000000"/>
          <w:sz w:val="32"/>
          <w:szCs w:val="32"/>
          <w:lang w:val="en-US" w:eastAsia="zh-CN"/>
        </w:rPr>
      </w:pPr>
      <w:r>
        <w:rPr>
          <w:rFonts w:hint="eastAsia" w:ascii="仿宋_GB2312" w:eastAsia="仿宋_GB2312"/>
          <w:sz w:val="32"/>
          <w:szCs w:val="32"/>
        </w:rPr>
        <w:t>4.</w:t>
      </w:r>
      <w:r>
        <w:rPr>
          <w:rFonts w:hint="eastAsia" w:eastAsia="仿宋_GB2312"/>
          <w:color w:val="000000"/>
          <w:sz w:val="32"/>
          <w:szCs w:val="32"/>
        </w:rPr>
        <w:t>按照《中共天津市委天津市人民政府关于学前教育深化改革规范发展的实施意见》（津党发〔2019〕12号）和《天津市综合防控儿童青少年近视工作方案》规定，学前教育教师、保健教师和健康教育教师可参加相应教师系列职称评审，校医可参加卫生技术系列基层卫生专业职称评审</w:t>
      </w:r>
      <w:r>
        <w:rPr>
          <w:rFonts w:hint="eastAsia" w:eastAsia="仿宋_GB2312"/>
          <w:color w:val="000000"/>
          <w:sz w:val="32"/>
          <w:szCs w:val="32"/>
          <w:lang w:eastAsia="zh-CN"/>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eastAsia="仿宋_GB2312"/>
          <w:color w:val="000000"/>
          <w:sz w:val="32"/>
          <w:szCs w:val="32"/>
        </w:rPr>
        <w:t>按照天津市职称评聘有关政策，对已取得天津市乡企职称证书的人员，符合相应专业高一层级职称评审标准的，可持乡企职称证书申报评审（以考代评的职称系列除外）</w:t>
      </w:r>
      <w:r>
        <w:rPr>
          <w:rFonts w:ascii="仿宋_GB2312" w:eastAsia="仿宋_GB2312"/>
          <w:sz w:val="32"/>
          <w:szCs w:val="32"/>
        </w:rPr>
        <w:t>。</w:t>
      </w:r>
    </w:p>
    <w:p>
      <w:pPr>
        <w:adjustRightInd w:val="0"/>
        <w:spacing w:line="580" w:lineRule="exact"/>
        <w:ind w:firstLine="627" w:firstLineChars="196"/>
        <w:rPr>
          <w:rFonts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w:t>
      </w:r>
      <w:r>
        <w:rPr>
          <w:rFonts w:hint="eastAsia" w:eastAsia="仿宋_GB2312"/>
          <w:sz w:val="32"/>
          <w:szCs w:val="32"/>
        </w:rPr>
        <w:t>按照《市人社局关于明确部分专业技术人员职业资格与职称对应关系的通知》（</w:t>
      </w:r>
      <w:r>
        <w:rPr>
          <w:rFonts w:eastAsia="仿宋_GB2312"/>
          <w:color w:val="000000"/>
          <w:sz w:val="32"/>
          <w:szCs w:val="32"/>
        </w:rPr>
        <w:t>津人社办发〔2019〕96号</w:t>
      </w:r>
      <w:r>
        <w:rPr>
          <w:rFonts w:hint="eastAsia" w:eastAsia="仿宋_GB2312"/>
          <w:sz w:val="32"/>
          <w:szCs w:val="32"/>
        </w:rPr>
        <w:t>）规定，</w:t>
      </w:r>
      <w:r>
        <w:rPr>
          <w:rFonts w:eastAsia="仿宋_GB2312"/>
          <w:sz w:val="32"/>
          <w:szCs w:val="32"/>
        </w:rPr>
        <w:t>取得专业技术人员职业资格</w:t>
      </w:r>
      <w:r>
        <w:rPr>
          <w:rFonts w:hint="eastAsia" w:eastAsia="仿宋_GB2312"/>
          <w:sz w:val="32"/>
          <w:szCs w:val="32"/>
        </w:rPr>
        <w:t>且</w:t>
      </w:r>
      <w:r>
        <w:rPr>
          <w:rFonts w:eastAsia="仿宋_GB2312"/>
          <w:sz w:val="32"/>
          <w:szCs w:val="32"/>
        </w:rPr>
        <w:t>符合高一</w:t>
      </w:r>
      <w:r>
        <w:rPr>
          <w:rFonts w:hint="eastAsia" w:eastAsia="仿宋_GB2312"/>
          <w:sz w:val="32"/>
          <w:szCs w:val="32"/>
        </w:rPr>
        <w:t>层级</w:t>
      </w:r>
      <w:r>
        <w:rPr>
          <w:rFonts w:eastAsia="仿宋_GB2312"/>
          <w:sz w:val="32"/>
          <w:szCs w:val="32"/>
        </w:rPr>
        <w:t>职称</w:t>
      </w:r>
      <w:r>
        <w:rPr>
          <w:rFonts w:hint="eastAsia" w:eastAsia="仿宋_GB2312"/>
          <w:sz w:val="32"/>
          <w:szCs w:val="32"/>
        </w:rPr>
        <w:t>评审标准</w:t>
      </w:r>
      <w:r>
        <w:rPr>
          <w:rFonts w:eastAsia="仿宋_GB2312"/>
          <w:color w:val="000000"/>
          <w:sz w:val="32"/>
          <w:szCs w:val="32"/>
        </w:rPr>
        <w:t>的，可</w:t>
      </w:r>
      <w:r>
        <w:rPr>
          <w:rFonts w:hint="eastAsia" w:eastAsia="仿宋_GB2312"/>
          <w:color w:val="000000"/>
          <w:sz w:val="32"/>
          <w:szCs w:val="32"/>
        </w:rPr>
        <w:t>持</w:t>
      </w:r>
      <w:r>
        <w:rPr>
          <w:rFonts w:eastAsia="仿宋_GB2312"/>
          <w:color w:val="000000"/>
          <w:sz w:val="32"/>
          <w:szCs w:val="32"/>
        </w:rPr>
        <w:t>职业资格证书和</w:t>
      </w:r>
      <w:r>
        <w:rPr>
          <w:rFonts w:hint="eastAsia" w:eastAsia="仿宋_GB2312"/>
          <w:color w:val="000000"/>
          <w:sz w:val="32"/>
          <w:szCs w:val="32"/>
        </w:rPr>
        <w:t>用人单位</w:t>
      </w:r>
      <w:r>
        <w:rPr>
          <w:rFonts w:eastAsia="仿宋_GB2312"/>
          <w:color w:val="000000"/>
          <w:sz w:val="32"/>
          <w:szCs w:val="32"/>
        </w:rPr>
        <w:t>聘任证明直接申报</w:t>
      </w:r>
      <w:r>
        <w:rPr>
          <w:rFonts w:hint="eastAsia" w:eastAsia="仿宋_GB2312"/>
          <w:color w:val="000000"/>
          <w:sz w:val="32"/>
          <w:szCs w:val="32"/>
        </w:rPr>
        <w:t>；</w:t>
      </w:r>
      <w:r>
        <w:rPr>
          <w:rFonts w:eastAsia="仿宋_GB2312"/>
          <w:sz w:val="32"/>
          <w:szCs w:val="32"/>
        </w:rPr>
        <w:t>高技能</w:t>
      </w:r>
      <w:r>
        <w:rPr>
          <w:rFonts w:hint="eastAsia" w:eastAsia="仿宋_GB2312"/>
          <w:sz w:val="32"/>
          <w:szCs w:val="32"/>
        </w:rPr>
        <w:t>人才可</w:t>
      </w:r>
      <w:r>
        <w:rPr>
          <w:rFonts w:eastAsia="仿宋_GB2312"/>
          <w:sz w:val="32"/>
          <w:szCs w:val="32"/>
        </w:rPr>
        <w:t>按照《技能人才分类评价实施细则》（</w:t>
      </w:r>
      <w:r>
        <w:rPr>
          <w:rFonts w:eastAsia="仿宋_GB2312"/>
          <w:sz w:val="32"/>
        </w:rPr>
        <w:t>津人才办〔2019〕6号</w:t>
      </w:r>
      <w:r>
        <w:rPr>
          <w:rFonts w:eastAsia="仿宋_GB2312"/>
          <w:sz w:val="32"/>
          <w:szCs w:val="32"/>
        </w:rPr>
        <w:t>）</w:t>
      </w:r>
      <w:r>
        <w:rPr>
          <w:rFonts w:hint="eastAsia" w:eastAsia="仿宋_GB2312"/>
          <w:sz w:val="32"/>
          <w:szCs w:val="32"/>
          <w:lang w:eastAsia="zh-CN"/>
        </w:rPr>
        <w:t>，</w:t>
      </w:r>
      <w:r>
        <w:rPr>
          <w:rFonts w:eastAsia="仿宋_GB2312"/>
          <w:sz w:val="32"/>
          <w:szCs w:val="32"/>
        </w:rPr>
        <w:t>申报</w:t>
      </w:r>
      <w:r>
        <w:rPr>
          <w:rFonts w:hint="eastAsia" w:eastAsia="仿宋_GB2312"/>
          <w:sz w:val="32"/>
          <w:szCs w:val="32"/>
        </w:rPr>
        <w:t>工程技术系列相关专业职称；新职业人员，可根据岗位特点参照申报相应系列（专业）职称评审。</w:t>
      </w:r>
    </w:p>
    <w:p>
      <w:pPr>
        <w:spacing w:line="540" w:lineRule="exact"/>
        <w:ind w:firstLine="640" w:firstLineChars="200"/>
        <w:rPr>
          <w:rFonts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.2020年度在工程技术系列人工智能、电子、计算机、快递工程专业开展职称申报无纸化试点，申报人网上申报后不再报送纸质申报材料。</w:t>
      </w:r>
      <w:r>
        <w:rPr>
          <w:rFonts w:hint="eastAsia" w:eastAsia="仿宋_GB2312"/>
          <w:sz w:val="32"/>
          <w:szCs w:val="32"/>
        </w:rPr>
        <w:t>《专业技术资格评审表》中的业务主管部门和职称评审委员会的印章以可查询的防伪码替代，职称评审通过人员可自行下载打印、加盖用人单位公章后归档。</w:t>
      </w:r>
    </w:p>
    <w:p>
      <w:pPr>
        <w:numPr>
          <w:ilvl w:val="0"/>
          <w:numId w:val="0"/>
        </w:num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对继续教育完成情况实行申报人承诺制，用人单位对申报人继续教育完成情况进行核验，职称业务主管部门对申报人继续教育公需科目选修课及专业科目完成情况进行随机抽检，市人社局对申报人继续教育公需课科目必修课完成情况采取信息比对方式查验。</w:t>
      </w:r>
    </w:p>
    <w:p>
      <w:pPr>
        <w:spacing w:line="54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9.民营企业已聘用的应用型人才，申报职称时可凭企业自主认定的专利、项目、案例、研究报告、试制总结、工作方案、设计文件等成果形式代替论文。</w:t>
      </w:r>
    </w:p>
    <w:p>
      <w:pPr>
        <w:numPr>
          <w:ilvl w:val="0"/>
          <w:numId w:val="0"/>
        </w:numPr>
        <w:spacing w:line="540" w:lineRule="exact"/>
        <w:ind w:firstLine="320" w:firstLineChars="100"/>
        <w:rPr>
          <w:rFonts w:hint="eastAsia" w:ascii="仿宋_GB2312" w:eastAsia="仿宋_GB2312"/>
          <w:sz w:val="32"/>
          <w:szCs w:val="32"/>
        </w:rPr>
      </w:pPr>
      <w:r>
        <w:rPr>
          <w:rFonts w:hint="eastAsia" w:ascii="仿宋_GB2312" w:eastAsia="仿宋_GB2312"/>
          <w:sz w:val="32"/>
          <w:szCs w:val="32"/>
          <w:lang w:val="en-US" w:eastAsia="zh-CN"/>
        </w:rPr>
        <w:t xml:space="preserve">  10.战略性新兴产业领军企业中的核心人才或市级“项目+团队”核心成员，可凭企业董事长或团队带头人签署的业绩证明函代替论文。</w:t>
      </w:r>
    </w:p>
    <w:p>
      <w:pPr>
        <w:spacing w:line="540" w:lineRule="exact"/>
        <w:ind w:firstLine="643" w:firstLineChars="200"/>
        <w:rPr>
          <w:rFonts w:hint="eastAsia" w:ascii="仿宋_GB2312" w:eastAsia="仿宋_GB2312"/>
          <w:b/>
          <w:sz w:val="32"/>
          <w:szCs w:val="32"/>
          <w:lang w:val="en-US" w:eastAsia="zh-CN"/>
        </w:rPr>
      </w:pPr>
      <w:r>
        <w:rPr>
          <w:rFonts w:hint="eastAsia" w:ascii="仿宋_GB2312" w:eastAsia="仿宋_GB2312"/>
          <w:b/>
          <w:sz w:val="32"/>
          <w:szCs w:val="32"/>
          <w:lang w:val="en-US" w:eastAsia="zh-CN"/>
        </w:rPr>
        <w:t>五</w:t>
      </w:r>
      <w:r>
        <w:rPr>
          <w:rFonts w:hint="eastAsia" w:ascii="仿宋_GB2312" w:eastAsia="仿宋_GB2312"/>
          <w:b/>
          <w:sz w:val="32"/>
          <w:szCs w:val="32"/>
        </w:rPr>
        <w:t>、</w:t>
      </w:r>
      <w:r>
        <w:rPr>
          <w:rFonts w:hint="eastAsia" w:ascii="仿宋_GB2312" w:eastAsia="仿宋_GB2312"/>
          <w:b/>
          <w:sz w:val="32"/>
          <w:szCs w:val="32"/>
          <w:lang w:val="en-US" w:eastAsia="zh-CN"/>
        </w:rPr>
        <w:t>注意事项</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1.</w:t>
      </w:r>
      <w:r>
        <w:rPr>
          <w:rFonts w:ascii="仿宋_GB2312" w:eastAsia="仿宋_GB2312"/>
          <w:sz w:val="32"/>
          <w:szCs w:val="32"/>
        </w:rPr>
        <w:t>请先登录申报</w:t>
      </w:r>
      <w:r>
        <w:rPr>
          <w:rFonts w:hint="eastAsia" w:ascii="仿宋_GB2312" w:eastAsia="仿宋_GB2312"/>
          <w:sz w:val="32"/>
          <w:szCs w:val="32"/>
        </w:rPr>
        <w:t>专业的</w:t>
      </w:r>
      <w:r>
        <w:rPr>
          <w:rFonts w:ascii="仿宋_GB2312" w:eastAsia="仿宋_GB2312"/>
          <w:sz w:val="32"/>
          <w:szCs w:val="32"/>
        </w:rPr>
        <w:t>评委会网站查询材料</w:t>
      </w:r>
      <w:r>
        <w:rPr>
          <w:rFonts w:hint="eastAsia" w:ascii="仿宋_GB2312" w:eastAsia="仿宋_GB2312"/>
          <w:sz w:val="32"/>
          <w:szCs w:val="32"/>
        </w:rPr>
        <w:t>要求</w:t>
      </w:r>
      <w:r>
        <w:rPr>
          <w:rFonts w:ascii="仿宋_GB2312" w:eastAsia="仿宋_GB2312"/>
          <w:sz w:val="32"/>
          <w:szCs w:val="32"/>
        </w:rPr>
        <w:t>，若评委会</w:t>
      </w:r>
      <w:r>
        <w:rPr>
          <w:rFonts w:hint="eastAsia" w:ascii="仿宋_GB2312" w:eastAsia="仿宋_GB2312"/>
          <w:sz w:val="32"/>
          <w:szCs w:val="32"/>
        </w:rPr>
        <w:t>对申报</w:t>
      </w:r>
      <w:r>
        <w:rPr>
          <w:rFonts w:ascii="仿宋_GB2312" w:eastAsia="仿宋_GB2312"/>
          <w:sz w:val="32"/>
          <w:szCs w:val="32"/>
        </w:rPr>
        <w:t>材料有特殊要求，以评委</w:t>
      </w:r>
      <w:r>
        <w:rPr>
          <w:rFonts w:hint="eastAsia" w:ascii="仿宋_GB2312" w:eastAsia="仿宋_GB2312"/>
          <w:sz w:val="32"/>
          <w:szCs w:val="32"/>
        </w:rPr>
        <w:t>会</w:t>
      </w:r>
      <w:r>
        <w:rPr>
          <w:rFonts w:ascii="仿宋_GB2312" w:eastAsia="仿宋_GB2312"/>
          <w:sz w:val="32"/>
          <w:szCs w:val="32"/>
        </w:rPr>
        <w:t>要求为准</w:t>
      </w:r>
      <w:r>
        <w:rPr>
          <w:rFonts w:hint="eastAsia" w:ascii="仿宋_GB2312" w:eastAsia="仿宋_GB2312"/>
          <w:sz w:val="32"/>
          <w:szCs w:val="32"/>
          <w:lang w:eastAsia="zh-CN"/>
        </w:rPr>
        <w:t>。</w:t>
      </w:r>
    </w:p>
    <w:p>
      <w:pPr>
        <w:adjustRightInd w:val="0"/>
        <w:spacing w:line="580" w:lineRule="exact"/>
        <w:ind w:firstLine="640" w:firstLineChars="200"/>
        <w:rPr>
          <w:rFonts w:hint="eastAsia" w:eastAsia="仿宋_GB2312"/>
          <w:sz w:val="32"/>
          <w:szCs w:val="32"/>
        </w:rPr>
      </w:pPr>
      <w:r>
        <w:rPr>
          <w:rFonts w:hint="eastAsia" w:ascii="仿宋_GB2312" w:eastAsia="仿宋_GB2312"/>
          <w:sz w:val="32"/>
          <w:szCs w:val="32"/>
          <w:lang w:val="en-US" w:eastAsia="zh-CN"/>
        </w:rPr>
        <w:t>2.</w:t>
      </w:r>
      <w:r>
        <w:rPr>
          <w:rFonts w:hint="eastAsia" w:eastAsia="仿宋_GB2312"/>
          <w:sz w:val="32"/>
          <w:szCs w:val="32"/>
        </w:rPr>
        <w:t>改进职称申报审核方式，取消《专业技术资格评审表》中的人力资源服务机构盖章环节。对申报人在职情况，将采取社保缴费信息比对等手段，确定工作岗位和工作经历，确保申报信息真实性。</w:t>
      </w:r>
    </w:p>
    <w:p>
      <w:pPr>
        <w:adjustRightInd w:val="0"/>
        <w:spacing w:line="580" w:lineRule="exact"/>
        <w:ind w:firstLine="640" w:firstLineChars="200"/>
        <w:rPr>
          <w:rFonts w:hint="eastAsia" w:eastAsia="仿宋_GB2312"/>
          <w:sz w:val="32"/>
          <w:szCs w:val="32"/>
          <w:lang w:val="en-US" w:eastAsia="zh-CN"/>
        </w:rPr>
      </w:pPr>
      <w:r>
        <w:rPr>
          <w:rFonts w:hint="eastAsia" w:ascii="仿宋_GB2312" w:eastAsia="仿宋_GB2312"/>
          <w:sz w:val="32"/>
          <w:szCs w:val="32"/>
          <w:lang w:val="en-US" w:eastAsia="zh-CN"/>
        </w:rPr>
        <w:t>3.</w:t>
      </w:r>
      <w:r>
        <w:rPr>
          <w:rFonts w:eastAsia="仿宋_GB2312"/>
          <w:sz w:val="32"/>
          <w:szCs w:val="32"/>
        </w:rPr>
        <w:t>用人单位按要求</w:t>
      </w:r>
      <w:r>
        <w:rPr>
          <w:rFonts w:hint="eastAsia" w:eastAsia="仿宋_GB2312"/>
          <w:sz w:val="32"/>
          <w:szCs w:val="32"/>
        </w:rPr>
        <w:t>须</w:t>
      </w:r>
      <w:r>
        <w:rPr>
          <w:rFonts w:eastAsia="仿宋_GB2312"/>
          <w:sz w:val="32"/>
          <w:szCs w:val="32"/>
        </w:rPr>
        <w:t>对单位推荐结果进行公示，公示期不少于</w:t>
      </w:r>
      <w:r>
        <w:rPr>
          <w:rFonts w:hint="eastAsia" w:eastAsia="仿宋_GB2312"/>
          <w:sz w:val="32"/>
          <w:szCs w:val="32"/>
        </w:rPr>
        <w:t>5个工作日</w:t>
      </w:r>
      <w:r>
        <w:rPr>
          <w:rFonts w:eastAsia="仿宋_GB2312"/>
          <w:sz w:val="32"/>
          <w:szCs w:val="32"/>
        </w:rPr>
        <w:t>，并对公示</w:t>
      </w:r>
      <w:r>
        <w:rPr>
          <w:rFonts w:hint="eastAsia" w:eastAsia="仿宋_GB2312"/>
          <w:sz w:val="32"/>
          <w:szCs w:val="32"/>
        </w:rPr>
        <w:t>资料</w:t>
      </w:r>
      <w:r>
        <w:rPr>
          <w:rFonts w:eastAsia="仿宋_GB2312"/>
          <w:sz w:val="32"/>
          <w:szCs w:val="32"/>
        </w:rPr>
        <w:t>以</w:t>
      </w:r>
      <w:r>
        <w:rPr>
          <w:rFonts w:hint="eastAsia" w:eastAsia="仿宋_GB2312"/>
          <w:sz w:val="32"/>
          <w:szCs w:val="32"/>
        </w:rPr>
        <w:t>图片方式予以</w:t>
      </w:r>
      <w:r>
        <w:rPr>
          <w:rFonts w:eastAsia="仿宋_GB2312"/>
          <w:sz w:val="32"/>
          <w:szCs w:val="32"/>
        </w:rPr>
        <w:t>留存备查。</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档案袋粘贴《申报职称评审材料袋封面》。</w:t>
      </w:r>
    </w:p>
    <w:p>
      <w:pPr>
        <w:pStyle w:val="3"/>
        <w:spacing w:line="580" w:lineRule="exact"/>
        <w:ind w:firstLine="640" w:firstLineChars="200"/>
        <w:jc w:val="both"/>
        <w:rPr>
          <w:rFonts w:hint="default" w:ascii="仿宋_GB2312" w:eastAsia="仿宋_GB2312"/>
          <w:sz w:val="32"/>
          <w:szCs w:val="32"/>
          <w:lang w:val="en-US" w:eastAsia="zh-CN"/>
        </w:rPr>
      </w:pPr>
      <w:r>
        <w:rPr>
          <w:rFonts w:hint="eastAsia" w:ascii="仿宋_GB2312" w:eastAsia="仿宋_GB2312"/>
          <w:sz w:val="32"/>
          <w:szCs w:val="32"/>
          <w:lang w:val="en-US" w:eastAsia="zh-CN"/>
        </w:rPr>
        <w:t>5.</w:t>
      </w:r>
      <w:r>
        <w:rPr>
          <w:rFonts w:hint="eastAsia" w:eastAsia="仿宋_GB2312"/>
          <w:sz w:val="32"/>
          <w:szCs w:val="32"/>
        </w:rPr>
        <w:t>职称评审通过人员，可按照《市人社局关于专业技术职务任职资格电子证书管理有关问题的通知》（津人社规字〔2020〕2号）有关规定，在职称管理信息系统中获取电子职称证书，并作为《专业技术资格评审表》的最后一页归档。</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3388415"/>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E8"/>
    <w:rsid w:val="00003662"/>
    <w:rsid w:val="000049EB"/>
    <w:rsid w:val="000119F3"/>
    <w:rsid w:val="00011B4C"/>
    <w:rsid w:val="00012B61"/>
    <w:rsid w:val="00015CAC"/>
    <w:rsid w:val="00016BE7"/>
    <w:rsid w:val="000226A4"/>
    <w:rsid w:val="000237BE"/>
    <w:rsid w:val="00023E34"/>
    <w:rsid w:val="00030860"/>
    <w:rsid w:val="000316F0"/>
    <w:rsid w:val="0003500E"/>
    <w:rsid w:val="00036EC0"/>
    <w:rsid w:val="00037954"/>
    <w:rsid w:val="00040459"/>
    <w:rsid w:val="00041098"/>
    <w:rsid w:val="000428AE"/>
    <w:rsid w:val="00042F81"/>
    <w:rsid w:val="00046606"/>
    <w:rsid w:val="00047DB5"/>
    <w:rsid w:val="0005074F"/>
    <w:rsid w:val="000507C8"/>
    <w:rsid w:val="000519C7"/>
    <w:rsid w:val="000546AF"/>
    <w:rsid w:val="000704C8"/>
    <w:rsid w:val="000715F3"/>
    <w:rsid w:val="000729F0"/>
    <w:rsid w:val="00077850"/>
    <w:rsid w:val="00080E34"/>
    <w:rsid w:val="000811A4"/>
    <w:rsid w:val="000825A2"/>
    <w:rsid w:val="00084197"/>
    <w:rsid w:val="00085F3A"/>
    <w:rsid w:val="000908E4"/>
    <w:rsid w:val="00092738"/>
    <w:rsid w:val="00092A73"/>
    <w:rsid w:val="000960F8"/>
    <w:rsid w:val="00097BDD"/>
    <w:rsid w:val="000A0CDD"/>
    <w:rsid w:val="000A1E54"/>
    <w:rsid w:val="000A6FE8"/>
    <w:rsid w:val="000A738B"/>
    <w:rsid w:val="000B43D7"/>
    <w:rsid w:val="000B71F1"/>
    <w:rsid w:val="000C4171"/>
    <w:rsid w:val="000C59A4"/>
    <w:rsid w:val="000C6F4E"/>
    <w:rsid w:val="000D3AF6"/>
    <w:rsid w:val="000E0D63"/>
    <w:rsid w:val="000E0E94"/>
    <w:rsid w:val="000E2A3C"/>
    <w:rsid w:val="000E3D4A"/>
    <w:rsid w:val="000E564A"/>
    <w:rsid w:val="000F042D"/>
    <w:rsid w:val="000F0747"/>
    <w:rsid w:val="001039DD"/>
    <w:rsid w:val="00103E62"/>
    <w:rsid w:val="0010709B"/>
    <w:rsid w:val="00111C5C"/>
    <w:rsid w:val="00115BD9"/>
    <w:rsid w:val="00121A00"/>
    <w:rsid w:val="0012454D"/>
    <w:rsid w:val="00126D45"/>
    <w:rsid w:val="00126F27"/>
    <w:rsid w:val="001304DE"/>
    <w:rsid w:val="001414AA"/>
    <w:rsid w:val="00152606"/>
    <w:rsid w:val="00156A78"/>
    <w:rsid w:val="00160739"/>
    <w:rsid w:val="0016189D"/>
    <w:rsid w:val="001665DB"/>
    <w:rsid w:val="001713AD"/>
    <w:rsid w:val="00175FE8"/>
    <w:rsid w:val="00176017"/>
    <w:rsid w:val="001762C5"/>
    <w:rsid w:val="0017788A"/>
    <w:rsid w:val="00183DA0"/>
    <w:rsid w:val="00187746"/>
    <w:rsid w:val="00192020"/>
    <w:rsid w:val="00195EDE"/>
    <w:rsid w:val="00196C82"/>
    <w:rsid w:val="001A6DEC"/>
    <w:rsid w:val="001A7859"/>
    <w:rsid w:val="001B2624"/>
    <w:rsid w:val="001B6B02"/>
    <w:rsid w:val="001B6FE2"/>
    <w:rsid w:val="001B78BF"/>
    <w:rsid w:val="001C7DD9"/>
    <w:rsid w:val="001D19D9"/>
    <w:rsid w:val="001D5279"/>
    <w:rsid w:val="001E3D43"/>
    <w:rsid w:val="001E73A4"/>
    <w:rsid w:val="001E793F"/>
    <w:rsid w:val="001E7C01"/>
    <w:rsid w:val="001F0B46"/>
    <w:rsid w:val="002000E5"/>
    <w:rsid w:val="00200325"/>
    <w:rsid w:val="00200386"/>
    <w:rsid w:val="00200E0B"/>
    <w:rsid w:val="002010F6"/>
    <w:rsid w:val="00210533"/>
    <w:rsid w:val="00210C4B"/>
    <w:rsid w:val="00212CFD"/>
    <w:rsid w:val="00216F47"/>
    <w:rsid w:val="002201E4"/>
    <w:rsid w:val="00221782"/>
    <w:rsid w:val="00223F8E"/>
    <w:rsid w:val="0022770E"/>
    <w:rsid w:val="002315A4"/>
    <w:rsid w:val="002323E7"/>
    <w:rsid w:val="00232857"/>
    <w:rsid w:val="00250C46"/>
    <w:rsid w:val="00251AE1"/>
    <w:rsid w:val="00251C97"/>
    <w:rsid w:val="0025232B"/>
    <w:rsid w:val="00256152"/>
    <w:rsid w:val="00260F2D"/>
    <w:rsid w:val="00261CEB"/>
    <w:rsid w:val="002649E4"/>
    <w:rsid w:val="002670D0"/>
    <w:rsid w:val="002745A3"/>
    <w:rsid w:val="00284D65"/>
    <w:rsid w:val="002A6EA3"/>
    <w:rsid w:val="002B22F5"/>
    <w:rsid w:val="002B4940"/>
    <w:rsid w:val="002B4B9B"/>
    <w:rsid w:val="002B59BB"/>
    <w:rsid w:val="002C1401"/>
    <w:rsid w:val="002C235E"/>
    <w:rsid w:val="002C3750"/>
    <w:rsid w:val="002C40B9"/>
    <w:rsid w:val="002D3250"/>
    <w:rsid w:val="002D69B0"/>
    <w:rsid w:val="002D6AA5"/>
    <w:rsid w:val="002D6C8C"/>
    <w:rsid w:val="002E2CE9"/>
    <w:rsid w:val="002F17BF"/>
    <w:rsid w:val="002F3DA9"/>
    <w:rsid w:val="003006BE"/>
    <w:rsid w:val="003031EE"/>
    <w:rsid w:val="0030343A"/>
    <w:rsid w:val="0030514D"/>
    <w:rsid w:val="00306CD0"/>
    <w:rsid w:val="003145F6"/>
    <w:rsid w:val="00315B95"/>
    <w:rsid w:val="003176D5"/>
    <w:rsid w:val="0032107E"/>
    <w:rsid w:val="003215EE"/>
    <w:rsid w:val="00323066"/>
    <w:rsid w:val="0032355D"/>
    <w:rsid w:val="003238AC"/>
    <w:rsid w:val="00324E46"/>
    <w:rsid w:val="00330060"/>
    <w:rsid w:val="003317E2"/>
    <w:rsid w:val="00335D38"/>
    <w:rsid w:val="00344DF0"/>
    <w:rsid w:val="00350351"/>
    <w:rsid w:val="00350C56"/>
    <w:rsid w:val="0035291D"/>
    <w:rsid w:val="0035688A"/>
    <w:rsid w:val="00357062"/>
    <w:rsid w:val="00361143"/>
    <w:rsid w:val="00363E99"/>
    <w:rsid w:val="00365D15"/>
    <w:rsid w:val="00381285"/>
    <w:rsid w:val="0038403B"/>
    <w:rsid w:val="00391A60"/>
    <w:rsid w:val="00392DF8"/>
    <w:rsid w:val="0039335B"/>
    <w:rsid w:val="003A2A71"/>
    <w:rsid w:val="003A3854"/>
    <w:rsid w:val="003A4D4A"/>
    <w:rsid w:val="003B44C3"/>
    <w:rsid w:val="003C33E6"/>
    <w:rsid w:val="003C63F1"/>
    <w:rsid w:val="003C69B4"/>
    <w:rsid w:val="003C7F2D"/>
    <w:rsid w:val="003D19AA"/>
    <w:rsid w:val="003D1EB3"/>
    <w:rsid w:val="003D2981"/>
    <w:rsid w:val="003E2F55"/>
    <w:rsid w:val="003E6F4B"/>
    <w:rsid w:val="003F22BD"/>
    <w:rsid w:val="003F2410"/>
    <w:rsid w:val="00402178"/>
    <w:rsid w:val="00402736"/>
    <w:rsid w:val="00410F7E"/>
    <w:rsid w:val="0041125A"/>
    <w:rsid w:val="00411E27"/>
    <w:rsid w:val="00413A19"/>
    <w:rsid w:val="004171C3"/>
    <w:rsid w:val="004172E7"/>
    <w:rsid w:val="00423DC5"/>
    <w:rsid w:val="00425CB6"/>
    <w:rsid w:val="00433E4D"/>
    <w:rsid w:val="004358F6"/>
    <w:rsid w:val="00435BC9"/>
    <w:rsid w:val="00436C9C"/>
    <w:rsid w:val="004402E8"/>
    <w:rsid w:val="00442688"/>
    <w:rsid w:val="00443774"/>
    <w:rsid w:val="004451F1"/>
    <w:rsid w:val="00445565"/>
    <w:rsid w:val="0045131F"/>
    <w:rsid w:val="00451AB5"/>
    <w:rsid w:val="00452F4D"/>
    <w:rsid w:val="004569C0"/>
    <w:rsid w:val="00464750"/>
    <w:rsid w:val="004663AC"/>
    <w:rsid w:val="00466852"/>
    <w:rsid w:val="00466E85"/>
    <w:rsid w:val="004701FA"/>
    <w:rsid w:val="00471640"/>
    <w:rsid w:val="004811F7"/>
    <w:rsid w:val="004839CF"/>
    <w:rsid w:val="0048466A"/>
    <w:rsid w:val="004978B4"/>
    <w:rsid w:val="00497903"/>
    <w:rsid w:val="004A3835"/>
    <w:rsid w:val="004B28EF"/>
    <w:rsid w:val="004B4CEF"/>
    <w:rsid w:val="004C0DAF"/>
    <w:rsid w:val="004C17FA"/>
    <w:rsid w:val="004C3157"/>
    <w:rsid w:val="004D5044"/>
    <w:rsid w:val="004D68BB"/>
    <w:rsid w:val="004E2648"/>
    <w:rsid w:val="004E2E36"/>
    <w:rsid w:val="004E4767"/>
    <w:rsid w:val="004E6495"/>
    <w:rsid w:val="004E753C"/>
    <w:rsid w:val="00503F8A"/>
    <w:rsid w:val="00511279"/>
    <w:rsid w:val="00513AD9"/>
    <w:rsid w:val="005140ED"/>
    <w:rsid w:val="00514283"/>
    <w:rsid w:val="00514654"/>
    <w:rsid w:val="0052451A"/>
    <w:rsid w:val="00524893"/>
    <w:rsid w:val="00525B5D"/>
    <w:rsid w:val="00526FD2"/>
    <w:rsid w:val="00532D45"/>
    <w:rsid w:val="0053313D"/>
    <w:rsid w:val="005358EE"/>
    <w:rsid w:val="00535C38"/>
    <w:rsid w:val="005371E0"/>
    <w:rsid w:val="0053729F"/>
    <w:rsid w:val="005375C0"/>
    <w:rsid w:val="005378A7"/>
    <w:rsid w:val="005453D3"/>
    <w:rsid w:val="005461D9"/>
    <w:rsid w:val="00546CF6"/>
    <w:rsid w:val="00553664"/>
    <w:rsid w:val="00555245"/>
    <w:rsid w:val="00557F7E"/>
    <w:rsid w:val="00563657"/>
    <w:rsid w:val="00566372"/>
    <w:rsid w:val="0058062F"/>
    <w:rsid w:val="005812C4"/>
    <w:rsid w:val="00586142"/>
    <w:rsid w:val="00586AE8"/>
    <w:rsid w:val="005915FB"/>
    <w:rsid w:val="005956F9"/>
    <w:rsid w:val="00595AD1"/>
    <w:rsid w:val="005A0386"/>
    <w:rsid w:val="005A326A"/>
    <w:rsid w:val="005A3CBD"/>
    <w:rsid w:val="005A45AE"/>
    <w:rsid w:val="005A4A41"/>
    <w:rsid w:val="005A4EBD"/>
    <w:rsid w:val="005A7BAD"/>
    <w:rsid w:val="005B0196"/>
    <w:rsid w:val="005B11F6"/>
    <w:rsid w:val="005B397C"/>
    <w:rsid w:val="005B43D4"/>
    <w:rsid w:val="005C2848"/>
    <w:rsid w:val="005D3468"/>
    <w:rsid w:val="005D3D23"/>
    <w:rsid w:val="005D3F1E"/>
    <w:rsid w:val="005D59D2"/>
    <w:rsid w:val="005E014B"/>
    <w:rsid w:val="005E2A72"/>
    <w:rsid w:val="005F4C16"/>
    <w:rsid w:val="005F6BDF"/>
    <w:rsid w:val="006033D7"/>
    <w:rsid w:val="006048E8"/>
    <w:rsid w:val="00612AFC"/>
    <w:rsid w:val="00614603"/>
    <w:rsid w:val="00614BC5"/>
    <w:rsid w:val="00615809"/>
    <w:rsid w:val="00617BB5"/>
    <w:rsid w:val="00621321"/>
    <w:rsid w:val="006400C2"/>
    <w:rsid w:val="006502D4"/>
    <w:rsid w:val="006509AA"/>
    <w:rsid w:val="00650F14"/>
    <w:rsid w:val="00651EBF"/>
    <w:rsid w:val="006617C2"/>
    <w:rsid w:val="006634DD"/>
    <w:rsid w:val="00664BEE"/>
    <w:rsid w:val="00674075"/>
    <w:rsid w:val="0067410D"/>
    <w:rsid w:val="0067772A"/>
    <w:rsid w:val="006833E7"/>
    <w:rsid w:val="0069256D"/>
    <w:rsid w:val="00697807"/>
    <w:rsid w:val="006A0E02"/>
    <w:rsid w:val="006A1230"/>
    <w:rsid w:val="006B0995"/>
    <w:rsid w:val="006B2AB8"/>
    <w:rsid w:val="006B6C20"/>
    <w:rsid w:val="006C0971"/>
    <w:rsid w:val="006D1B76"/>
    <w:rsid w:val="006D3329"/>
    <w:rsid w:val="006D5567"/>
    <w:rsid w:val="006D5F35"/>
    <w:rsid w:val="006E216F"/>
    <w:rsid w:val="006E31A4"/>
    <w:rsid w:val="006F0C17"/>
    <w:rsid w:val="006F15ED"/>
    <w:rsid w:val="006F15F9"/>
    <w:rsid w:val="006F2ACB"/>
    <w:rsid w:val="006F3BA2"/>
    <w:rsid w:val="00700D01"/>
    <w:rsid w:val="00701BF0"/>
    <w:rsid w:val="0070378B"/>
    <w:rsid w:val="007071E8"/>
    <w:rsid w:val="007072A6"/>
    <w:rsid w:val="0071411F"/>
    <w:rsid w:val="007231B8"/>
    <w:rsid w:val="007236CD"/>
    <w:rsid w:val="00726E92"/>
    <w:rsid w:val="00735981"/>
    <w:rsid w:val="00736427"/>
    <w:rsid w:val="00743234"/>
    <w:rsid w:val="007452E9"/>
    <w:rsid w:val="00750BBA"/>
    <w:rsid w:val="00755A4D"/>
    <w:rsid w:val="007618DF"/>
    <w:rsid w:val="0076214D"/>
    <w:rsid w:val="00765298"/>
    <w:rsid w:val="0077034B"/>
    <w:rsid w:val="00771B93"/>
    <w:rsid w:val="007729C2"/>
    <w:rsid w:val="00780940"/>
    <w:rsid w:val="0078252B"/>
    <w:rsid w:val="00782967"/>
    <w:rsid w:val="007839AB"/>
    <w:rsid w:val="0078636D"/>
    <w:rsid w:val="007867AC"/>
    <w:rsid w:val="00790A1E"/>
    <w:rsid w:val="00790F57"/>
    <w:rsid w:val="00796B2C"/>
    <w:rsid w:val="007B134F"/>
    <w:rsid w:val="007B153B"/>
    <w:rsid w:val="007B6513"/>
    <w:rsid w:val="007C3095"/>
    <w:rsid w:val="007C6244"/>
    <w:rsid w:val="007D1422"/>
    <w:rsid w:val="007D25DB"/>
    <w:rsid w:val="007D48F8"/>
    <w:rsid w:val="007D5006"/>
    <w:rsid w:val="007D768A"/>
    <w:rsid w:val="007E103A"/>
    <w:rsid w:val="007E380E"/>
    <w:rsid w:val="007E756E"/>
    <w:rsid w:val="007F08EB"/>
    <w:rsid w:val="007F0936"/>
    <w:rsid w:val="007F3FE4"/>
    <w:rsid w:val="00803ABD"/>
    <w:rsid w:val="00804A09"/>
    <w:rsid w:val="00804A0C"/>
    <w:rsid w:val="00820572"/>
    <w:rsid w:val="0082461D"/>
    <w:rsid w:val="00835A61"/>
    <w:rsid w:val="0084032A"/>
    <w:rsid w:val="008405D6"/>
    <w:rsid w:val="00841CB3"/>
    <w:rsid w:val="008434EE"/>
    <w:rsid w:val="00852032"/>
    <w:rsid w:val="00854C96"/>
    <w:rsid w:val="00856E7E"/>
    <w:rsid w:val="008661B0"/>
    <w:rsid w:val="00867C32"/>
    <w:rsid w:val="00876B54"/>
    <w:rsid w:val="00880CC2"/>
    <w:rsid w:val="008828E6"/>
    <w:rsid w:val="008833C3"/>
    <w:rsid w:val="00883CD1"/>
    <w:rsid w:val="008865FA"/>
    <w:rsid w:val="00892E1F"/>
    <w:rsid w:val="00896683"/>
    <w:rsid w:val="008969E7"/>
    <w:rsid w:val="0089751F"/>
    <w:rsid w:val="008978C3"/>
    <w:rsid w:val="00897BFB"/>
    <w:rsid w:val="008A1429"/>
    <w:rsid w:val="008A2380"/>
    <w:rsid w:val="008A24C0"/>
    <w:rsid w:val="008A713E"/>
    <w:rsid w:val="008B0228"/>
    <w:rsid w:val="008B70B3"/>
    <w:rsid w:val="008C1B04"/>
    <w:rsid w:val="008C3C2B"/>
    <w:rsid w:val="008C75DE"/>
    <w:rsid w:val="008C794C"/>
    <w:rsid w:val="008D7A9F"/>
    <w:rsid w:val="008E3458"/>
    <w:rsid w:val="008E4D82"/>
    <w:rsid w:val="008E5F61"/>
    <w:rsid w:val="008E7480"/>
    <w:rsid w:val="008F0702"/>
    <w:rsid w:val="008F4C07"/>
    <w:rsid w:val="008F59A8"/>
    <w:rsid w:val="0090206D"/>
    <w:rsid w:val="0090208A"/>
    <w:rsid w:val="009075B4"/>
    <w:rsid w:val="009146D8"/>
    <w:rsid w:val="00915C75"/>
    <w:rsid w:val="00920506"/>
    <w:rsid w:val="00924DF9"/>
    <w:rsid w:val="009253E6"/>
    <w:rsid w:val="00930687"/>
    <w:rsid w:val="00934688"/>
    <w:rsid w:val="009458AD"/>
    <w:rsid w:val="00952D6F"/>
    <w:rsid w:val="0095605D"/>
    <w:rsid w:val="00960ED5"/>
    <w:rsid w:val="00964854"/>
    <w:rsid w:val="00971993"/>
    <w:rsid w:val="00973DAD"/>
    <w:rsid w:val="00980619"/>
    <w:rsid w:val="00980D0D"/>
    <w:rsid w:val="00982467"/>
    <w:rsid w:val="009836F1"/>
    <w:rsid w:val="00991148"/>
    <w:rsid w:val="00993D0F"/>
    <w:rsid w:val="009A087D"/>
    <w:rsid w:val="009A1FE2"/>
    <w:rsid w:val="009A54C2"/>
    <w:rsid w:val="009B44A7"/>
    <w:rsid w:val="009B49E4"/>
    <w:rsid w:val="009C050F"/>
    <w:rsid w:val="009C2323"/>
    <w:rsid w:val="009C7620"/>
    <w:rsid w:val="009C7B4D"/>
    <w:rsid w:val="009D24A7"/>
    <w:rsid w:val="009E0182"/>
    <w:rsid w:val="009E11EF"/>
    <w:rsid w:val="009E2B51"/>
    <w:rsid w:val="009F2163"/>
    <w:rsid w:val="009F7810"/>
    <w:rsid w:val="00A00F10"/>
    <w:rsid w:val="00A0374E"/>
    <w:rsid w:val="00A0484C"/>
    <w:rsid w:val="00A125D9"/>
    <w:rsid w:val="00A174AB"/>
    <w:rsid w:val="00A302ED"/>
    <w:rsid w:val="00A31771"/>
    <w:rsid w:val="00A35366"/>
    <w:rsid w:val="00A43867"/>
    <w:rsid w:val="00A43997"/>
    <w:rsid w:val="00A46D59"/>
    <w:rsid w:val="00A47E40"/>
    <w:rsid w:val="00A523D8"/>
    <w:rsid w:val="00A54BF5"/>
    <w:rsid w:val="00A55422"/>
    <w:rsid w:val="00A56CCA"/>
    <w:rsid w:val="00A609C7"/>
    <w:rsid w:val="00A76055"/>
    <w:rsid w:val="00A81E90"/>
    <w:rsid w:val="00A83D1B"/>
    <w:rsid w:val="00A86222"/>
    <w:rsid w:val="00A862BE"/>
    <w:rsid w:val="00A86EEA"/>
    <w:rsid w:val="00A936AA"/>
    <w:rsid w:val="00A959F7"/>
    <w:rsid w:val="00A97871"/>
    <w:rsid w:val="00AA14F0"/>
    <w:rsid w:val="00AB2CFC"/>
    <w:rsid w:val="00AB613D"/>
    <w:rsid w:val="00AB61A3"/>
    <w:rsid w:val="00AC5A36"/>
    <w:rsid w:val="00AC694A"/>
    <w:rsid w:val="00AD15D9"/>
    <w:rsid w:val="00AD1AD0"/>
    <w:rsid w:val="00AD4492"/>
    <w:rsid w:val="00AE0403"/>
    <w:rsid w:val="00AE11B9"/>
    <w:rsid w:val="00AE3783"/>
    <w:rsid w:val="00AF2A32"/>
    <w:rsid w:val="00B04C84"/>
    <w:rsid w:val="00B072F7"/>
    <w:rsid w:val="00B129FB"/>
    <w:rsid w:val="00B133F3"/>
    <w:rsid w:val="00B13F3D"/>
    <w:rsid w:val="00B1653F"/>
    <w:rsid w:val="00B17970"/>
    <w:rsid w:val="00B205C2"/>
    <w:rsid w:val="00B21CF7"/>
    <w:rsid w:val="00B24F46"/>
    <w:rsid w:val="00B325BC"/>
    <w:rsid w:val="00B34266"/>
    <w:rsid w:val="00B351CD"/>
    <w:rsid w:val="00B433A4"/>
    <w:rsid w:val="00B449B1"/>
    <w:rsid w:val="00B46780"/>
    <w:rsid w:val="00B47FF4"/>
    <w:rsid w:val="00B6396C"/>
    <w:rsid w:val="00B6737C"/>
    <w:rsid w:val="00B72F9F"/>
    <w:rsid w:val="00B769A3"/>
    <w:rsid w:val="00B77CBA"/>
    <w:rsid w:val="00B80FC9"/>
    <w:rsid w:val="00B81747"/>
    <w:rsid w:val="00B81EB9"/>
    <w:rsid w:val="00B962AA"/>
    <w:rsid w:val="00B97F2C"/>
    <w:rsid w:val="00BA1CA7"/>
    <w:rsid w:val="00BA4084"/>
    <w:rsid w:val="00BA48B7"/>
    <w:rsid w:val="00BA5C3E"/>
    <w:rsid w:val="00BA6D6D"/>
    <w:rsid w:val="00BB3861"/>
    <w:rsid w:val="00BC19BE"/>
    <w:rsid w:val="00BC44F6"/>
    <w:rsid w:val="00BD43EE"/>
    <w:rsid w:val="00BE6F08"/>
    <w:rsid w:val="00BF0673"/>
    <w:rsid w:val="00BF47AA"/>
    <w:rsid w:val="00C00F1A"/>
    <w:rsid w:val="00C02358"/>
    <w:rsid w:val="00C103BA"/>
    <w:rsid w:val="00C21D92"/>
    <w:rsid w:val="00C25F1C"/>
    <w:rsid w:val="00C27799"/>
    <w:rsid w:val="00C375E1"/>
    <w:rsid w:val="00C40EBB"/>
    <w:rsid w:val="00C4231A"/>
    <w:rsid w:val="00C42A50"/>
    <w:rsid w:val="00C4694A"/>
    <w:rsid w:val="00C46D62"/>
    <w:rsid w:val="00C507E5"/>
    <w:rsid w:val="00C51251"/>
    <w:rsid w:val="00C53967"/>
    <w:rsid w:val="00C54835"/>
    <w:rsid w:val="00C54E2F"/>
    <w:rsid w:val="00C562FE"/>
    <w:rsid w:val="00C6701B"/>
    <w:rsid w:val="00C73BF9"/>
    <w:rsid w:val="00C74B39"/>
    <w:rsid w:val="00C76B32"/>
    <w:rsid w:val="00C94077"/>
    <w:rsid w:val="00C968D9"/>
    <w:rsid w:val="00C96DB7"/>
    <w:rsid w:val="00CA2A26"/>
    <w:rsid w:val="00CA2F4C"/>
    <w:rsid w:val="00CC0216"/>
    <w:rsid w:val="00CC071C"/>
    <w:rsid w:val="00CC2D95"/>
    <w:rsid w:val="00CC3A4E"/>
    <w:rsid w:val="00CE2DE5"/>
    <w:rsid w:val="00CE6E67"/>
    <w:rsid w:val="00CF4F6A"/>
    <w:rsid w:val="00D01D01"/>
    <w:rsid w:val="00D0209F"/>
    <w:rsid w:val="00D02F06"/>
    <w:rsid w:val="00D16E8C"/>
    <w:rsid w:val="00D175F8"/>
    <w:rsid w:val="00D270D2"/>
    <w:rsid w:val="00D30C4B"/>
    <w:rsid w:val="00D3721F"/>
    <w:rsid w:val="00D50920"/>
    <w:rsid w:val="00D54510"/>
    <w:rsid w:val="00D57126"/>
    <w:rsid w:val="00D631E8"/>
    <w:rsid w:val="00D657DC"/>
    <w:rsid w:val="00D670C9"/>
    <w:rsid w:val="00D80E59"/>
    <w:rsid w:val="00D828A2"/>
    <w:rsid w:val="00D86A75"/>
    <w:rsid w:val="00D91C57"/>
    <w:rsid w:val="00D9667C"/>
    <w:rsid w:val="00D96DB7"/>
    <w:rsid w:val="00DA2640"/>
    <w:rsid w:val="00DA6B89"/>
    <w:rsid w:val="00DB2610"/>
    <w:rsid w:val="00DB2FBD"/>
    <w:rsid w:val="00DB77B0"/>
    <w:rsid w:val="00DC03E8"/>
    <w:rsid w:val="00DC57F0"/>
    <w:rsid w:val="00DC7257"/>
    <w:rsid w:val="00DD049D"/>
    <w:rsid w:val="00DD4752"/>
    <w:rsid w:val="00DD4D4A"/>
    <w:rsid w:val="00DE2455"/>
    <w:rsid w:val="00DE745A"/>
    <w:rsid w:val="00DF325C"/>
    <w:rsid w:val="00E024C3"/>
    <w:rsid w:val="00E0455B"/>
    <w:rsid w:val="00E075A8"/>
    <w:rsid w:val="00E15A8A"/>
    <w:rsid w:val="00E20EB3"/>
    <w:rsid w:val="00E22386"/>
    <w:rsid w:val="00E25A9C"/>
    <w:rsid w:val="00E25AF2"/>
    <w:rsid w:val="00E27BAC"/>
    <w:rsid w:val="00E309B3"/>
    <w:rsid w:val="00E30FA5"/>
    <w:rsid w:val="00E45754"/>
    <w:rsid w:val="00E45AD4"/>
    <w:rsid w:val="00E556D9"/>
    <w:rsid w:val="00E5757D"/>
    <w:rsid w:val="00E711F5"/>
    <w:rsid w:val="00E7262D"/>
    <w:rsid w:val="00E764A6"/>
    <w:rsid w:val="00E80F3E"/>
    <w:rsid w:val="00E816CF"/>
    <w:rsid w:val="00E83FF5"/>
    <w:rsid w:val="00E87788"/>
    <w:rsid w:val="00E87F1B"/>
    <w:rsid w:val="00EA1773"/>
    <w:rsid w:val="00EA24E3"/>
    <w:rsid w:val="00EA5603"/>
    <w:rsid w:val="00EB0327"/>
    <w:rsid w:val="00EB32FC"/>
    <w:rsid w:val="00EB5639"/>
    <w:rsid w:val="00EB6D09"/>
    <w:rsid w:val="00EC2A1A"/>
    <w:rsid w:val="00EC407E"/>
    <w:rsid w:val="00ED487F"/>
    <w:rsid w:val="00ED4E1F"/>
    <w:rsid w:val="00ED6975"/>
    <w:rsid w:val="00ED6D30"/>
    <w:rsid w:val="00EE3DF5"/>
    <w:rsid w:val="00EF261B"/>
    <w:rsid w:val="00EF264E"/>
    <w:rsid w:val="00EF5584"/>
    <w:rsid w:val="00F06B5E"/>
    <w:rsid w:val="00F0778D"/>
    <w:rsid w:val="00F0789C"/>
    <w:rsid w:val="00F10BC3"/>
    <w:rsid w:val="00F177EA"/>
    <w:rsid w:val="00F30748"/>
    <w:rsid w:val="00F32D84"/>
    <w:rsid w:val="00F3449D"/>
    <w:rsid w:val="00F34C9D"/>
    <w:rsid w:val="00F352B3"/>
    <w:rsid w:val="00F36C0D"/>
    <w:rsid w:val="00F5450F"/>
    <w:rsid w:val="00F67A95"/>
    <w:rsid w:val="00F7570E"/>
    <w:rsid w:val="00F76A16"/>
    <w:rsid w:val="00F8020C"/>
    <w:rsid w:val="00F83159"/>
    <w:rsid w:val="00F9118D"/>
    <w:rsid w:val="00F93FB9"/>
    <w:rsid w:val="00F947EC"/>
    <w:rsid w:val="00F95699"/>
    <w:rsid w:val="00F965FC"/>
    <w:rsid w:val="00FA21F7"/>
    <w:rsid w:val="00FA3D5B"/>
    <w:rsid w:val="00FB0F28"/>
    <w:rsid w:val="00FB3400"/>
    <w:rsid w:val="00FB4044"/>
    <w:rsid w:val="00FB4ACC"/>
    <w:rsid w:val="00FB5CDD"/>
    <w:rsid w:val="00FC79E2"/>
    <w:rsid w:val="00FD2277"/>
    <w:rsid w:val="00FE44E5"/>
    <w:rsid w:val="00FE6F6E"/>
    <w:rsid w:val="00FF12DF"/>
    <w:rsid w:val="00FF2B2A"/>
    <w:rsid w:val="00FF7C05"/>
    <w:rsid w:val="02600B61"/>
    <w:rsid w:val="05D84840"/>
    <w:rsid w:val="1B365C2E"/>
    <w:rsid w:val="32C92ECF"/>
    <w:rsid w:val="3DAA38C2"/>
    <w:rsid w:val="40427299"/>
    <w:rsid w:val="480F4F79"/>
    <w:rsid w:val="55005739"/>
    <w:rsid w:val="5B1915E9"/>
    <w:rsid w:val="73AA1821"/>
    <w:rsid w:val="7B76067C"/>
    <w:rsid w:val="7F073E16"/>
    <w:rsid w:val="7FCB7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ody Text"/>
    <w:basedOn w:val="1"/>
    <w:qFormat/>
    <w:uiPriority w:val="0"/>
    <w:pPr>
      <w:jc w:val="center"/>
    </w:pPr>
    <w:rPr>
      <w:sz w:val="44"/>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6"/>
    <w:semiHidden/>
    <w:unhideWhenUsed/>
    <w:qFormat/>
    <w:uiPriority w:val="99"/>
    <w:rPr>
      <w:b/>
      <w:bCs/>
    </w:rPr>
  </w:style>
  <w:style w:type="character" w:styleId="10">
    <w:name w:val="Hyperlink"/>
    <w:basedOn w:val="9"/>
    <w:unhideWhenUsed/>
    <w:qFormat/>
    <w:uiPriority w:val="99"/>
    <w:rPr>
      <w:color w:val="0000FF"/>
      <w:u w:val="single"/>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批注框文本 Char"/>
    <w:basedOn w:val="9"/>
    <w:link w:val="4"/>
    <w:semiHidden/>
    <w:qFormat/>
    <w:uiPriority w:val="99"/>
    <w:rPr>
      <w:sz w:val="18"/>
      <w:szCs w:val="18"/>
    </w:rPr>
  </w:style>
  <w:style w:type="character" w:customStyle="1" w:styleId="15">
    <w:name w:val="批注文字 Char"/>
    <w:basedOn w:val="9"/>
    <w:link w:val="2"/>
    <w:semiHidden/>
    <w:qFormat/>
    <w:uiPriority w:val="99"/>
    <w:rPr>
      <w:rFonts w:asciiTheme="minorHAnsi" w:hAnsiTheme="minorHAnsi" w:eastAsiaTheme="minorEastAsia" w:cstheme="minorBidi"/>
      <w:kern w:val="2"/>
      <w:sz w:val="21"/>
      <w:szCs w:val="22"/>
    </w:rPr>
  </w:style>
  <w:style w:type="character" w:customStyle="1" w:styleId="16">
    <w:name w:val="批注主题 Char"/>
    <w:basedOn w:val="15"/>
    <w:link w:val="7"/>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7E86AF-4D32-4784-836F-02B229F912F9}">
  <ds:schemaRefs/>
</ds:datastoreItem>
</file>

<file path=docProps/app.xml><?xml version="1.0" encoding="utf-8"?>
<Properties xmlns="http://schemas.openxmlformats.org/officeDocument/2006/extended-properties" xmlns:vt="http://schemas.openxmlformats.org/officeDocument/2006/docPropsVTypes">
  <Template>Normal</Template>
  <Pages>3</Pages>
  <Words>196</Words>
  <Characters>1122</Characters>
  <Lines>9</Lines>
  <Paragraphs>2</Paragraphs>
  <TotalTime>64</TotalTime>
  <ScaleCrop>false</ScaleCrop>
  <LinksUpToDate>false</LinksUpToDate>
  <CharactersWithSpaces>1316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2018-08-07T02:00:00Z</dcterms:created>
  <dc:creator>renshiju</dc:creator>
  <cp:lastModifiedBy>ʚ Tt ɞ</cp:lastModifiedBy>
  <cp:lastPrinted>2016-11-04T03:07:00Z</cp:lastPrinted>
  <dcterms:modified xsi:type="dcterms:W3CDTF">2020-09-14T01:34:00Z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