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F89" w:rsidRDefault="00764F89" w:rsidP="00764F89">
      <w:pPr>
        <w:spacing w:line="560" w:lineRule="exact"/>
        <w:rPr>
          <w:rFonts w:ascii="仿宋_GB2312" w:eastAsia="仿宋_GB2312" w:hint="eastAsia"/>
          <w:sz w:val="32"/>
          <w:szCs w:val="32"/>
        </w:rPr>
      </w:pPr>
      <w:bookmarkStart w:id="0" w:name="_GoBack"/>
      <w:bookmarkEnd w:id="0"/>
    </w:p>
    <w:p w:rsidR="00764F89" w:rsidRPr="00903B06" w:rsidRDefault="00764F89" w:rsidP="00764F89">
      <w:pPr>
        <w:jc w:val="center"/>
        <w:rPr>
          <w:rFonts w:ascii="微软简标宋" w:eastAsia="微软简标宋" w:hint="eastAsia"/>
          <w:b/>
          <w:sz w:val="36"/>
          <w:szCs w:val="36"/>
        </w:rPr>
      </w:pPr>
      <w:r w:rsidRPr="00903B06">
        <w:rPr>
          <w:rFonts w:ascii="微软简标宋" w:eastAsia="微软简标宋" w:hint="eastAsia"/>
          <w:b/>
          <w:sz w:val="36"/>
          <w:szCs w:val="36"/>
        </w:rPr>
        <w:t>滨海新区技能大师评分细则表（参考）</w:t>
      </w:r>
    </w:p>
    <w:tbl>
      <w:tblPr>
        <w:tblW w:w="13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6"/>
        <w:gridCol w:w="967"/>
        <w:gridCol w:w="4975"/>
        <w:gridCol w:w="6235"/>
        <w:gridCol w:w="876"/>
      </w:tblGrid>
      <w:tr w:rsidR="00764F89" w:rsidTr="00C73441">
        <w:trPr>
          <w:jc w:val="center"/>
        </w:trPr>
        <w:tc>
          <w:tcPr>
            <w:tcW w:w="866" w:type="dxa"/>
          </w:tcPr>
          <w:p w:rsidR="00764F89" w:rsidRDefault="00764F89" w:rsidP="00C73441">
            <w:pPr>
              <w:spacing w:line="480" w:lineRule="exact"/>
              <w:ind w:right="252"/>
              <w:jc w:val="center"/>
              <w:rPr>
                <w:rFonts w:ascii="宋体" w:hAnsi="宋体" w:hint="eastAsia"/>
                <w:b/>
                <w:sz w:val="28"/>
                <w:szCs w:val="28"/>
              </w:rPr>
            </w:pPr>
            <w:r>
              <w:rPr>
                <w:rFonts w:ascii="宋体" w:hAnsi="宋体" w:hint="eastAsia"/>
                <w:b/>
                <w:sz w:val="28"/>
                <w:szCs w:val="28"/>
              </w:rPr>
              <w:t>项目</w:t>
            </w:r>
          </w:p>
        </w:tc>
        <w:tc>
          <w:tcPr>
            <w:tcW w:w="967" w:type="dxa"/>
          </w:tcPr>
          <w:p w:rsidR="00764F89" w:rsidRDefault="00764F89" w:rsidP="00C73441">
            <w:pPr>
              <w:spacing w:line="480" w:lineRule="exact"/>
              <w:jc w:val="center"/>
              <w:rPr>
                <w:rFonts w:ascii="宋体" w:hAnsi="宋体" w:hint="eastAsia"/>
                <w:b/>
                <w:sz w:val="28"/>
                <w:szCs w:val="28"/>
              </w:rPr>
            </w:pPr>
            <w:r>
              <w:rPr>
                <w:rFonts w:ascii="宋体" w:hAnsi="宋体" w:hint="eastAsia"/>
                <w:b/>
                <w:sz w:val="28"/>
                <w:szCs w:val="28"/>
              </w:rPr>
              <w:t>评分</w:t>
            </w:r>
          </w:p>
          <w:p w:rsidR="00764F89" w:rsidRDefault="00764F89" w:rsidP="00C73441">
            <w:pPr>
              <w:spacing w:line="480" w:lineRule="exact"/>
              <w:jc w:val="center"/>
              <w:rPr>
                <w:rFonts w:ascii="宋体" w:hAnsi="宋体" w:hint="eastAsia"/>
                <w:b/>
                <w:sz w:val="28"/>
                <w:szCs w:val="28"/>
              </w:rPr>
            </w:pPr>
            <w:r>
              <w:rPr>
                <w:rFonts w:ascii="宋体" w:hAnsi="宋体" w:hint="eastAsia"/>
                <w:b/>
                <w:sz w:val="28"/>
                <w:szCs w:val="28"/>
              </w:rPr>
              <w:t>细项</w:t>
            </w:r>
          </w:p>
        </w:tc>
        <w:tc>
          <w:tcPr>
            <w:tcW w:w="4975" w:type="dxa"/>
            <w:vAlign w:val="center"/>
          </w:tcPr>
          <w:p w:rsidR="00764F89" w:rsidRDefault="00764F89" w:rsidP="00C73441">
            <w:pPr>
              <w:spacing w:line="480" w:lineRule="exact"/>
              <w:jc w:val="center"/>
              <w:rPr>
                <w:rFonts w:ascii="宋体" w:hAnsi="宋体" w:hint="eastAsia"/>
                <w:b/>
                <w:sz w:val="28"/>
                <w:szCs w:val="28"/>
              </w:rPr>
            </w:pPr>
            <w:r>
              <w:rPr>
                <w:rFonts w:ascii="宋体" w:hAnsi="宋体" w:hint="eastAsia"/>
                <w:b/>
                <w:sz w:val="28"/>
                <w:szCs w:val="28"/>
              </w:rPr>
              <w:t>评分办法</w:t>
            </w:r>
          </w:p>
        </w:tc>
        <w:tc>
          <w:tcPr>
            <w:tcW w:w="6235" w:type="dxa"/>
            <w:vAlign w:val="center"/>
          </w:tcPr>
          <w:p w:rsidR="00764F89" w:rsidRDefault="00764F89" w:rsidP="00C73441">
            <w:pPr>
              <w:spacing w:line="480" w:lineRule="exact"/>
              <w:jc w:val="center"/>
              <w:rPr>
                <w:rFonts w:ascii="宋体" w:hAnsi="宋体" w:hint="eastAsia"/>
                <w:b/>
                <w:sz w:val="28"/>
                <w:szCs w:val="28"/>
              </w:rPr>
            </w:pPr>
            <w:r>
              <w:rPr>
                <w:rFonts w:ascii="宋体" w:hAnsi="宋体" w:hint="eastAsia"/>
                <w:b/>
                <w:sz w:val="28"/>
                <w:szCs w:val="28"/>
              </w:rPr>
              <w:t>评分说明</w:t>
            </w:r>
          </w:p>
        </w:tc>
        <w:tc>
          <w:tcPr>
            <w:tcW w:w="876" w:type="dxa"/>
            <w:vAlign w:val="center"/>
          </w:tcPr>
          <w:p w:rsidR="00764F89" w:rsidRDefault="00764F89" w:rsidP="00C73441">
            <w:pPr>
              <w:spacing w:line="480" w:lineRule="exact"/>
              <w:jc w:val="center"/>
              <w:rPr>
                <w:rFonts w:ascii="宋体" w:hAnsi="宋体" w:hint="eastAsia"/>
                <w:b/>
                <w:sz w:val="28"/>
                <w:szCs w:val="28"/>
              </w:rPr>
            </w:pPr>
            <w:r>
              <w:rPr>
                <w:rFonts w:ascii="宋体" w:hAnsi="宋体" w:hint="eastAsia"/>
                <w:b/>
                <w:sz w:val="28"/>
                <w:szCs w:val="28"/>
              </w:rPr>
              <w:t>得分</w:t>
            </w:r>
          </w:p>
        </w:tc>
      </w:tr>
      <w:tr w:rsidR="00764F89" w:rsidTr="00C73441">
        <w:trPr>
          <w:trHeight w:val="1787"/>
          <w:jc w:val="center"/>
        </w:trPr>
        <w:tc>
          <w:tcPr>
            <w:tcW w:w="866" w:type="dxa"/>
            <w:vMerge w:val="restart"/>
            <w:vAlign w:val="center"/>
          </w:tcPr>
          <w:p w:rsidR="00764F89" w:rsidRDefault="00764F89" w:rsidP="00C73441">
            <w:pPr>
              <w:spacing w:line="360" w:lineRule="exact"/>
              <w:jc w:val="center"/>
              <w:rPr>
                <w:rFonts w:ascii="仿宋_GB2312" w:eastAsia="仿宋_GB2312" w:hAnsi="仿宋" w:hint="eastAsia"/>
                <w:sz w:val="24"/>
              </w:rPr>
            </w:pPr>
            <w:r>
              <w:rPr>
                <w:rFonts w:ascii="仿宋_GB2312" w:eastAsia="仿宋_GB2312" w:hAnsi="仿宋" w:hint="eastAsia"/>
                <w:sz w:val="24"/>
              </w:rPr>
              <w:t>基本条件</w:t>
            </w:r>
          </w:p>
          <w:p w:rsidR="00764F89" w:rsidRDefault="00764F89" w:rsidP="00C73441">
            <w:pPr>
              <w:spacing w:line="360" w:lineRule="exact"/>
              <w:jc w:val="center"/>
              <w:rPr>
                <w:rFonts w:ascii="仿宋_GB2312" w:eastAsia="仿宋_GB2312" w:hAnsi="仿宋" w:hint="eastAsia"/>
                <w:sz w:val="24"/>
              </w:rPr>
            </w:pPr>
            <w:r>
              <w:rPr>
                <w:rFonts w:ascii="仿宋_GB2312" w:eastAsia="仿宋_GB2312" w:hAnsi="仿宋" w:hint="eastAsia"/>
                <w:sz w:val="24"/>
              </w:rPr>
              <w:t>（30分）</w:t>
            </w:r>
          </w:p>
        </w:tc>
        <w:tc>
          <w:tcPr>
            <w:tcW w:w="967" w:type="dxa"/>
            <w:vAlign w:val="center"/>
          </w:tcPr>
          <w:p w:rsidR="00764F89" w:rsidRDefault="00764F89" w:rsidP="00C73441">
            <w:pPr>
              <w:spacing w:line="360" w:lineRule="exact"/>
              <w:jc w:val="center"/>
              <w:rPr>
                <w:rFonts w:ascii="仿宋_GB2312" w:eastAsia="仿宋_GB2312" w:hAnsi="仿宋" w:hint="eastAsia"/>
                <w:sz w:val="24"/>
              </w:rPr>
            </w:pPr>
            <w:r>
              <w:rPr>
                <w:rFonts w:ascii="仿宋_GB2312" w:eastAsia="仿宋_GB2312" w:hAnsi="仿宋" w:hint="eastAsia"/>
                <w:sz w:val="24"/>
              </w:rPr>
              <w:t>技能等级</w:t>
            </w:r>
          </w:p>
          <w:p w:rsidR="00764F89" w:rsidRDefault="00764F89" w:rsidP="00C73441">
            <w:pPr>
              <w:spacing w:line="360" w:lineRule="exact"/>
              <w:jc w:val="center"/>
              <w:rPr>
                <w:rFonts w:ascii="仿宋_GB2312" w:eastAsia="仿宋_GB2312" w:hAnsi="仿宋" w:hint="eastAsia"/>
                <w:sz w:val="24"/>
              </w:rPr>
            </w:pPr>
            <w:r>
              <w:rPr>
                <w:rFonts w:ascii="仿宋_GB2312" w:eastAsia="仿宋_GB2312" w:hAnsi="仿宋" w:hint="eastAsia"/>
                <w:sz w:val="24"/>
              </w:rPr>
              <w:t>（15分）</w:t>
            </w:r>
          </w:p>
        </w:tc>
        <w:tc>
          <w:tcPr>
            <w:tcW w:w="4975" w:type="dxa"/>
          </w:tcPr>
          <w:p w:rsidR="00764F89" w:rsidRDefault="00764F89" w:rsidP="00C73441">
            <w:pPr>
              <w:spacing w:line="360" w:lineRule="exact"/>
              <w:rPr>
                <w:rFonts w:ascii="仿宋_GB2312" w:eastAsia="仿宋_GB2312" w:hAnsi="仿宋" w:hint="eastAsia"/>
                <w:sz w:val="24"/>
              </w:rPr>
            </w:pPr>
            <w:r>
              <w:rPr>
                <w:rFonts w:ascii="仿宋_GB2312" w:eastAsia="仿宋_GB2312" w:hAnsi="仿宋" w:hint="eastAsia"/>
                <w:sz w:val="24"/>
              </w:rPr>
              <w:t>国家职业资格等级，高级技师得15分；技师得12分。（附职业资格证书复印件）</w:t>
            </w:r>
          </w:p>
        </w:tc>
        <w:tc>
          <w:tcPr>
            <w:tcW w:w="6235" w:type="dxa"/>
          </w:tcPr>
          <w:p w:rsidR="00764F89" w:rsidRDefault="00764F89" w:rsidP="00C73441">
            <w:pPr>
              <w:spacing w:line="360" w:lineRule="exact"/>
              <w:rPr>
                <w:rFonts w:ascii="仿宋_GB2312" w:eastAsia="仿宋_GB2312" w:hAnsi="仿宋" w:hint="eastAsia"/>
                <w:sz w:val="24"/>
              </w:rPr>
            </w:pPr>
            <w:r>
              <w:rPr>
                <w:rFonts w:ascii="仿宋_GB2312" w:eastAsia="仿宋_GB2312" w:hAnsi="仿宋" w:hint="eastAsia"/>
                <w:sz w:val="24"/>
              </w:rPr>
              <w:t>取最高得分。该项为否定项，没有具备评分办法栏所列技能等级的不具备参评资格。已被评为市级以上技能大师的不参与评选。</w:t>
            </w:r>
          </w:p>
        </w:tc>
        <w:tc>
          <w:tcPr>
            <w:tcW w:w="876" w:type="dxa"/>
          </w:tcPr>
          <w:p w:rsidR="00764F89" w:rsidRDefault="00764F89" w:rsidP="00C73441">
            <w:pPr>
              <w:spacing w:line="360" w:lineRule="exact"/>
              <w:rPr>
                <w:rFonts w:ascii="仿宋_GB2312" w:eastAsia="仿宋_GB2312" w:hAnsi="仿宋" w:hint="eastAsia"/>
                <w:sz w:val="24"/>
              </w:rPr>
            </w:pPr>
          </w:p>
        </w:tc>
      </w:tr>
      <w:tr w:rsidR="00764F89" w:rsidTr="00C73441">
        <w:trPr>
          <w:trHeight w:val="2160"/>
          <w:jc w:val="center"/>
        </w:trPr>
        <w:tc>
          <w:tcPr>
            <w:tcW w:w="866" w:type="dxa"/>
            <w:vMerge/>
            <w:vAlign w:val="center"/>
          </w:tcPr>
          <w:p w:rsidR="00764F89" w:rsidRDefault="00764F89" w:rsidP="00C73441">
            <w:pPr>
              <w:spacing w:line="360" w:lineRule="exact"/>
              <w:jc w:val="center"/>
              <w:rPr>
                <w:rFonts w:ascii="仿宋_GB2312" w:eastAsia="仿宋_GB2312" w:hAnsi="仿宋" w:hint="eastAsia"/>
                <w:sz w:val="24"/>
              </w:rPr>
            </w:pPr>
          </w:p>
        </w:tc>
        <w:tc>
          <w:tcPr>
            <w:tcW w:w="967" w:type="dxa"/>
            <w:vAlign w:val="center"/>
          </w:tcPr>
          <w:p w:rsidR="00764F89" w:rsidRDefault="00764F89" w:rsidP="00C73441">
            <w:pPr>
              <w:spacing w:line="360" w:lineRule="exact"/>
              <w:jc w:val="center"/>
              <w:rPr>
                <w:rFonts w:ascii="仿宋_GB2312" w:eastAsia="仿宋_GB2312" w:hAnsi="仿宋" w:hint="eastAsia"/>
                <w:sz w:val="24"/>
              </w:rPr>
            </w:pPr>
            <w:r>
              <w:rPr>
                <w:rFonts w:ascii="仿宋_GB2312" w:eastAsia="仿宋_GB2312" w:hAnsi="仿宋" w:hint="eastAsia"/>
                <w:sz w:val="24"/>
              </w:rPr>
              <w:t>技能荣誉</w:t>
            </w:r>
          </w:p>
          <w:p w:rsidR="00764F89" w:rsidRDefault="00764F89" w:rsidP="00C73441">
            <w:pPr>
              <w:spacing w:line="360" w:lineRule="exact"/>
              <w:jc w:val="center"/>
              <w:rPr>
                <w:rFonts w:ascii="仿宋_GB2312" w:eastAsia="仿宋_GB2312" w:hAnsi="仿宋" w:hint="eastAsia"/>
                <w:sz w:val="24"/>
              </w:rPr>
            </w:pPr>
            <w:r>
              <w:rPr>
                <w:rFonts w:ascii="仿宋_GB2312" w:eastAsia="仿宋_GB2312" w:hAnsi="仿宋" w:hint="eastAsia"/>
                <w:sz w:val="24"/>
              </w:rPr>
              <w:t>（15分）</w:t>
            </w:r>
          </w:p>
        </w:tc>
        <w:tc>
          <w:tcPr>
            <w:tcW w:w="4975" w:type="dxa"/>
          </w:tcPr>
          <w:p w:rsidR="00764F89" w:rsidRDefault="00764F89" w:rsidP="00C73441">
            <w:pPr>
              <w:spacing w:line="360" w:lineRule="exact"/>
              <w:rPr>
                <w:rFonts w:ascii="仿宋_GB2312" w:eastAsia="仿宋_GB2312" w:hAnsi="仿宋" w:hint="eastAsia"/>
                <w:sz w:val="24"/>
              </w:rPr>
            </w:pPr>
            <w:r>
              <w:rPr>
                <w:rFonts w:ascii="仿宋_GB2312" w:eastAsia="仿宋_GB2312" w:hAnsi="仿宋" w:hint="eastAsia"/>
                <w:sz w:val="24"/>
              </w:rPr>
              <w:t>1.获得天津市优秀高技能人才、天津市技术能手等市级相关技能荣誉和全国行业技术能手，得15分。</w:t>
            </w:r>
          </w:p>
          <w:p w:rsidR="00764F89" w:rsidRDefault="00764F89" w:rsidP="00C73441">
            <w:pPr>
              <w:spacing w:line="360" w:lineRule="exact"/>
              <w:ind w:left="17" w:hangingChars="7" w:hanging="17"/>
              <w:rPr>
                <w:rFonts w:ascii="仿宋_GB2312" w:eastAsia="仿宋_GB2312" w:hAnsi="仿宋" w:hint="eastAsia"/>
                <w:sz w:val="24"/>
              </w:rPr>
            </w:pPr>
            <w:r>
              <w:rPr>
                <w:rFonts w:ascii="仿宋_GB2312" w:eastAsia="仿宋_GB2312" w:hAnsi="仿宋" w:hint="eastAsia"/>
                <w:sz w:val="24"/>
              </w:rPr>
              <w:t>2.获得滨海新区优秀高技能人才、滨海新区技术能手等区级相关技能荣誉和全市行业技术能手，得10分。（附相关荣誉证书复印件）</w:t>
            </w:r>
          </w:p>
        </w:tc>
        <w:tc>
          <w:tcPr>
            <w:tcW w:w="6235" w:type="dxa"/>
          </w:tcPr>
          <w:p w:rsidR="00764F89" w:rsidRDefault="00764F89" w:rsidP="00C73441">
            <w:pPr>
              <w:spacing w:line="360" w:lineRule="exact"/>
              <w:ind w:left="218" w:hangingChars="91" w:hanging="218"/>
              <w:rPr>
                <w:rFonts w:ascii="仿宋_GB2312" w:eastAsia="仿宋_GB2312" w:hAnsi="仿宋" w:hint="eastAsia"/>
                <w:sz w:val="24"/>
              </w:rPr>
            </w:pPr>
            <w:r>
              <w:rPr>
                <w:rFonts w:ascii="仿宋_GB2312" w:eastAsia="仿宋_GB2312" w:hAnsi="仿宋" w:hint="eastAsia"/>
                <w:sz w:val="24"/>
              </w:rPr>
              <w:t>1.每位申报者取最高荣誉称号计分，多项技能荣誉不重复计分。</w:t>
            </w:r>
          </w:p>
          <w:p w:rsidR="00764F89" w:rsidRDefault="00764F89" w:rsidP="00C73441">
            <w:pPr>
              <w:spacing w:line="360" w:lineRule="exact"/>
              <w:rPr>
                <w:rFonts w:ascii="仿宋_GB2312" w:eastAsia="仿宋_GB2312" w:hAnsi="仿宋" w:hint="eastAsia"/>
                <w:sz w:val="24"/>
              </w:rPr>
            </w:pPr>
            <w:r>
              <w:rPr>
                <w:rFonts w:ascii="仿宋_GB2312" w:eastAsia="仿宋_GB2312" w:hAnsi="仿宋" w:hint="eastAsia"/>
                <w:sz w:val="24"/>
              </w:rPr>
              <w:t>2.被国家人社部授予中华技能大奖、享受国务院特殊津贴高技能人才、获得全国技术能手和天津市首席高级技师的，有申请参评的，直接作为滨海新区技能大师人选，送新区人力社保局审定。</w:t>
            </w:r>
          </w:p>
        </w:tc>
        <w:tc>
          <w:tcPr>
            <w:tcW w:w="876" w:type="dxa"/>
          </w:tcPr>
          <w:p w:rsidR="00764F89" w:rsidRDefault="00764F89" w:rsidP="00C73441">
            <w:pPr>
              <w:spacing w:line="360" w:lineRule="exact"/>
              <w:rPr>
                <w:rFonts w:ascii="仿宋_GB2312" w:eastAsia="仿宋_GB2312" w:hAnsi="仿宋" w:hint="eastAsia"/>
                <w:sz w:val="24"/>
              </w:rPr>
            </w:pPr>
          </w:p>
        </w:tc>
      </w:tr>
      <w:tr w:rsidR="00764F89" w:rsidTr="00C73441">
        <w:trPr>
          <w:jc w:val="center"/>
        </w:trPr>
        <w:tc>
          <w:tcPr>
            <w:tcW w:w="866" w:type="dxa"/>
            <w:vMerge w:val="restart"/>
            <w:vAlign w:val="center"/>
          </w:tcPr>
          <w:p w:rsidR="00764F89" w:rsidRDefault="00764F89" w:rsidP="00C73441">
            <w:pPr>
              <w:spacing w:line="360" w:lineRule="exact"/>
              <w:jc w:val="center"/>
              <w:rPr>
                <w:rFonts w:ascii="仿宋_GB2312" w:eastAsia="仿宋_GB2312" w:hAnsi="仿宋" w:hint="eastAsia"/>
                <w:sz w:val="24"/>
              </w:rPr>
            </w:pPr>
            <w:r>
              <w:rPr>
                <w:rFonts w:ascii="仿宋_GB2312" w:eastAsia="仿宋_GB2312" w:hAnsi="仿宋" w:hint="eastAsia"/>
                <w:sz w:val="24"/>
              </w:rPr>
              <w:t>技能成果</w:t>
            </w:r>
          </w:p>
          <w:p w:rsidR="00764F89" w:rsidRDefault="00764F89" w:rsidP="00C73441">
            <w:pPr>
              <w:spacing w:line="360" w:lineRule="exact"/>
              <w:jc w:val="center"/>
              <w:rPr>
                <w:rFonts w:ascii="仿宋_GB2312" w:eastAsia="仿宋_GB2312" w:hAnsi="仿宋" w:hint="eastAsia"/>
                <w:sz w:val="24"/>
              </w:rPr>
            </w:pPr>
            <w:r>
              <w:rPr>
                <w:rFonts w:ascii="仿宋_GB2312" w:eastAsia="仿宋_GB2312" w:hAnsi="仿宋" w:hint="eastAsia"/>
                <w:sz w:val="24"/>
              </w:rPr>
              <w:t>（30分）</w:t>
            </w:r>
          </w:p>
        </w:tc>
        <w:tc>
          <w:tcPr>
            <w:tcW w:w="967" w:type="dxa"/>
            <w:vAlign w:val="center"/>
          </w:tcPr>
          <w:p w:rsidR="00764F89" w:rsidRDefault="00764F89" w:rsidP="00C73441">
            <w:pPr>
              <w:spacing w:line="360" w:lineRule="exact"/>
              <w:jc w:val="center"/>
              <w:rPr>
                <w:rFonts w:ascii="仿宋_GB2312" w:eastAsia="仿宋_GB2312" w:hAnsi="仿宋" w:hint="eastAsia"/>
                <w:sz w:val="24"/>
              </w:rPr>
            </w:pPr>
            <w:r>
              <w:rPr>
                <w:rFonts w:ascii="仿宋_GB2312" w:eastAsia="仿宋_GB2312" w:hAnsi="仿宋" w:hint="eastAsia"/>
                <w:sz w:val="24"/>
              </w:rPr>
              <w:t>技艺水平</w:t>
            </w:r>
          </w:p>
          <w:p w:rsidR="00764F89" w:rsidRDefault="00764F89" w:rsidP="00C73441">
            <w:pPr>
              <w:spacing w:line="360" w:lineRule="exact"/>
              <w:jc w:val="center"/>
              <w:rPr>
                <w:rFonts w:ascii="仿宋_GB2312" w:eastAsia="仿宋_GB2312" w:hAnsi="仿宋" w:hint="eastAsia"/>
                <w:sz w:val="24"/>
              </w:rPr>
            </w:pPr>
            <w:r>
              <w:rPr>
                <w:rFonts w:ascii="仿宋_GB2312" w:eastAsia="仿宋_GB2312" w:hAnsi="仿宋" w:hint="eastAsia"/>
                <w:sz w:val="24"/>
              </w:rPr>
              <w:t>（20分）</w:t>
            </w:r>
          </w:p>
        </w:tc>
        <w:tc>
          <w:tcPr>
            <w:tcW w:w="4975" w:type="dxa"/>
          </w:tcPr>
          <w:p w:rsidR="00764F89" w:rsidRDefault="00764F89" w:rsidP="00C73441">
            <w:pPr>
              <w:spacing w:line="360" w:lineRule="exact"/>
              <w:rPr>
                <w:rFonts w:ascii="仿宋_GB2312" w:eastAsia="仿宋_GB2312" w:hAnsi="仿宋" w:hint="eastAsia"/>
                <w:sz w:val="24"/>
              </w:rPr>
            </w:pPr>
            <w:r>
              <w:rPr>
                <w:rFonts w:ascii="仿宋_GB2312" w:eastAsia="仿宋_GB2312" w:hAnsi="仿宋" w:hint="eastAsia"/>
                <w:sz w:val="24"/>
              </w:rPr>
              <w:t>1.获得发明专利的、获得实用新型专利或外观设计专利的可得分，（按项得分，每项得1分，必须是专利人或者专利的牵头研发人，附专利证书复印件及说明），该项累计最高得4分。</w:t>
            </w:r>
          </w:p>
          <w:p w:rsidR="00764F89" w:rsidRDefault="00764F89" w:rsidP="00C73441">
            <w:pPr>
              <w:spacing w:line="360" w:lineRule="exact"/>
              <w:rPr>
                <w:rFonts w:ascii="仿宋_GB2312" w:eastAsia="仿宋_GB2312" w:hAnsi="仿宋" w:hint="eastAsia"/>
                <w:sz w:val="24"/>
              </w:rPr>
            </w:pPr>
            <w:r>
              <w:rPr>
                <w:rFonts w:ascii="仿宋_GB2312" w:eastAsia="仿宋_GB2312" w:hAnsi="仿宋" w:hint="eastAsia"/>
                <w:sz w:val="24"/>
              </w:rPr>
              <w:t>2.非物质文化遗产传承人可得分，国家级得3分、天津市级得2分、滨海新区级得1分。</w:t>
            </w:r>
          </w:p>
          <w:p w:rsidR="00764F89" w:rsidRDefault="00764F89" w:rsidP="00C73441">
            <w:pPr>
              <w:spacing w:line="360" w:lineRule="exact"/>
              <w:rPr>
                <w:rFonts w:ascii="仿宋_GB2312" w:eastAsia="仿宋_GB2312" w:hAnsi="仿宋" w:hint="eastAsia"/>
                <w:sz w:val="24"/>
              </w:rPr>
            </w:pPr>
            <w:r>
              <w:rPr>
                <w:rFonts w:ascii="仿宋_GB2312" w:eastAsia="仿宋_GB2312" w:hAnsi="仿宋" w:hint="eastAsia"/>
                <w:sz w:val="24"/>
              </w:rPr>
              <w:t>3．参加职业技能竞赛国家一类赛获得二、三等奖或国家二类赛、市级一类赛获得一等奖的，</w:t>
            </w:r>
            <w:r>
              <w:rPr>
                <w:rFonts w:ascii="仿宋_GB2312" w:eastAsia="仿宋_GB2312" w:hAnsi="仿宋" w:hint="eastAsia"/>
                <w:sz w:val="24"/>
              </w:rPr>
              <w:lastRenderedPageBreak/>
              <w:t>得7分；参加职业技能竞赛国家二类赛、市级一类赛并获得二、三等奖或省级二类赛、区级一类赛获得一等奖的，得5分；参加职业技能竞赛市级二类赛或区级一类赛获得二、三等奖的，得3分。（附证书复印件）</w:t>
            </w:r>
          </w:p>
          <w:p w:rsidR="00764F89" w:rsidRDefault="00764F89" w:rsidP="00C73441">
            <w:pPr>
              <w:spacing w:line="360" w:lineRule="exact"/>
              <w:rPr>
                <w:rFonts w:ascii="仿宋_GB2312" w:eastAsia="仿宋_GB2312" w:hAnsi="仿宋" w:hint="eastAsia"/>
                <w:sz w:val="24"/>
              </w:rPr>
            </w:pPr>
            <w:r>
              <w:rPr>
                <w:rFonts w:ascii="仿宋_GB2312" w:eastAsia="仿宋_GB2312" w:hAnsi="仿宋" w:hint="eastAsia"/>
                <w:sz w:val="24"/>
              </w:rPr>
              <w:t>4.工艺美术作品或者设计作品、产品参加全国性比赛获得金奖的，每件得1.5分；参加全国性比赛获得银、铜奖或参加全市性比赛获得金奖的，每件得1分（附证书复印件），该项累计最高得3分。</w:t>
            </w:r>
          </w:p>
          <w:p w:rsidR="00764F89" w:rsidRDefault="00764F89" w:rsidP="00C73441">
            <w:pPr>
              <w:spacing w:line="360" w:lineRule="exact"/>
              <w:rPr>
                <w:rFonts w:ascii="仿宋_GB2312" w:eastAsia="仿宋_GB2312" w:hAnsi="仿宋" w:hint="eastAsia"/>
                <w:sz w:val="24"/>
              </w:rPr>
            </w:pPr>
            <w:r>
              <w:rPr>
                <w:rFonts w:ascii="仿宋_GB2312" w:eastAsia="仿宋_GB2312" w:hAnsi="仿宋" w:hint="eastAsia"/>
                <w:sz w:val="24"/>
              </w:rPr>
              <w:t>5.工艺美术作品被国家级展馆收藏的，得3分；被市级展馆收藏的，得2分。（附收藏证书复印件）</w:t>
            </w:r>
          </w:p>
        </w:tc>
        <w:tc>
          <w:tcPr>
            <w:tcW w:w="6235" w:type="dxa"/>
          </w:tcPr>
          <w:p w:rsidR="00764F89" w:rsidRDefault="00764F89" w:rsidP="00C73441">
            <w:pPr>
              <w:spacing w:line="360" w:lineRule="exact"/>
              <w:ind w:left="240" w:hangingChars="100" w:hanging="240"/>
              <w:rPr>
                <w:rFonts w:ascii="仿宋_GB2312" w:eastAsia="仿宋_GB2312" w:hAnsi="仿宋" w:hint="eastAsia"/>
                <w:sz w:val="24"/>
              </w:rPr>
            </w:pPr>
            <w:r>
              <w:rPr>
                <w:rFonts w:ascii="仿宋_GB2312" w:eastAsia="仿宋_GB2312" w:hAnsi="仿宋" w:hint="eastAsia"/>
                <w:sz w:val="24"/>
              </w:rPr>
              <w:lastRenderedPageBreak/>
              <w:t>1.第2、3、5项取最高分。</w:t>
            </w:r>
          </w:p>
          <w:p w:rsidR="00764F89" w:rsidRDefault="00764F89" w:rsidP="00C73441">
            <w:pPr>
              <w:spacing w:line="360" w:lineRule="exact"/>
              <w:ind w:left="240" w:hangingChars="100" w:hanging="240"/>
              <w:rPr>
                <w:rFonts w:ascii="仿宋_GB2312" w:eastAsia="仿宋_GB2312" w:hAnsi="仿宋" w:hint="eastAsia"/>
                <w:sz w:val="24"/>
              </w:rPr>
            </w:pPr>
            <w:r>
              <w:rPr>
                <w:rFonts w:ascii="仿宋_GB2312" w:eastAsia="仿宋_GB2312" w:hAnsi="仿宋" w:hint="eastAsia"/>
                <w:sz w:val="24"/>
              </w:rPr>
              <w:t>2.第4项中比赛必须是政府部门或者专业行业协会举办的具有广泛代表性的比赛。</w:t>
            </w:r>
          </w:p>
          <w:p w:rsidR="00764F89" w:rsidRDefault="00764F89" w:rsidP="00C73441">
            <w:pPr>
              <w:spacing w:line="360" w:lineRule="exact"/>
              <w:ind w:left="240" w:hangingChars="100" w:hanging="240"/>
              <w:rPr>
                <w:rFonts w:ascii="仿宋_GB2312" w:eastAsia="仿宋_GB2312" w:hAnsi="仿宋" w:hint="eastAsia"/>
                <w:sz w:val="24"/>
              </w:rPr>
            </w:pPr>
            <w:r>
              <w:rPr>
                <w:rFonts w:ascii="仿宋_GB2312" w:eastAsia="仿宋_GB2312" w:hAnsi="仿宋" w:hint="eastAsia"/>
                <w:sz w:val="24"/>
              </w:rPr>
              <w:t>3、工艺类按5个小项综合累计评分；其他行业按第1、3项两项累计评分，得分按（两项累计得分*20/11）计算。</w:t>
            </w:r>
          </w:p>
          <w:p w:rsidR="00764F89" w:rsidRDefault="00764F89" w:rsidP="00C73441">
            <w:pPr>
              <w:spacing w:line="360" w:lineRule="exact"/>
              <w:ind w:left="240" w:hangingChars="100" w:hanging="240"/>
              <w:rPr>
                <w:rFonts w:ascii="仿宋_GB2312" w:eastAsia="仿宋_GB2312" w:hAnsi="仿宋" w:hint="eastAsia"/>
                <w:sz w:val="24"/>
              </w:rPr>
            </w:pPr>
            <w:r>
              <w:rPr>
                <w:rFonts w:ascii="仿宋_GB2312" w:eastAsia="仿宋_GB2312" w:hAnsi="仿宋" w:hint="eastAsia"/>
                <w:sz w:val="24"/>
              </w:rPr>
              <w:t>4、参加职业技能竞赛国家一类赛获得一等奖的，有申请参评的，直接作为滨海新区技能大师人选，送新区人力社保局审定。</w:t>
            </w:r>
          </w:p>
        </w:tc>
        <w:tc>
          <w:tcPr>
            <w:tcW w:w="876" w:type="dxa"/>
          </w:tcPr>
          <w:p w:rsidR="00764F89" w:rsidRDefault="00764F89" w:rsidP="00C73441">
            <w:pPr>
              <w:spacing w:line="360" w:lineRule="exact"/>
              <w:ind w:left="240" w:hangingChars="100" w:hanging="240"/>
              <w:rPr>
                <w:rFonts w:ascii="仿宋_GB2312" w:eastAsia="仿宋_GB2312" w:hAnsi="仿宋" w:hint="eastAsia"/>
                <w:sz w:val="24"/>
              </w:rPr>
            </w:pPr>
          </w:p>
        </w:tc>
      </w:tr>
      <w:tr w:rsidR="00764F89" w:rsidTr="00C73441">
        <w:trPr>
          <w:jc w:val="center"/>
        </w:trPr>
        <w:tc>
          <w:tcPr>
            <w:tcW w:w="866" w:type="dxa"/>
            <w:vMerge/>
            <w:vAlign w:val="center"/>
          </w:tcPr>
          <w:p w:rsidR="00764F89" w:rsidRDefault="00764F89" w:rsidP="00C73441">
            <w:pPr>
              <w:spacing w:line="360" w:lineRule="exact"/>
              <w:jc w:val="center"/>
              <w:rPr>
                <w:rFonts w:ascii="仿宋_GB2312" w:eastAsia="仿宋_GB2312" w:hAnsi="仿宋" w:hint="eastAsia"/>
                <w:sz w:val="24"/>
              </w:rPr>
            </w:pPr>
          </w:p>
        </w:tc>
        <w:tc>
          <w:tcPr>
            <w:tcW w:w="967" w:type="dxa"/>
            <w:vAlign w:val="center"/>
          </w:tcPr>
          <w:p w:rsidR="00764F89" w:rsidRDefault="00764F89" w:rsidP="00C73441">
            <w:pPr>
              <w:spacing w:line="360" w:lineRule="exact"/>
              <w:jc w:val="center"/>
              <w:rPr>
                <w:rFonts w:ascii="仿宋_GB2312" w:eastAsia="仿宋_GB2312" w:hAnsi="仿宋" w:hint="eastAsia"/>
                <w:sz w:val="24"/>
              </w:rPr>
            </w:pPr>
            <w:r>
              <w:rPr>
                <w:rFonts w:ascii="仿宋_GB2312" w:eastAsia="仿宋_GB2312" w:hAnsi="仿宋" w:hint="eastAsia"/>
                <w:sz w:val="24"/>
              </w:rPr>
              <w:t>理论水平</w:t>
            </w:r>
          </w:p>
          <w:p w:rsidR="00764F89" w:rsidRDefault="00764F89" w:rsidP="00C73441">
            <w:pPr>
              <w:spacing w:line="360" w:lineRule="exact"/>
              <w:jc w:val="center"/>
              <w:rPr>
                <w:rFonts w:ascii="仿宋_GB2312" w:eastAsia="仿宋_GB2312" w:hAnsi="仿宋" w:hint="eastAsia"/>
                <w:sz w:val="24"/>
              </w:rPr>
            </w:pPr>
            <w:r>
              <w:rPr>
                <w:rFonts w:ascii="仿宋_GB2312" w:eastAsia="仿宋_GB2312" w:hAnsi="仿宋" w:hint="eastAsia"/>
                <w:sz w:val="24"/>
              </w:rPr>
              <w:t>（5分）</w:t>
            </w:r>
          </w:p>
        </w:tc>
        <w:tc>
          <w:tcPr>
            <w:tcW w:w="4975" w:type="dxa"/>
          </w:tcPr>
          <w:p w:rsidR="00764F89" w:rsidRDefault="00764F89" w:rsidP="00C73441">
            <w:pPr>
              <w:spacing w:line="360" w:lineRule="exact"/>
              <w:rPr>
                <w:rFonts w:ascii="仿宋_GB2312" w:eastAsia="仿宋_GB2312" w:hAnsi="仿宋" w:hint="eastAsia"/>
                <w:sz w:val="24"/>
              </w:rPr>
            </w:pPr>
            <w:r>
              <w:rPr>
                <w:rFonts w:ascii="仿宋_GB2312" w:eastAsia="仿宋_GB2312" w:hAnsi="仿宋" w:hint="eastAsia"/>
                <w:sz w:val="24"/>
              </w:rPr>
              <w:t>1.专著（ISBN书号，5万字以上），在EI、SCI中检索到的论文，得5分。（附专著论文复印件）</w:t>
            </w:r>
          </w:p>
          <w:p w:rsidR="00764F89" w:rsidRDefault="00764F89" w:rsidP="00C73441">
            <w:pPr>
              <w:spacing w:line="360" w:lineRule="exact"/>
              <w:rPr>
                <w:rFonts w:ascii="仿宋_GB2312" w:eastAsia="仿宋_GB2312" w:hAnsi="仿宋" w:hint="eastAsia"/>
                <w:sz w:val="24"/>
              </w:rPr>
            </w:pPr>
            <w:r>
              <w:rPr>
                <w:rFonts w:ascii="仿宋_GB2312" w:eastAsia="仿宋_GB2312" w:hAnsi="仿宋" w:hint="eastAsia"/>
                <w:sz w:val="24"/>
              </w:rPr>
              <w:t>2.论文在国内核心期刊发表或者作品集公开出版、论文在一般CN专业期刊发表，每篇得2分。（附刊登论文期刊）</w:t>
            </w:r>
          </w:p>
          <w:p w:rsidR="00764F89" w:rsidRDefault="00764F89" w:rsidP="00C73441">
            <w:pPr>
              <w:spacing w:line="360" w:lineRule="exact"/>
              <w:ind w:left="17" w:hangingChars="7" w:hanging="17"/>
              <w:rPr>
                <w:rFonts w:ascii="仿宋_GB2312" w:eastAsia="仿宋_GB2312" w:hAnsi="仿宋" w:hint="eastAsia"/>
                <w:sz w:val="24"/>
              </w:rPr>
            </w:pPr>
            <w:r>
              <w:rPr>
                <w:rFonts w:ascii="仿宋_GB2312" w:eastAsia="仿宋_GB2312" w:hAnsi="仿宋" w:hint="eastAsia"/>
                <w:sz w:val="24"/>
              </w:rPr>
              <w:t>3.参与职业技能鉴定标准制订、题库开发或者积极参加职业技能鉴定考评工作，可得1分。（附相关证明材料，经职业技能鉴定指导中心认定）</w:t>
            </w:r>
          </w:p>
          <w:p w:rsidR="00764F89" w:rsidRDefault="00764F89" w:rsidP="00C73441">
            <w:pPr>
              <w:spacing w:line="360" w:lineRule="exact"/>
              <w:ind w:left="17" w:hangingChars="7" w:hanging="17"/>
              <w:rPr>
                <w:rFonts w:ascii="仿宋_GB2312" w:eastAsia="仿宋_GB2312" w:hAnsi="仿宋" w:hint="eastAsia"/>
                <w:sz w:val="24"/>
              </w:rPr>
            </w:pPr>
            <w:r>
              <w:rPr>
                <w:rFonts w:ascii="仿宋_GB2312" w:eastAsia="仿宋_GB2312" w:hAnsi="仿宋" w:hint="eastAsia"/>
                <w:sz w:val="24"/>
              </w:rPr>
              <w:t>4.参与行业企业技能人才培训方案制订工作，可得1分。（附相关证明材料，经区以上人社</w:t>
            </w:r>
            <w:r>
              <w:rPr>
                <w:rFonts w:ascii="仿宋_GB2312" w:eastAsia="仿宋_GB2312" w:hAnsi="仿宋" w:hint="eastAsia"/>
                <w:sz w:val="24"/>
              </w:rPr>
              <w:lastRenderedPageBreak/>
              <w:t>部门认定）</w:t>
            </w:r>
          </w:p>
        </w:tc>
        <w:tc>
          <w:tcPr>
            <w:tcW w:w="6235" w:type="dxa"/>
          </w:tcPr>
          <w:p w:rsidR="00764F89" w:rsidRDefault="00764F89" w:rsidP="00C73441">
            <w:pPr>
              <w:spacing w:line="360" w:lineRule="exact"/>
              <w:rPr>
                <w:rFonts w:ascii="仿宋_GB2312" w:eastAsia="仿宋_GB2312" w:hAnsi="仿宋" w:hint="eastAsia"/>
                <w:sz w:val="24"/>
              </w:rPr>
            </w:pPr>
            <w:r>
              <w:rPr>
                <w:rFonts w:ascii="仿宋_GB2312" w:eastAsia="仿宋_GB2312" w:hAnsi="仿宋" w:hint="eastAsia"/>
                <w:sz w:val="24"/>
              </w:rPr>
              <w:lastRenderedPageBreak/>
              <w:t>1.各项可累计加分，最高得5分。</w:t>
            </w:r>
          </w:p>
          <w:p w:rsidR="00764F89" w:rsidRDefault="00764F89" w:rsidP="00C73441">
            <w:pPr>
              <w:spacing w:line="360" w:lineRule="exact"/>
              <w:ind w:left="240" w:hangingChars="100" w:hanging="240"/>
              <w:rPr>
                <w:rFonts w:ascii="仿宋_GB2312" w:eastAsia="仿宋_GB2312" w:hAnsi="仿宋" w:hint="eastAsia"/>
                <w:sz w:val="24"/>
              </w:rPr>
            </w:pPr>
            <w:r>
              <w:rPr>
                <w:rFonts w:ascii="仿宋_GB2312" w:eastAsia="仿宋_GB2312" w:hAnsi="仿宋" w:hint="eastAsia"/>
                <w:sz w:val="24"/>
              </w:rPr>
              <w:t>2.论文、专著、作品集必须是个人的专著或者是第一作者。</w:t>
            </w:r>
          </w:p>
        </w:tc>
        <w:tc>
          <w:tcPr>
            <w:tcW w:w="876" w:type="dxa"/>
          </w:tcPr>
          <w:p w:rsidR="00764F89" w:rsidRDefault="00764F89" w:rsidP="00C73441">
            <w:pPr>
              <w:spacing w:line="360" w:lineRule="exact"/>
              <w:ind w:left="240" w:hangingChars="100" w:hanging="240"/>
              <w:rPr>
                <w:rFonts w:ascii="仿宋_GB2312" w:eastAsia="仿宋_GB2312" w:hAnsi="仿宋" w:hint="eastAsia"/>
                <w:sz w:val="24"/>
              </w:rPr>
            </w:pPr>
          </w:p>
        </w:tc>
      </w:tr>
      <w:tr w:rsidR="00764F89" w:rsidTr="00C73441">
        <w:trPr>
          <w:jc w:val="center"/>
        </w:trPr>
        <w:tc>
          <w:tcPr>
            <w:tcW w:w="866" w:type="dxa"/>
            <w:vMerge/>
            <w:vAlign w:val="center"/>
          </w:tcPr>
          <w:p w:rsidR="00764F89" w:rsidRDefault="00764F89" w:rsidP="00C73441">
            <w:pPr>
              <w:spacing w:line="360" w:lineRule="exact"/>
              <w:jc w:val="center"/>
              <w:rPr>
                <w:rFonts w:ascii="仿宋_GB2312" w:eastAsia="仿宋_GB2312" w:hAnsi="仿宋" w:hint="eastAsia"/>
                <w:sz w:val="24"/>
              </w:rPr>
            </w:pPr>
          </w:p>
        </w:tc>
        <w:tc>
          <w:tcPr>
            <w:tcW w:w="967" w:type="dxa"/>
            <w:vAlign w:val="center"/>
          </w:tcPr>
          <w:p w:rsidR="00764F89" w:rsidRDefault="00764F89" w:rsidP="00C73441">
            <w:pPr>
              <w:spacing w:line="360" w:lineRule="exact"/>
              <w:jc w:val="center"/>
              <w:rPr>
                <w:rFonts w:ascii="仿宋_GB2312" w:eastAsia="仿宋_GB2312" w:hAnsi="仿宋" w:hint="eastAsia"/>
                <w:sz w:val="24"/>
              </w:rPr>
            </w:pPr>
            <w:r>
              <w:rPr>
                <w:rFonts w:ascii="仿宋_GB2312" w:eastAsia="仿宋_GB2312" w:hAnsi="仿宋" w:hint="eastAsia"/>
                <w:sz w:val="24"/>
              </w:rPr>
              <w:t>经济效益</w:t>
            </w:r>
          </w:p>
          <w:p w:rsidR="00764F89" w:rsidRDefault="00764F89" w:rsidP="00C73441">
            <w:pPr>
              <w:spacing w:line="360" w:lineRule="exact"/>
              <w:jc w:val="center"/>
              <w:rPr>
                <w:rFonts w:ascii="仿宋_GB2312" w:eastAsia="仿宋_GB2312" w:hAnsi="仿宋" w:hint="eastAsia"/>
                <w:sz w:val="24"/>
              </w:rPr>
            </w:pPr>
            <w:r>
              <w:rPr>
                <w:rFonts w:ascii="仿宋_GB2312" w:eastAsia="仿宋_GB2312" w:hAnsi="仿宋" w:hint="eastAsia"/>
                <w:sz w:val="24"/>
              </w:rPr>
              <w:t>（5分）</w:t>
            </w:r>
          </w:p>
        </w:tc>
        <w:tc>
          <w:tcPr>
            <w:tcW w:w="4975" w:type="dxa"/>
          </w:tcPr>
          <w:p w:rsidR="00764F89" w:rsidRDefault="00764F89" w:rsidP="00C73441">
            <w:pPr>
              <w:spacing w:line="360" w:lineRule="exact"/>
              <w:rPr>
                <w:rFonts w:ascii="仿宋_GB2312" w:eastAsia="仿宋_GB2312" w:hAnsi="仿宋" w:hint="eastAsia"/>
                <w:sz w:val="24"/>
              </w:rPr>
            </w:pPr>
            <w:r>
              <w:rPr>
                <w:rFonts w:ascii="仿宋_GB2312" w:eastAsia="仿宋_GB2312" w:hAnsi="仿宋" w:hint="eastAsia"/>
                <w:sz w:val="24"/>
              </w:rPr>
              <w:t>1、创造良好经济效益，本人为企业法人的，</w:t>
            </w:r>
          </w:p>
          <w:p w:rsidR="00764F89" w:rsidRDefault="00764F89" w:rsidP="00C73441">
            <w:pPr>
              <w:spacing w:line="360" w:lineRule="exact"/>
              <w:rPr>
                <w:rFonts w:ascii="仿宋_GB2312" w:eastAsia="仿宋_GB2312" w:hAnsi="仿宋" w:hint="eastAsia"/>
                <w:sz w:val="24"/>
              </w:rPr>
            </w:pPr>
            <w:r>
              <w:rPr>
                <w:rFonts w:ascii="仿宋_GB2312" w:eastAsia="仿宋_GB2312" w:hAnsi="仿宋" w:hint="eastAsia"/>
                <w:sz w:val="24"/>
              </w:rPr>
              <w:t xml:space="preserve">根据税收情况，获区级以上纳税大户的 </w:t>
            </w:r>
          </w:p>
          <w:p w:rsidR="00764F89" w:rsidRDefault="00764F89" w:rsidP="00C73441">
            <w:pPr>
              <w:spacing w:line="360" w:lineRule="exact"/>
              <w:rPr>
                <w:rFonts w:ascii="仿宋_GB2312" w:eastAsia="仿宋_GB2312" w:hAnsi="仿宋" w:hint="eastAsia"/>
                <w:sz w:val="24"/>
              </w:rPr>
            </w:pPr>
            <w:r>
              <w:rPr>
                <w:rFonts w:ascii="仿宋_GB2312" w:eastAsia="仿宋_GB2312" w:hAnsi="仿宋" w:hint="eastAsia"/>
                <w:sz w:val="24"/>
              </w:rPr>
              <w:t>得5分，镇街级纳税大户得3分。</w:t>
            </w:r>
          </w:p>
          <w:p w:rsidR="00764F89" w:rsidRDefault="00764F89" w:rsidP="00C73441">
            <w:pPr>
              <w:numPr>
                <w:ilvl w:val="0"/>
                <w:numId w:val="1"/>
              </w:numPr>
              <w:spacing w:line="360" w:lineRule="exact"/>
              <w:rPr>
                <w:rFonts w:ascii="仿宋_GB2312" w:eastAsia="仿宋_GB2312" w:hAnsi="仿宋" w:hint="eastAsia"/>
                <w:sz w:val="24"/>
              </w:rPr>
            </w:pPr>
            <w:r>
              <w:rPr>
                <w:rFonts w:ascii="仿宋_GB2312" w:eastAsia="仿宋_GB2312" w:hAnsi="仿宋" w:hint="eastAsia"/>
                <w:sz w:val="24"/>
              </w:rPr>
              <w:t>通过解决重大技术难题使企业提高生产  效率，或其技术成果在行业内被推广使用，取得显著经济效益的，酌情给予得分，最高得5分。（由所在企业出具证明）</w:t>
            </w:r>
          </w:p>
        </w:tc>
        <w:tc>
          <w:tcPr>
            <w:tcW w:w="6235" w:type="dxa"/>
          </w:tcPr>
          <w:p w:rsidR="00764F89" w:rsidRDefault="00764F89" w:rsidP="00C73441">
            <w:pPr>
              <w:spacing w:line="360" w:lineRule="exact"/>
              <w:ind w:left="240" w:hangingChars="100" w:hanging="240"/>
              <w:rPr>
                <w:rFonts w:ascii="仿宋_GB2312" w:eastAsia="仿宋_GB2312" w:hAnsi="仿宋" w:hint="eastAsia"/>
                <w:sz w:val="24"/>
              </w:rPr>
            </w:pPr>
            <w:r>
              <w:rPr>
                <w:rFonts w:ascii="仿宋_GB2312" w:eastAsia="仿宋_GB2312" w:hAnsi="仿宋" w:hint="eastAsia"/>
                <w:sz w:val="24"/>
              </w:rPr>
              <w:t>提供政府或部门相关文件复印件，</w:t>
            </w:r>
          </w:p>
          <w:p w:rsidR="00764F89" w:rsidRDefault="00764F89" w:rsidP="00C73441">
            <w:pPr>
              <w:spacing w:line="360" w:lineRule="exact"/>
              <w:ind w:left="240" w:hangingChars="100" w:hanging="240"/>
              <w:rPr>
                <w:rFonts w:ascii="仿宋_GB2312" w:eastAsia="仿宋_GB2312" w:hAnsi="仿宋" w:hint="eastAsia"/>
                <w:sz w:val="24"/>
              </w:rPr>
            </w:pPr>
            <w:r>
              <w:rPr>
                <w:rFonts w:ascii="仿宋_GB2312" w:eastAsia="仿宋_GB2312" w:hAnsi="仿宋" w:hint="eastAsia"/>
                <w:sz w:val="24"/>
              </w:rPr>
              <w:t>取最高项得分。</w:t>
            </w:r>
          </w:p>
        </w:tc>
        <w:tc>
          <w:tcPr>
            <w:tcW w:w="876" w:type="dxa"/>
          </w:tcPr>
          <w:p w:rsidR="00764F89" w:rsidRDefault="00764F89" w:rsidP="00C73441">
            <w:pPr>
              <w:spacing w:line="360" w:lineRule="exact"/>
              <w:ind w:left="240" w:hangingChars="100" w:hanging="240"/>
              <w:rPr>
                <w:rFonts w:ascii="仿宋_GB2312" w:eastAsia="仿宋_GB2312" w:hAnsi="仿宋" w:hint="eastAsia"/>
                <w:sz w:val="24"/>
              </w:rPr>
            </w:pPr>
          </w:p>
        </w:tc>
      </w:tr>
      <w:tr w:rsidR="00764F89" w:rsidTr="00C73441">
        <w:trPr>
          <w:trHeight w:val="495"/>
          <w:jc w:val="center"/>
        </w:trPr>
        <w:tc>
          <w:tcPr>
            <w:tcW w:w="866" w:type="dxa"/>
            <w:vMerge w:val="restart"/>
            <w:vAlign w:val="center"/>
          </w:tcPr>
          <w:p w:rsidR="00764F89" w:rsidRDefault="00764F89" w:rsidP="00C73441">
            <w:pPr>
              <w:spacing w:line="360" w:lineRule="exact"/>
              <w:jc w:val="center"/>
              <w:rPr>
                <w:rFonts w:ascii="仿宋_GB2312" w:eastAsia="仿宋_GB2312" w:hAnsi="仿宋" w:hint="eastAsia"/>
                <w:sz w:val="24"/>
              </w:rPr>
            </w:pPr>
            <w:r>
              <w:rPr>
                <w:rFonts w:ascii="仿宋_GB2312" w:eastAsia="仿宋_GB2312" w:hAnsi="仿宋" w:hint="eastAsia"/>
                <w:sz w:val="24"/>
              </w:rPr>
              <w:t>技艺传授</w:t>
            </w:r>
          </w:p>
          <w:p w:rsidR="00764F89" w:rsidRDefault="00764F89" w:rsidP="00C73441">
            <w:pPr>
              <w:spacing w:line="360" w:lineRule="exact"/>
              <w:jc w:val="center"/>
              <w:rPr>
                <w:rFonts w:ascii="仿宋_GB2312" w:eastAsia="仿宋_GB2312" w:hAnsi="仿宋" w:hint="eastAsia"/>
                <w:sz w:val="24"/>
              </w:rPr>
            </w:pPr>
            <w:r>
              <w:rPr>
                <w:rFonts w:ascii="仿宋_GB2312" w:eastAsia="仿宋_GB2312" w:hAnsi="仿宋" w:hint="eastAsia"/>
                <w:sz w:val="24"/>
              </w:rPr>
              <w:t>（30分）</w:t>
            </w:r>
          </w:p>
        </w:tc>
        <w:tc>
          <w:tcPr>
            <w:tcW w:w="967" w:type="dxa"/>
            <w:vAlign w:val="center"/>
          </w:tcPr>
          <w:p w:rsidR="00764F89" w:rsidRDefault="00764F89" w:rsidP="00C73441">
            <w:pPr>
              <w:spacing w:line="360" w:lineRule="exact"/>
              <w:jc w:val="center"/>
              <w:rPr>
                <w:rFonts w:ascii="仿宋_GB2312" w:eastAsia="仿宋_GB2312" w:hAnsi="仿宋" w:hint="eastAsia"/>
                <w:sz w:val="24"/>
              </w:rPr>
            </w:pPr>
            <w:r>
              <w:rPr>
                <w:rFonts w:ascii="仿宋_GB2312" w:eastAsia="仿宋_GB2312" w:hAnsi="仿宋" w:hint="eastAsia"/>
                <w:sz w:val="24"/>
              </w:rPr>
              <w:t>师带徒</w:t>
            </w:r>
          </w:p>
          <w:p w:rsidR="00764F89" w:rsidRDefault="00764F89" w:rsidP="00C73441">
            <w:pPr>
              <w:spacing w:line="360" w:lineRule="exact"/>
              <w:jc w:val="center"/>
              <w:rPr>
                <w:rFonts w:ascii="仿宋_GB2312" w:eastAsia="仿宋_GB2312" w:hAnsi="仿宋" w:hint="eastAsia"/>
                <w:sz w:val="24"/>
              </w:rPr>
            </w:pPr>
            <w:r>
              <w:rPr>
                <w:rFonts w:ascii="仿宋_GB2312" w:eastAsia="仿宋_GB2312" w:hAnsi="仿宋" w:hint="eastAsia"/>
                <w:sz w:val="24"/>
              </w:rPr>
              <w:t>情况</w:t>
            </w:r>
          </w:p>
          <w:p w:rsidR="00764F89" w:rsidRDefault="00764F89" w:rsidP="00C73441">
            <w:pPr>
              <w:spacing w:line="360" w:lineRule="exact"/>
              <w:jc w:val="center"/>
              <w:rPr>
                <w:rFonts w:ascii="仿宋_GB2312" w:eastAsia="仿宋_GB2312" w:hAnsi="仿宋" w:hint="eastAsia"/>
                <w:sz w:val="24"/>
              </w:rPr>
            </w:pPr>
            <w:r>
              <w:rPr>
                <w:rFonts w:ascii="仿宋_GB2312" w:eastAsia="仿宋_GB2312" w:hAnsi="仿宋" w:hint="eastAsia"/>
                <w:sz w:val="24"/>
              </w:rPr>
              <w:t>（10分）</w:t>
            </w:r>
          </w:p>
        </w:tc>
        <w:tc>
          <w:tcPr>
            <w:tcW w:w="4975" w:type="dxa"/>
          </w:tcPr>
          <w:p w:rsidR="00764F89" w:rsidRDefault="00764F89" w:rsidP="00C73441">
            <w:pPr>
              <w:spacing w:line="360" w:lineRule="exact"/>
              <w:rPr>
                <w:rFonts w:ascii="仿宋_GB2312" w:eastAsia="仿宋_GB2312" w:hAnsi="仿宋" w:hint="eastAsia"/>
                <w:sz w:val="24"/>
              </w:rPr>
            </w:pPr>
            <w:r>
              <w:rPr>
                <w:rFonts w:ascii="仿宋_GB2312" w:eastAsia="仿宋_GB2312" w:hAnsi="仿宋" w:hint="eastAsia"/>
                <w:sz w:val="24"/>
              </w:rPr>
              <w:t>1.带徒人数少于5人的不得分，5 - 10人得1分，每增加5人再得1分，该小项累计最高得5分；（附师徒协议等相关证明材料）</w:t>
            </w:r>
          </w:p>
          <w:p w:rsidR="00764F89" w:rsidRDefault="00764F89" w:rsidP="00C73441">
            <w:pPr>
              <w:spacing w:line="360" w:lineRule="exact"/>
              <w:ind w:left="17" w:hangingChars="7" w:hanging="17"/>
              <w:rPr>
                <w:rFonts w:ascii="仿宋_GB2312" w:eastAsia="仿宋_GB2312" w:hAnsi="仿宋" w:hint="eastAsia"/>
                <w:sz w:val="24"/>
              </w:rPr>
            </w:pPr>
            <w:r>
              <w:rPr>
                <w:rFonts w:ascii="仿宋_GB2312" w:eastAsia="仿宋_GB2312" w:hAnsi="仿宋" w:hint="eastAsia"/>
                <w:sz w:val="24"/>
              </w:rPr>
              <w:t>2.通过传帮带，将徒弟培养成为技师以上，每人次得1分，该小项累计最高得5分（附徒弟相关职业资格证书复印件）。</w:t>
            </w:r>
          </w:p>
        </w:tc>
        <w:tc>
          <w:tcPr>
            <w:tcW w:w="6235" w:type="dxa"/>
          </w:tcPr>
          <w:p w:rsidR="00764F89" w:rsidRDefault="00764F89" w:rsidP="00C73441">
            <w:pPr>
              <w:spacing w:line="360" w:lineRule="exact"/>
              <w:rPr>
                <w:rFonts w:ascii="仿宋_GB2312" w:eastAsia="仿宋_GB2312" w:hAnsi="仿宋" w:hint="eastAsia"/>
                <w:sz w:val="24"/>
              </w:rPr>
            </w:pPr>
            <w:r>
              <w:rPr>
                <w:rFonts w:ascii="仿宋_GB2312" w:eastAsia="仿宋_GB2312" w:hAnsi="仿宋" w:hint="eastAsia"/>
                <w:sz w:val="24"/>
              </w:rPr>
              <w:t>各项可累计加分。</w:t>
            </w:r>
          </w:p>
        </w:tc>
        <w:tc>
          <w:tcPr>
            <w:tcW w:w="876" w:type="dxa"/>
          </w:tcPr>
          <w:p w:rsidR="00764F89" w:rsidRDefault="00764F89" w:rsidP="00C73441">
            <w:pPr>
              <w:spacing w:line="360" w:lineRule="exact"/>
              <w:rPr>
                <w:rFonts w:ascii="仿宋_GB2312" w:eastAsia="仿宋_GB2312" w:hAnsi="仿宋" w:hint="eastAsia"/>
                <w:sz w:val="24"/>
              </w:rPr>
            </w:pPr>
          </w:p>
        </w:tc>
      </w:tr>
      <w:tr w:rsidR="00764F89" w:rsidTr="00C73441">
        <w:trPr>
          <w:trHeight w:val="475"/>
          <w:jc w:val="center"/>
        </w:trPr>
        <w:tc>
          <w:tcPr>
            <w:tcW w:w="866" w:type="dxa"/>
            <w:vMerge/>
            <w:vAlign w:val="center"/>
          </w:tcPr>
          <w:p w:rsidR="00764F89" w:rsidRDefault="00764F89" w:rsidP="00C73441">
            <w:pPr>
              <w:spacing w:line="360" w:lineRule="exact"/>
              <w:jc w:val="center"/>
              <w:rPr>
                <w:rFonts w:ascii="仿宋_GB2312" w:eastAsia="仿宋_GB2312" w:hAnsi="仿宋" w:hint="eastAsia"/>
                <w:sz w:val="24"/>
              </w:rPr>
            </w:pPr>
          </w:p>
        </w:tc>
        <w:tc>
          <w:tcPr>
            <w:tcW w:w="967" w:type="dxa"/>
            <w:vAlign w:val="center"/>
          </w:tcPr>
          <w:p w:rsidR="00764F89" w:rsidRDefault="00764F89" w:rsidP="00C73441">
            <w:pPr>
              <w:spacing w:line="360" w:lineRule="exact"/>
              <w:jc w:val="center"/>
              <w:rPr>
                <w:rFonts w:ascii="仿宋_GB2312" w:eastAsia="仿宋_GB2312" w:hAnsi="仿宋" w:hint="eastAsia"/>
                <w:sz w:val="24"/>
              </w:rPr>
            </w:pPr>
          </w:p>
          <w:p w:rsidR="00764F89" w:rsidRDefault="00764F89" w:rsidP="00C73441">
            <w:pPr>
              <w:spacing w:line="360" w:lineRule="exact"/>
              <w:jc w:val="center"/>
              <w:rPr>
                <w:rFonts w:ascii="仿宋_GB2312" w:eastAsia="仿宋_GB2312" w:hAnsi="仿宋" w:hint="eastAsia"/>
                <w:sz w:val="24"/>
              </w:rPr>
            </w:pPr>
          </w:p>
          <w:p w:rsidR="00764F89" w:rsidRDefault="00764F89" w:rsidP="00C73441">
            <w:pPr>
              <w:spacing w:line="360" w:lineRule="exact"/>
              <w:jc w:val="center"/>
              <w:rPr>
                <w:rFonts w:ascii="仿宋_GB2312" w:eastAsia="仿宋_GB2312" w:hAnsi="仿宋" w:hint="eastAsia"/>
                <w:sz w:val="24"/>
              </w:rPr>
            </w:pPr>
            <w:r>
              <w:rPr>
                <w:rFonts w:ascii="仿宋_GB2312" w:eastAsia="仿宋_GB2312" w:hAnsi="仿宋" w:hint="eastAsia"/>
                <w:sz w:val="24"/>
              </w:rPr>
              <w:t>成效情况</w:t>
            </w:r>
          </w:p>
          <w:p w:rsidR="00764F89" w:rsidRDefault="00764F89" w:rsidP="00C73441">
            <w:pPr>
              <w:spacing w:line="360" w:lineRule="exact"/>
              <w:jc w:val="center"/>
              <w:rPr>
                <w:rFonts w:ascii="仿宋_GB2312" w:eastAsia="仿宋_GB2312" w:hAnsi="仿宋" w:hint="eastAsia"/>
                <w:sz w:val="24"/>
              </w:rPr>
            </w:pPr>
            <w:r>
              <w:rPr>
                <w:rFonts w:ascii="仿宋_GB2312" w:eastAsia="仿宋_GB2312" w:hAnsi="仿宋" w:hint="eastAsia"/>
                <w:sz w:val="24"/>
              </w:rPr>
              <w:t>（8分）</w:t>
            </w:r>
          </w:p>
        </w:tc>
        <w:tc>
          <w:tcPr>
            <w:tcW w:w="4975" w:type="dxa"/>
          </w:tcPr>
          <w:p w:rsidR="00764F89" w:rsidRDefault="00764F89" w:rsidP="00C73441">
            <w:pPr>
              <w:tabs>
                <w:tab w:val="left" w:pos="0"/>
              </w:tabs>
              <w:spacing w:line="360" w:lineRule="exact"/>
              <w:ind w:left="17" w:hangingChars="7" w:hanging="17"/>
              <w:rPr>
                <w:rFonts w:ascii="仿宋_GB2312" w:eastAsia="仿宋_GB2312" w:hAnsi="仿宋" w:hint="eastAsia"/>
                <w:sz w:val="24"/>
              </w:rPr>
            </w:pPr>
            <w:r>
              <w:rPr>
                <w:rFonts w:ascii="仿宋_GB2312" w:eastAsia="仿宋_GB2312" w:hAnsi="仿宋" w:hint="eastAsia"/>
                <w:sz w:val="24"/>
              </w:rPr>
              <w:t>所带徒弟参加职业技能竞赛国家一类赛并获奖的，每人次得5分；参加职业技能竞赛国家二类赛或市级一类赛并获得三等奖以上的，每人次得4分；参加职业技能竞赛市级二类赛或者区级一类赛获得三等奖以上的，每人次得3分。（附获奖证书复印件）</w:t>
            </w:r>
          </w:p>
        </w:tc>
        <w:tc>
          <w:tcPr>
            <w:tcW w:w="6235" w:type="dxa"/>
          </w:tcPr>
          <w:p w:rsidR="00764F89" w:rsidRDefault="00764F89" w:rsidP="00C73441">
            <w:pPr>
              <w:spacing w:line="360" w:lineRule="exact"/>
              <w:ind w:left="240" w:hangingChars="100" w:hanging="240"/>
              <w:rPr>
                <w:rFonts w:ascii="仿宋_GB2312" w:eastAsia="仿宋_GB2312" w:hAnsi="仿宋" w:hint="eastAsia"/>
                <w:sz w:val="24"/>
              </w:rPr>
            </w:pPr>
            <w:r>
              <w:rPr>
                <w:rFonts w:ascii="仿宋_GB2312" w:eastAsia="仿宋_GB2312" w:hAnsi="仿宋" w:hint="eastAsia"/>
                <w:sz w:val="24"/>
              </w:rPr>
              <w:t>各项可累计加分，累计最高得8分。</w:t>
            </w:r>
          </w:p>
          <w:p w:rsidR="00764F89" w:rsidRDefault="00764F89" w:rsidP="00C73441">
            <w:pPr>
              <w:spacing w:line="360" w:lineRule="exact"/>
              <w:ind w:left="240" w:hangingChars="100" w:hanging="240"/>
              <w:rPr>
                <w:rFonts w:ascii="仿宋_GB2312" w:eastAsia="仿宋_GB2312" w:hAnsi="仿宋" w:hint="eastAsia"/>
                <w:sz w:val="24"/>
              </w:rPr>
            </w:pPr>
          </w:p>
        </w:tc>
        <w:tc>
          <w:tcPr>
            <w:tcW w:w="876" w:type="dxa"/>
          </w:tcPr>
          <w:p w:rsidR="00764F89" w:rsidRDefault="00764F89" w:rsidP="00C73441">
            <w:pPr>
              <w:spacing w:line="360" w:lineRule="exact"/>
              <w:ind w:left="240" w:hangingChars="100" w:hanging="240"/>
              <w:rPr>
                <w:rFonts w:ascii="仿宋_GB2312" w:eastAsia="仿宋_GB2312" w:hAnsi="仿宋" w:hint="eastAsia"/>
                <w:sz w:val="24"/>
              </w:rPr>
            </w:pPr>
          </w:p>
        </w:tc>
      </w:tr>
      <w:tr w:rsidR="00764F89" w:rsidTr="00C73441">
        <w:trPr>
          <w:trHeight w:val="1350"/>
          <w:jc w:val="center"/>
        </w:trPr>
        <w:tc>
          <w:tcPr>
            <w:tcW w:w="866" w:type="dxa"/>
            <w:vMerge/>
            <w:vAlign w:val="center"/>
          </w:tcPr>
          <w:p w:rsidR="00764F89" w:rsidRDefault="00764F89" w:rsidP="00C73441">
            <w:pPr>
              <w:spacing w:line="360" w:lineRule="exact"/>
              <w:jc w:val="center"/>
              <w:rPr>
                <w:rFonts w:ascii="仿宋_GB2312" w:eastAsia="仿宋_GB2312" w:hAnsi="仿宋" w:hint="eastAsia"/>
                <w:sz w:val="24"/>
              </w:rPr>
            </w:pPr>
          </w:p>
        </w:tc>
        <w:tc>
          <w:tcPr>
            <w:tcW w:w="967" w:type="dxa"/>
            <w:vAlign w:val="center"/>
          </w:tcPr>
          <w:p w:rsidR="00764F89" w:rsidRDefault="00764F89" w:rsidP="00C73441">
            <w:pPr>
              <w:spacing w:line="360" w:lineRule="exact"/>
              <w:jc w:val="center"/>
              <w:rPr>
                <w:rFonts w:ascii="仿宋_GB2312" w:eastAsia="仿宋_GB2312" w:hAnsi="仿宋" w:hint="eastAsia"/>
                <w:sz w:val="24"/>
              </w:rPr>
            </w:pPr>
            <w:r>
              <w:rPr>
                <w:rFonts w:ascii="仿宋_GB2312" w:eastAsia="仿宋_GB2312" w:hAnsi="仿宋" w:hint="eastAsia"/>
                <w:sz w:val="24"/>
              </w:rPr>
              <w:t>技能大师工作室建设情况</w:t>
            </w:r>
          </w:p>
          <w:p w:rsidR="00764F89" w:rsidRDefault="00764F89" w:rsidP="00C73441">
            <w:pPr>
              <w:spacing w:line="360" w:lineRule="exact"/>
              <w:jc w:val="center"/>
              <w:rPr>
                <w:rFonts w:ascii="仿宋_GB2312" w:eastAsia="仿宋_GB2312" w:hAnsi="仿宋" w:hint="eastAsia"/>
                <w:sz w:val="24"/>
              </w:rPr>
            </w:pPr>
            <w:r>
              <w:rPr>
                <w:rFonts w:ascii="仿宋_GB2312" w:eastAsia="仿宋_GB2312" w:hAnsi="仿宋" w:hint="eastAsia"/>
                <w:sz w:val="24"/>
              </w:rPr>
              <w:t>（12</w:t>
            </w:r>
            <w:r>
              <w:rPr>
                <w:rFonts w:ascii="仿宋_GB2312" w:eastAsia="仿宋_GB2312" w:hAnsi="仿宋" w:hint="eastAsia"/>
                <w:sz w:val="24"/>
              </w:rPr>
              <w:lastRenderedPageBreak/>
              <w:t>分）</w:t>
            </w:r>
          </w:p>
        </w:tc>
        <w:tc>
          <w:tcPr>
            <w:tcW w:w="4975" w:type="dxa"/>
          </w:tcPr>
          <w:p w:rsidR="00764F89" w:rsidRDefault="00764F89" w:rsidP="00C73441">
            <w:pPr>
              <w:spacing w:line="360" w:lineRule="exact"/>
              <w:rPr>
                <w:rFonts w:ascii="仿宋_GB2312" w:eastAsia="仿宋_GB2312" w:hAnsi="仿宋" w:hint="eastAsia"/>
                <w:sz w:val="24"/>
              </w:rPr>
            </w:pPr>
            <w:r>
              <w:rPr>
                <w:rFonts w:ascii="仿宋_GB2312" w:eastAsia="仿宋_GB2312" w:hAnsi="仿宋" w:hint="eastAsia"/>
                <w:sz w:val="24"/>
              </w:rPr>
              <w:lastRenderedPageBreak/>
              <w:t>个人有专用技能工作室的，得12分。</w:t>
            </w:r>
          </w:p>
        </w:tc>
        <w:tc>
          <w:tcPr>
            <w:tcW w:w="6235" w:type="dxa"/>
          </w:tcPr>
          <w:p w:rsidR="00764F89" w:rsidRDefault="00764F89" w:rsidP="00C73441">
            <w:pPr>
              <w:spacing w:line="360" w:lineRule="exact"/>
              <w:rPr>
                <w:rFonts w:ascii="仿宋_GB2312" w:eastAsia="仿宋_GB2312" w:hAnsi="仿宋" w:hint="eastAsia"/>
                <w:sz w:val="24"/>
              </w:rPr>
            </w:pPr>
            <w:r>
              <w:rPr>
                <w:rFonts w:ascii="仿宋_GB2312" w:eastAsia="仿宋_GB2312" w:hAnsi="仿宋" w:hint="eastAsia"/>
                <w:sz w:val="24"/>
              </w:rPr>
              <w:t>1、提供文件或证书复印件，附工作室建设图片等材料。</w:t>
            </w:r>
          </w:p>
        </w:tc>
        <w:tc>
          <w:tcPr>
            <w:tcW w:w="876" w:type="dxa"/>
          </w:tcPr>
          <w:p w:rsidR="00764F89" w:rsidRDefault="00764F89" w:rsidP="00C73441">
            <w:pPr>
              <w:spacing w:line="360" w:lineRule="exact"/>
              <w:rPr>
                <w:rFonts w:ascii="仿宋_GB2312" w:eastAsia="仿宋_GB2312" w:hAnsi="仿宋" w:hint="eastAsia"/>
                <w:sz w:val="24"/>
              </w:rPr>
            </w:pPr>
          </w:p>
        </w:tc>
      </w:tr>
      <w:tr w:rsidR="00764F89" w:rsidTr="00C73441">
        <w:trPr>
          <w:jc w:val="center"/>
        </w:trPr>
        <w:tc>
          <w:tcPr>
            <w:tcW w:w="866" w:type="dxa"/>
            <w:vAlign w:val="center"/>
          </w:tcPr>
          <w:p w:rsidR="00764F89" w:rsidRDefault="00764F89" w:rsidP="00C73441">
            <w:pPr>
              <w:spacing w:line="360" w:lineRule="exact"/>
              <w:jc w:val="center"/>
              <w:rPr>
                <w:rFonts w:ascii="仿宋_GB2312" w:eastAsia="仿宋_GB2312" w:hAnsi="仿宋" w:hint="eastAsia"/>
                <w:sz w:val="24"/>
              </w:rPr>
            </w:pPr>
            <w:r>
              <w:rPr>
                <w:rFonts w:ascii="仿宋_GB2312" w:eastAsia="仿宋_GB2312" w:hAnsi="仿宋" w:hint="eastAsia"/>
                <w:sz w:val="24"/>
              </w:rPr>
              <w:t>社会</w:t>
            </w:r>
          </w:p>
          <w:p w:rsidR="00764F89" w:rsidRDefault="00764F89" w:rsidP="00C73441">
            <w:pPr>
              <w:spacing w:line="360" w:lineRule="exact"/>
              <w:jc w:val="center"/>
              <w:rPr>
                <w:rFonts w:ascii="仿宋_GB2312" w:eastAsia="仿宋_GB2312" w:hAnsi="仿宋" w:hint="eastAsia"/>
                <w:sz w:val="24"/>
              </w:rPr>
            </w:pPr>
            <w:r>
              <w:rPr>
                <w:rFonts w:ascii="仿宋_GB2312" w:eastAsia="仿宋_GB2312" w:hAnsi="仿宋" w:hint="eastAsia"/>
                <w:sz w:val="24"/>
              </w:rPr>
              <w:t>活动</w:t>
            </w:r>
          </w:p>
          <w:p w:rsidR="00764F89" w:rsidRDefault="00764F89" w:rsidP="00C73441">
            <w:pPr>
              <w:spacing w:line="360" w:lineRule="exact"/>
              <w:jc w:val="center"/>
              <w:rPr>
                <w:rFonts w:ascii="仿宋_GB2312" w:eastAsia="仿宋_GB2312" w:hAnsi="仿宋" w:hint="eastAsia"/>
                <w:sz w:val="24"/>
              </w:rPr>
            </w:pPr>
            <w:r>
              <w:rPr>
                <w:rFonts w:ascii="仿宋_GB2312" w:eastAsia="仿宋_GB2312" w:hAnsi="仿宋" w:hint="eastAsia"/>
                <w:sz w:val="24"/>
              </w:rPr>
              <w:t>（10分）</w:t>
            </w:r>
          </w:p>
        </w:tc>
        <w:tc>
          <w:tcPr>
            <w:tcW w:w="967" w:type="dxa"/>
            <w:vAlign w:val="center"/>
          </w:tcPr>
          <w:p w:rsidR="00764F89" w:rsidRDefault="00764F89" w:rsidP="00C73441">
            <w:pPr>
              <w:spacing w:line="360" w:lineRule="exact"/>
              <w:jc w:val="center"/>
              <w:rPr>
                <w:rFonts w:ascii="仿宋_GB2312" w:eastAsia="仿宋_GB2312" w:hAnsi="仿宋" w:hint="eastAsia"/>
                <w:sz w:val="24"/>
              </w:rPr>
            </w:pPr>
          </w:p>
        </w:tc>
        <w:tc>
          <w:tcPr>
            <w:tcW w:w="4975" w:type="dxa"/>
          </w:tcPr>
          <w:p w:rsidR="00764F89" w:rsidRDefault="00764F89" w:rsidP="00C73441">
            <w:pPr>
              <w:spacing w:line="360" w:lineRule="exact"/>
              <w:rPr>
                <w:rFonts w:ascii="仿宋_GB2312" w:eastAsia="仿宋_GB2312" w:hAnsi="仿宋" w:hint="eastAsia"/>
                <w:sz w:val="24"/>
              </w:rPr>
            </w:pPr>
            <w:r>
              <w:rPr>
                <w:rFonts w:ascii="仿宋_GB2312" w:eastAsia="仿宋_GB2312" w:hAnsi="仿宋" w:hint="eastAsia"/>
                <w:sz w:val="24"/>
              </w:rPr>
              <w:t>1.自觉承担社会责任，积极参与牵头组织技能竞赛、职业技工院校聘任兼职教学、技能培训、技术推广、技能传承等社会公益活动的，视总体情况酌情给分，最高得3分。（附相关证明材料）</w:t>
            </w:r>
          </w:p>
          <w:p w:rsidR="00764F89" w:rsidRDefault="00764F89" w:rsidP="00C73441">
            <w:pPr>
              <w:spacing w:line="360" w:lineRule="exact"/>
              <w:ind w:left="17" w:hangingChars="7" w:hanging="17"/>
              <w:rPr>
                <w:rFonts w:ascii="仿宋_GB2312" w:eastAsia="仿宋_GB2312" w:hAnsi="仿宋" w:hint="eastAsia"/>
                <w:sz w:val="24"/>
              </w:rPr>
            </w:pPr>
            <w:r>
              <w:rPr>
                <w:rFonts w:ascii="仿宋_GB2312" w:eastAsia="仿宋_GB2312" w:hAnsi="仿宋" w:hint="eastAsia"/>
                <w:sz w:val="24"/>
              </w:rPr>
              <w:t>2.在全国性专业社团中担任领导职务的，得4分；在全市性专业社团中担任领导职务或为全国性专业社团理事，得3分；在区级专业社团中担任领导职务或为全市性专业社团的理事，得2分。（附任职证书复印件）</w:t>
            </w:r>
          </w:p>
          <w:p w:rsidR="00764F89" w:rsidRDefault="00764F89" w:rsidP="00C73441">
            <w:pPr>
              <w:spacing w:line="360" w:lineRule="exact"/>
              <w:ind w:left="17" w:hangingChars="7" w:hanging="17"/>
              <w:rPr>
                <w:rFonts w:ascii="仿宋_GB2312" w:eastAsia="仿宋_GB2312" w:hAnsi="仿宋" w:hint="eastAsia"/>
                <w:sz w:val="24"/>
              </w:rPr>
            </w:pPr>
            <w:r>
              <w:rPr>
                <w:rFonts w:ascii="仿宋_GB2312" w:eastAsia="仿宋_GB2312" w:hAnsi="仿宋" w:hint="eastAsia"/>
                <w:sz w:val="24"/>
              </w:rPr>
              <w:t>3.近三年，被市级以上媒体（含网络媒体）采访报道，得3分；被区级媒体采访报道的，得2分。（附媒体报道光盘或报刊杂志复印件）</w:t>
            </w:r>
          </w:p>
        </w:tc>
        <w:tc>
          <w:tcPr>
            <w:tcW w:w="6235" w:type="dxa"/>
          </w:tcPr>
          <w:p w:rsidR="00764F89" w:rsidRDefault="00764F89" w:rsidP="00C73441">
            <w:pPr>
              <w:spacing w:line="360" w:lineRule="exact"/>
              <w:ind w:left="240" w:hangingChars="100" w:hanging="240"/>
              <w:rPr>
                <w:rFonts w:ascii="仿宋_GB2312" w:eastAsia="仿宋_GB2312" w:hAnsi="仿宋" w:hint="eastAsia"/>
                <w:sz w:val="24"/>
              </w:rPr>
            </w:pPr>
            <w:r>
              <w:rPr>
                <w:rFonts w:ascii="仿宋_GB2312" w:eastAsia="仿宋_GB2312" w:hAnsi="仿宋" w:hint="eastAsia"/>
                <w:sz w:val="24"/>
              </w:rPr>
              <w:t>1、每小项取最高分，累计最高得10分。</w:t>
            </w:r>
          </w:p>
          <w:p w:rsidR="00764F89" w:rsidRDefault="00764F89" w:rsidP="00C73441">
            <w:pPr>
              <w:spacing w:line="360" w:lineRule="exact"/>
              <w:ind w:left="240" w:hangingChars="100" w:hanging="240"/>
              <w:rPr>
                <w:rFonts w:ascii="仿宋_GB2312" w:eastAsia="仿宋_GB2312" w:hAnsi="仿宋" w:hint="eastAsia"/>
                <w:sz w:val="24"/>
              </w:rPr>
            </w:pPr>
            <w:r>
              <w:rPr>
                <w:rFonts w:ascii="仿宋_GB2312" w:eastAsia="仿宋_GB2312" w:hAnsi="仿宋" w:hint="eastAsia"/>
                <w:sz w:val="24"/>
              </w:rPr>
              <w:t>2、在专业社团担任领导职务指的是常务理事以上职务。</w:t>
            </w:r>
          </w:p>
        </w:tc>
        <w:tc>
          <w:tcPr>
            <w:tcW w:w="876" w:type="dxa"/>
          </w:tcPr>
          <w:p w:rsidR="00764F89" w:rsidRDefault="00764F89" w:rsidP="00C73441">
            <w:pPr>
              <w:spacing w:line="360" w:lineRule="exact"/>
              <w:ind w:left="240" w:hangingChars="100" w:hanging="240"/>
              <w:rPr>
                <w:rFonts w:ascii="仿宋_GB2312" w:eastAsia="仿宋_GB2312" w:hAnsi="仿宋" w:hint="eastAsia"/>
                <w:sz w:val="24"/>
              </w:rPr>
            </w:pPr>
          </w:p>
        </w:tc>
      </w:tr>
      <w:tr w:rsidR="00764F89" w:rsidTr="00C73441">
        <w:trPr>
          <w:trHeight w:val="780"/>
          <w:jc w:val="center"/>
        </w:trPr>
        <w:tc>
          <w:tcPr>
            <w:tcW w:w="866" w:type="dxa"/>
            <w:vAlign w:val="center"/>
          </w:tcPr>
          <w:p w:rsidR="00764F89" w:rsidRDefault="00764F89" w:rsidP="00C73441">
            <w:pPr>
              <w:spacing w:line="360" w:lineRule="exact"/>
              <w:jc w:val="center"/>
              <w:rPr>
                <w:rFonts w:ascii="仿宋_GB2312" w:eastAsia="仿宋_GB2312" w:hAnsi="仿宋" w:hint="eastAsia"/>
                <w:sz w:val="24"/>
              </w:rPr>
            </w:pPr>
            <w:r>
              <w:rPr>
                <w:rFonts w:ascii="仿宋_GB2312" w:eastAsia="仿宋_GB2312" w:hAnsi="仿宋" w:hint="eastAsia"/>
                <w:sz w:val="24"/>
              </w:rPr>
              <w:t>合计</w:t>
            </w:r>
          </w:p>
        </w:tc>
        <w:tc>
          <w:tcPr>
            <w:tcW w:w="12177" w:type="dxa"/>
            <w:gridSpan w:val="3"/>
            <w:vAlign w:val="center"/>
          </w:tcPr>
          <w:p w:rsidR="00764F89" w:rsidRDefault="00764F89" w:rsidP="00C73441">
            <w:pPr>
              <w:spacing w:line="360" w:lineRule="exact"/>
              <w:ind w:left="240" w:hangingChars="100" w:hanging="240"/>
              <w:rPr>
                <w:rFonts w:ascii="仿宋_GB2312" w:eastAsia="仿宋_GB2312" w:hAnsi="仿宋" w:hint="eastAsia"/>
                <w:sz w:val="24"/>
              </w:rPr>
            </w:pPr>
          </w:p>
        </w:tc>
        <w:tc>
          <w:tcPr>
            <w:tcW w:w="876" w:type="dxa"/>
          </w:tcPr>
          <w:p w:rsidR="00764F89" w:rsidRDefault="00764F89" w:rsidP="00C73441">
            <w:pPr>
              <w:spacing w:line="360" w:lineRule="exact"/>
              <w:ind w:left="240" w:hangingChars="100" w:hanging="240"/>
              <w:rPr>
                <w:rFonts w:ascii="仿宋_GB2312" w:eastAsia="仿宋_GB2312" w:hAnsi="仿宋" w:hint="eastAsia"/>
                <w:sz w:val="24"/>
              </w:rPr>
            </w:pPr>
          </w:p>
        </w:tc>
      </w:tr>
    </w:tbl>
    <w:p w:rsidR="00764F89" w:rsidRPr="00B56155" w:rsidRDefault="00764F89" w:rsidP="00764F89">
      <w:pPr>
        <w:spacing w:line="360" w:lineRule="exact"/>
        <w:rPr>
          <w:rFonts w:ascii="仿宋_GB2312" w:eastAsia="仿宋_GB2312" w:hint="eastAsia"/>
          <w:sz w:val="24"/>
        </w:rPr>
      </w:pPr>
      <w:r>
        <w:rPr>
          <w:rFonts w:hint="eastAsia"/>
        </w:rPr>
        <w:t xml:space="preserve">  </w:t>
      </w:r>
      <w:r w:rsidRPr="00B56155">
        <w:rPr>
          <w:rFonts w:ascii="仿宋_GB2312" w:eastAsia="仿宋_GB2312" w:hint="eastAsia"/>
          <w:sz w:val="24"/>
        </w:rPr>
        <w:t xml:space="preserve">  备注：申报者所提供证明材料必须真实有效，有发现弄虚作假者取消评选资格。</w:t>
      </w:r>
    </w:p>
    <w:p w:rsidR="00764F89" w:rsidRPr="00B56155" w:rsidRDefault="00764F89" w:rsidP="00764F89">
      <w:pPr>
        <w:spacing w:line="20" w:lineRule="exact"/>
        <w:rPr>
          <w:rFonts w:ascii="仿宋_GB2312" w:eastAsia="仿宋_GB2312" w:hint="eastAsia"/>
          <w:sz w:val="24"/>
        </w:rPr>
      </w:pPr>
    </w:p>
    <w:p w:rsidR="00E06A54" w:rsidRDefault="00E06A54"/>
    <w:sectPr w:rsidR="00E06A54">
      <w:pgSz w:w="16838" w:h="11906" w:orient="landscape"/>
      <w:pgMar w:top="1417" w:right="1701" w:bottom="1304" w:left="1701" w:header="851" w:footer="1417"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简标宋">
    <w:altName w:val="宋体"/>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9FFB97"/>
    <w:multiLevelType w:val="singleLevel"/>
    <w:tmpl w:val="539FFB97"/>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89"/>
    <w:rsid w:val="00764F89"/>
    <w:rsid w:val="00E06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451622-7A86-4D50-BC4C-0224328BC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F8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dongfangbo</dc:creator>
  <cp:keywords/>
  <dc:description/>
  <cp:lastModifiedBy>dongfangbo</cp:lastModifiedBy>
  <cp:revision>1</cp:revision>
  <dcterms:created xsi:type="dcterms:W3CDTF">2019-10-10T08:08:00Z</dcterms:created>
  <dcterms:modified xsi:type="dcterms:W3CDTF">2019-10-10T08:09:00Z</dcterms:modified>
</cp:coreProperties>
</file>