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4E" w:rsidRDefault="00D73F4E" w:rsidP="00D73F4E">
      <w:pPr>
        <w:pStyle w:val="a5"/>
        <w:spacing w:line="58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D73F4E" w:rsidRDefault="00D73F4E" w:rsidP="00D73F4E">
      <w:pPr>
        <w:pStyle w:val="a5"/>
        <w:spacing w:line="640" w:lineRule="exact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2019年度人才工作先进单位申报表</w:t>
      </w:r>
    </w:p>
    <w:p w:rsidR="00D73F4E" w:rsidRDefault="00D73F4E" w:rsidP="00D73F4E">
      <w:pPr>
        <w:spacing w:line="440" w:lineRule="exact"/>
        <w:ind w:firstLineChars="200" w:firstLine="480"/>
        <w:jc w:val="center"/>
        <w:rPr>
          <w:rFonts w:ascii="仿宋_GB2312" w:eastAsia="仿宋_GB2312" w:hAnsi="宋体" w:cs="仿宋_GB2312" w:hint="eastAsia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（该表涉及考核内容的时间</w:t>
      </w:r>
      <w:r>
        <w:rPr>
          <w:rFonts w:ascii="仿宋_GB2312" w:eastAsia="仿宋_GB2312" w:hAnsi="宋体" w:cs="仿宋_GB2312"/>
          <w:kern w:val="0"/>
          <w:sz w:val="24"/>
        </w:rPr>
        <w:t>范围</w:t>
      </w:r>
      <w:r>
        <w:rPr>
          <w:rFonts w:ascii="仿宋_GB2312" w:eastAsia="仿宋_GB2312" w:hAnsi="宋体" w:cs="仿宋_GB2312" w:hint="eastAsia"/>
          <w:kern w:val="0"/>
          <w:sz w:val="24"/>
        </w:rPr>
        <w:t>为2018年1月1日-2019</w:t>
      </w:r>
      <w:r>
        <w:rPr>
          <w:rFonts w:ascii="仿宋_GB2312" w:eastAsia="仿宋_GB2312" w:hAnsi="宋体" w:cs="仿宋_GB2312"/>
          <w:kern w:val="0"/>
          <w:sz w:val="24"/>
        </w:rPr>
        <w:t>年</w:t>
      </w:r>
      <w:r>
        <w:rPr>
          <w:rFonts w:ascii="仿宋_GB2312" w:eastAsia="仿宋_GB2312" w:hAnsi="宋体" w:cs="仿宋_GB2312" w:hint="eastAsia"/>
          <w:kern w:val="0"/>
          <w:sz w:val="24"/>
        </w:rPr>
        <w:t>8月31日）</w:t>
      </w:r>
    </w:p>
    <w:p w:rsidR="00D73F4E" w:rsidRDefault="00D73F4E" w:rsidP="00D73F4E">
      <w:pPr>
        <w:spacing w:line="440" w:lineRule="exact"/>
        <w:rPr>
          <w:rFonts w:ascii="仿宋_GB2312" w:eastAsia="仿宋_GB2312" w:hAnsi="宋体" w:cs="仿宋_GB2312" w:hint="eastAsia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（单位盖章）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904"/>
        <w:gridCol w:w="5911"/>
      </w:tblGrid>
      <w:tr w:rsidR="00D73F4E" w:rsidTr="00895F9D">
        <w:trPr>
          <w:trHeight w:val="765"/>
          <w:jc w:val="center"/>
        </w:trPr>
        <w:tc>
          <w:tcPr>
            <w:tcW w:w="1219" w:type="dxa"/>
            <w:vAlign w:val="center"/>
          </w:tcPr>
          <w:p w:rsidR="00D73F4E" w:rsidRDefault="00D73F4E" w:rsidP="00895F9D">
            <w:pPr>
              <w:widowControl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904" w:type="dxa"/>
            <w:vAlign w:val="center"/>
          </w:tcPr>
          <w:p w:rsidR="00D73F4E" w:rsidRDefault="00D73F4E" w:rsidP="00895F9D">
            <w:pPr>
              <w:widowControl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5911" w:type="dxa"/>
            <w:vAlign w:val="center"/>
          </w:tcPr>
          <w:p w:rsidR="00D73F4E" w:rsidRDefault="00D73F4E" w:rsidP="00895F9D">
            <w:pPr>
              <w:widowControl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人才工作开展情况</w:t>
            </w:r>
          </w:p>
        </w:tc>
      </w:tr>
      <w:tr w:rsidR="00D73F4E" w:rsidTr="00895F9D">
        <w:trPr>
          <w:trHeight w:hRule="exact" w:val="2195"/>
          <w:jc w:val="center"/>
        </w:trPr>
        <w:tc>
          <w:tcPr>
            <w:tcW w:w="1219" w:type="dxa"/>
            <w:vAlign w:val="center"/>
          </w:tcPr>
          <w:p w:rsidR="00D73F4E" w:rsidRDefault="00D73F4E" w:rsidP="00895F9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高层次人才引进</w:t>
            </w:r>
          </w:p>
        </w:tc>
        <w:tc>
          <w:tcPr>
            <w:tcW w:w="1904" w:type="dxa"/>
            <w:vAlign w:val="center"/>
          </w:tcPr>
          <w:p w:rsidR="00D73F4E" w:rsidRDefault="00D73F4E" w:rsidP="00895F9D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引进或培养中新天津生态城第一至第五层次高层次人才的情况</w:t>
            </w:r>
          </w:p>
        </w:tc>
        <w:tc>
          <w:tcPr>
            <w:tcW w:w="5911" w:type="dxa"/>
            <w:vAlign w:val="center"/>
          </w:tcPr>
          <w:p w:rsidR="00D73F4E" w:rsidRDefault="00D73F4E" w:rsidP="00895F9D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引进或培养：X层次、X人次</w:t>
            </w:r>
          </w:p>
          <w:p w:rsidR="00D73F4E" w:rsidRDefault="00D73F4E" w:rsidP="00895F9D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（填写范围：已在规定时间内完成人才认定）</w:t>
            </w:r>
          </w:p>
        </w:tc>
      </w:tr>
      <w:tr w:rsidR="00D73F4E" w:rsidTr="00895F9D">
        <w:trPr>
          <w:trHeight w:hRule="exact" w:val="2308"/>
          <w:jc w:val="center"/>
        </w:trPr>
        <w:tc>
          <w:tcPr>
            <w:tcW w:w="1219" w:type="dxa"/>
            <w:vMerge w:val="restart"/>
            <w:vAlign w:val="center"/>
          </w:tcPr>
          <w:p w:rsidR="00D73F4E" w:rsidRDefault="00D73F4E" w:rsidP="00895F9D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人才培养</w:t>
            </w:r>
          </w:p>
        </w:tc>
        <w:tc>
          <w:tcPr>
            <w:tcW w:w="1904" w:type="dxa"/>
            <w:vAlign w:val="center"/>
          </w:tcPr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组织人才申报国家、天津市、滨海新区及生态城人才工程、人才计划的情况</w:t>
            </w:r>
          </w:p>
        </w:tc>
        <w:tc>
          <w:tcPr>
            <w:tcW w:w="5911" w:type="dxa"/>
            <w:vAlign w:val="center"/>
          </w:tcPr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国家级：X项目、X人次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天津市：X项目、X人次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滨海新区：X项目、X人次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生态城：X项目、X人次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（填写范围：在规定时间内入选并已取得入选证书、入选文件）</w:t>
            </w:r>
          </w:p>
        </w:tc>
        <w:bookmarkStart w:id="0" w:name="_GoBack"/>
        <w:bookmarkEnd w:id="0"/>
      </w:tr>
      <w:tr w:rsidR="00D73F4E" w:rsidTr="00895F9D">
        <w:trPr>
          <w:trHeight w:hRule="exact" w:val="2135"/>
          <w:jc w:val="center"/>
        </w:trPr>
        <w:tc>
          <w:tcPr>
            <w:tcW w:w="1219" w:type="dxa"/>
            <w:vMerge/>
            <w:vAlign w:val="center"/>
          </w:tcPr>
          <w:p w:rsidR="00D73F4E" w:rsidRDefault="00D73F4E" w:rsidP="00895F9D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组织专业技术人才申报职称的情况</w:t>
            </w:r>
          </w:p>
        </w:tc>
        <w:tc>
          <w:tcPr>
            <w:tcW w:w="5911" w:type="dxa"/>
            <w:vAlign w:val="center"/>
          </w:tcPr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高级、中级、初级职称各X人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（填写范围：在规定时间内获得职称并已取得相应级别职称证书）</w:t>
            </w:r>
          </w:p>
        </w:tc>
      </w:tr>
      <w:tr w:rsidR="00D73F4E" w:rsidTr="00895F9D">
        <w:trPr>
          <w:trHeight w:hRule="exact" w:val="1804"/>
          <w:jc w:val="center"/>
        </w:trPr>
        <w:tc>
          <w:tcPr>
            <w:tcW w:w="1219" w:type="dxa"/>
            <w:vMerge/>
            <w:vAlign w:val="center"/>
          </w:tcPr>
          <w:p w:rsidR="00D73F4E" w:rsidRDefault="00D73F4E" w:rsidP="00895F9D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获得省部级以上奖励的情况</w:t>
            </w:r>
          </w:p>
        </w:tc>
        <w:tc>
          <w:tcPr>
            <w:tcW w:w="5911" w:type="dxa"/>
            <w:vAlign w:val="center"/>
          </w:tcPr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国家级：X奖励、X人次、奖励金额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省部：X奖励、X人次、奖励金额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（填写范围：在规定时间内获奖并已取得获奖证书、获奖文件）</w:t>
            </w:r>
          </w:p>
          <w:p w:rsidR="00D73F4E" w:rsidRDefault="00D73F4E" w:rsidP="00895F9D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</w:tbl>
    <w:p w:rsidR="00D73F4E" w:rsidRDefault="00D73F4E" w:rsidP="00D73F4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5777" w:rsidRPr="00D73F4E" w:rsidRDefault="00215777"/>
    <w:sectPr w:rsidR="00215777" w:rsidRPr="00D73F4E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A7" w:rsidRDefault="00C117A7" w:rsidP="00D73F4E">
      <w:r>
        <w:separator/>
      </w:r>
    </w:p>
  </w:endnote>
  <w:endnote w:type="continuationSeparator" w:id="0">
    <w:p w:rsidR="00C117A7" w:rsidRDefault="00C117A7" w:rsidP="00D7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A7" w:rsidRDefault="00C117A7" w:rsidP="00D73F4E">
      <w:r>
        <w:separator/>
      </w:r>
    </w:p>
  </w:footnote>
  <w:footnote w:type="continuationSeparator" w:id="0">
    <w:p w:rsidR="00C117A7" w:rsidRDefault="00C117A7" w:rsidP="00D7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1"/>
    <w:rsid w:val="00215777"/>
    <w:rsid w:val="00420491"/>
    <w:rsid w:val="00C117A7"/>
    <w:rsid w:val="00D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50583-E6FC-4F04-A654-33D075C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F4E"/>
    <w:rPr>
      <w:sz w:val="18"/>
      <w:szCs w:val="18"/>
    </w:rPr>
  </w:style>
  <w:style w:type="paragraph" w:styleId="a5">
    <w:name w:val="Normal (Web)"/>
    <w:basedOn w:val="a"/>
    <w:uiPriority w:val="99"/>
    <w:qFormat/>
    <w:rsid w:val="00D73F4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2019-08-29T01:25:00Z</dcterms:created>
  <dcterms:modified xsi:type="dcterms:W3CDTF">2019-08-29T01:25:00Z</dcterms:modified>
</cp:coreProperties>
</file>