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8A" w:rsidRPr="00066D8A" w:rsidRDefault="00066D8A" w:rsidP="00066D8A">
      <w:pPr>
        <w:widowControl/>
        <w:shd w:val="clear" w:color="auto" w:fill="FFFFFF"/>
        <w:spacing w:before="225" w:after="225"/>
        <w:jc w:val="center"/>
        <w:outlineLvl w:val="1"/>
        <w:rPr>
          <w:rFonts w:ascii="Helvetica" w:eastAsia="宋体" w:hAnsi="Helvetica" w:cs="Helvetica"/>
          <w:b/>
          <w:bCs/>
          <w:kern w:val="0"/>
          <w:sz w:val="42"/>
          <w:szCs w:val="42"/>
        </w:rPr>
      </w:pPr>
      <w:r w:rsidRPr="00066D8A">
        <w:rPr>
          <w:rFonts w:ascii="Helvetica" w:eastAsia="宋体" w:hAnsi="Helvetica" w:cs="Helvetica"/>
          <w:b/>
          <w:bCs/>
          <w:kern w:val="0"/>
          <w:sz w:val="42"/>
          <w:szCs w:val="42"/>
        </w:rPr>
        <w:t>常见问题及解决方法</w:t>
      </w:r>
    </w:p>
    <w:p w:rsidR="00066D8A" w:rsidRPr="00066D8A" w:rsidRDefault="00066D8A" w:rsidP="00066D8A">
      <w:pPr>
        <w:widowControl/>
        <w:shd w:val="clear" w:color="auto" w:fill="FFFFFF"/>
        <w:spacing w:line="384"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一、年报从哪里登录？</w:t>
      </w:r>
    </w:p>
    <w:p w:rsidR="00066D8A" w:rsidRPr="00066D8A" w:rsidRDefault="00066D8A" w:rsidP="00066D8A">
      <w:pPr>
        <w:widowControl/>
        <w:shd w:val="clear" w:color="auto" w:fill="FFFFFF"/>
        <w:spacing w:line="420" w:lineRule="atLeast"/>
        <w:jc w:val="left"/>
        <w:outlineLvl w:val="2"/>
        <w:rPr>
          <w:rFonts w:ascii="Helvetica" w:eastAsia="宋体" w:hAnsi="Helvetica" w:cs="Helvetica"/>
          <w:kern w:val="0"/>
          <w:sz w:val="24"/>
          <w:szCs w:val="24"/>
        </w:rPr>
      </w:pPr>
      <w:r w:rsidRPr="00066D8A">
        <w:rPr>
          <w:rFonts w:ascii="Helvetica" w:eastAsia="宋体" w:hAnsi="Helvetica" w:cs="Helvetica"/>
          <w:kern w:val="0"/>
          <w:sz w:val="23"/>
          <w:szCs w:val="23"/>
        </w:rPr>
        <w:t>答：全国企业信用信息公示系统是唯一年报官方网站，</w:t>
      </w:r>
      <w:proofErr w:type="gramStart"/>
      <w:r w:rsidRPr="00066D8A">
        <w:rPr>
          <w:rFonts w:ascii="Helvetica" w:eastAsia="宋体" w:hAnsi="Helvetica" w:cs="Helvetica"/>
          <w:kern w:val="0"/>
          <w:sz w:val="23"/>
          <w:szCs w:val="23"/>
        </w:rPr>
        <w:t>认准带</w:t>
      </w:r>
      <w:proofErr w:type="gramEnd"/>
      <w:r w:rsidRPr="00066D8A">
        <w:rPr>
          <w:rFonts w:ascii="Helvetica" w:eastAsia="宋体" w:hAnsi="Helvetica" w:cs="Helvetica"/>
          <w:kern w:val="0"/>
          <w:sz w:val="23"/>
          <w:szCs w:val="23"/>
        </w:rPr>
        <w:t>GOV</w:t>
      </w:r>
      <w:r w:rsidRPr="00066D8A">
        <w:rPr>
          <w:rFonts w:ascii="Helvetica" w:eastAsia="宋体" w:hAnsi="Helvetica" w:cs="Helvetica"/>
          <w:kern w:val="0"/>
          <w:sz w:val="23"/>
          <w:szCs w:val="23"/>
        </w:rPr>
        <w:t>的网址才是，不要走错路哦。</w:t>
      </w:r>
      <w:r w:rsidRPr="00066D8A">
        <w:rPr>
          <w:rFonts w:ascii="Helvetica" w:eastAsia="宋体" w:hAnsi="Helvetica" w:cs="Helvetica"/>
          <w:kern w:val="0"/>
          <w:sz w:val="23"/>
          <w:szCs w:val="23"/>
        </w:rPr>
        <w:br/>
      </w: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二、登陆时，提示企业联络员证件号不正确，怎么办？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w:t>
      </w:r>
      <w:r w:rsidRPr="00066D8A">
        <w:rPr>
          <w:rFonts w:ascii="Helvetica" w:eastAsia="宋体" w:hAnsi="Helvetica" w:cs="Helvetica"/>
          <w:kern w:val="0"/>
          <w:sz w:val="23"/>
          <w:szCs w:val="23"/>
          <w:shd w:val="clear" w:color="auto" w:fill="FFFFFF"/>
        </w:rPr>
        <w:t>一般情况下是因为录入的信息与工商部门记录的信息不符，如法定代表人身份证号不符。最常见的是现在的企业的法定代表人身份证号码是十八位的二代身份证号码，而当初在工商部门登记的法定代表人使用的是十五位的一代身份证。</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三、登陆时，获取不了手机验证码，怎么办？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答：先确认原来备案的联络员手机号码，是否是当前持有的号码，保持信号良好，网络通畅。</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另外、在一些省份，使用外地手机号是不能获取验证码的，如某省企业只能使用本省运营商的手机号码才能接受短信验证码。</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还有一种情况就是手机设置了短信息屏蔽功能，查找一下被黑名单拦截的短信息，看是否</w:t>
      </w:r>
      <w:proofErr w:type="gramStart"/>
      <w:r w:rsidRPr="00066D8A">
        <w:rPr>
          <w:rFonts w:ascii="Helvetica" w:eastAsia="宋体" w:hAnsi="Helvetica" w:cs="Helvetica"/>
          <w:kern w:val="0"/>
          <w:sz w:val="23"/>
          <w:szCs w:val="23"/>
        </w:rPr>
        <w:t>被软件</w:t>
      </w:r>
      <w:proofErr w:type="gramEnd"/>
      <w:r w:rsidRPr="00066D8A">
        <w:rPr>
          <w:rFonts w:ascii="Helvetica" w:eastAsia="宋体" w:hAnsi="Helvetica" w:cs="Helvetica"/>
          <w:kern w:val="0"/>
          <w:sz w:val="23"/>
          <w:szCs w:val="23"/>
        </w:rPr>
        <w:t>自动拦截了。</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四、怎样修改密码以及怎样修改联络员姓名和手机号？</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答：全国企业信用信息公示系统凭验证码登录，目前还不需要密码。点</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企业联络员变更</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进行修改。不需要到工商登记机关办理，只要知道本企业法定代表人相关信息，即可自助更改联络员。</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六、年报填报中，社保信息怎么填？</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答：咨询社保电话</w:t>
      </w:r>
      <w:r w:rsidRPr="00066D8A">
        <w:rPr>
          <w:rFonts w:ascii="Helvetica" w:eastAsia="宋体" w:hAnsi="Helvetica" w:cs="Helvetica"/>
          <w:kern w:val="0"/>
          <w:sz w:val="23"/>
          <w:szCs w:val="23"/>
        </w:rPr>
        <w:t>12333</w:t>
      </w:r>
      <w:r w:rsidRPr="00066D8A">
        <w:rPr>
          <w:rFonts w:ascii="Helvetica" w:eastAsia="宋体" w:hAnsi="Helvetica" w:cs="Helvetica"/>
          <w:kern w:val="0"/>
          <w:sz w:val="23"/>
          <w:szCs w:val="23"/>
        </w:rPr>
        <w:t>。</w:t>
      </w:r>
    </w:p>
    <w:p w:rsidR="008677F4" w:rsidRDefault="008677F4" w:rsidP="00066D8A">
      <w:pPr>
        <w:widowControl/>
        <w:shd w:val="clear" w:color="auto" w:fill="FFFFFF"/>
        <w:spacing w:line="420" w:lineRule="atLeast"/>
        <w:jc w:val="left"/>
        <w:outlineLvl w:val="2"/>
        <w:rPr>
          <w:rFonts w:ascii="Helvetica" w:eastAsia="宋体" w:hAnsi="Helvetica" w:cs="Helvetica" w:hint="eastAsi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七、是否可以一个手机号关联多个企业，同时担任多个企业联络员？</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答：可以。</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八、填报</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企业资产状况</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时，资产总额填写的负数，点保存提示</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资产总额只能填写数字</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lastRenderedPageBreak/>
        <w:t>答：企业填报</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资产状况</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时，资产总额不能填写负数。</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九、填报</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企业基本信息</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时，点击</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保存</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，提示</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企业基本信息暂存失败，怎么办？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答：首先确定填报内容有</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隶属企业名称</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和</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隶属企业注册号</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统一社会信用代码</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这项吗？如果有，核实下</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隶属企业注册号</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统一社会信用代码</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，不要缺数字，也不要有空格或其他符号；其次核实下</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企业主营业务活动</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，该项填报的是企业的主营业务，不是经营范围，也就是经营范围的首项，建议填报简单明了。</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十、用户注册时，提示企业信息有误，怎么办？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答：建议先使用法定代表人的一代身份证试试，注意填写的时候不能有空格或者其他字符。若按以上操作还是不行，建议咨询管辖分局，核实法定代表人的相关信息。</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这种情况现在已经很少见了，一般情况下通过变更等业务，都会采集新身份证信息。如果企业有这种情况，可联系登记机关修改身份证号码。</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十一、进行</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企业联络员变更</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时，提示联络员信息错误，怎么办？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答：首先核实法定代表人信息是否正确，若信息不正确，也会提示联络员信息错误；若信息正确，再核实联络员信息是否正确</w:t>
      </w:r>
      <w:bookmarkStart w:id="0" w:name="_GoBack"/>
      <w:bookmarkEnd w:id="0"/>
      <w:r w:rsidRPr="00066D8A">
        <w:rPr>
          <w:rFonts w:ascii="Helvetica" w:eastAsia="宋体" w:hAnsi="Helvetica" w:cs="Helvetica"/>
          <w:kern w:val="0"/>
          <w:sz w:val="23"/>
          <w:szCs w:val="23"/>
        </w:rPr>
        <w:t>。</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十二、公示系统填报完成年报后，是否需要再去工商部门现场办理年报业务或提交纸质年报材料？</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不需要，工商部门不对年报进行审核，只是在每年年报结束后，抽取不少于</w:t>
      </w:r>
      <w:r w:rsidRPr="00066D8A">
        <w:rPr>
          <w:rFonts w:ascii="Helvetica" w:eastAsia="宋体" w:hAnsi="Helvetica" w:cs="Helvetica"/>
          <w:kern w:val="0"/>
          <w:sz w:val="23"/>
          <w:szCs w:val="23"/>
        </w:rPr>
        <w:t xml:space="preserve">3% </w:t>
      </w:r>
      <w:r w:rsidRPr="00066D8A">
        <w:rPr>
          <w:rFonts w:ascii="Helvetica" w:eastAsia="宋体" w:hAnsi="Helvetica" w:cs="Helvetica"/>
          <w:kern w:val="0"/>
          <w:sz w:val="23"/>
          <w:szCs w:val="23"/>
        </w:rPr>
        <w:t>比例的年报企业或个体工商户进行检查。年度报告的真实性由企业自行负责，如果虚假填报要收到严厉惩戒。因此请企业慎重填报，保证万无一失。否则就会一处失信，处处受限。</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十三、我不会上网怎么办？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如果不会上网，建议学习一下网络使用，毕竟现在是网络时代，不能因为不会网络就眼睁睁看着自己失信是不是？其实年度报告填写并不比</w:t>
      </w:r>
      <w:proofErr w:type="gramStart"/>
      <w:r w:rsidRPr="00066D8A">
        <w:rPr>
          <w:rFonts w:ascii="Helvetica" w:eastAsia="宋体" w:hAnsi="Helvetica" w:cs="Helvetica"/>
          <w:kern w:val="0"/>
          <w:sz w:val="23"/>
          <w:szCs w:val="23"/>
        </w:rPr>
        <w:t>微信更</w:t>
      </w:r>
      <w:proofErr w:type="gramEnd"/>
      <w:r w:rsidRPr="00066D8A">
        <w:rPr>
          <w:rFonts w:ascii="Helvetica" w:eastAsia="宋体" w:hAnsi="Helvetica" w:cs="Helvetica"/>
          <w:kern w:val="0"/>
          <w:sz w:val="23"/>
          <w:szCs w:val="23"/>
        </w:rPr>
        <w:t>复杂。</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如果真的不会上网，请更换联络员为其他会上网的员工。或到登记机关咨询学习。</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还有，个体工商户可以填写纸质年报，您可以到工商局现场填写。公司制企业只能网络填报。</w:t>
      </w:r>
    </w:p>
    <w:p w:rsidR="00066D8A" w:rsidRDefault="00066D8A" w:rsidP="00066D8A">
      <w:pPr>
        <w:widowControl/>
        <w:shd w:val="clear" w:color="auto" w:fill="FFFFFF"/>
        <w:spacing w:line="384"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384"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十四、怎么确定年报是否提交成功？</w:t>
      </w:r>
    </w:p>
    <w:p w:rsidR="00066D8A" w:rsidRPr="00066D8A" w:rsidRDefault="00066D8A" w:rsidP="00066D8A">
      <w:pPr>
        <w:widowControl/>
        <w:shd w:val="clear" w:color="auto" w:fill="FFFFFF"/>
        <w:spacing w:line="384"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企业、个体工商户和农民专业合作社年报填报完不需要工商局审核，提交并公示成功即可。用户可以退出账号，在全国企业信用信息公示系统输入主体名称或统一社会信用代码查询。报送成功的，当时就能查询到。</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十五、填报过程中，点左侧菜单没反应，怎么办？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答：年报填报时，需按左侧菜单顺序从上至下依次进行填报，请按照先后顺序填写。</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十六、年报填报时，点击</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保存</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或者其他按钮没反应，怎么办？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答：建议换个浏览器、换个电脑、测试一下网络通畅，一般来说都是网络问题或浏览器不兼容导致的，有些浏览器分</w:t>
      </w:r>
      <w:proofErr w:type="gramStart"/>
      <w:r w:rsidRPr="00066D8A">
        <w:rPr>
          <w:rFonts w:ascii="Helvetica" w:eastAsia="宋体" w:hAnsi="Helvetica" w:cs="Helvetica"/>
          <w:kern w:val="0"/>
          <w:sz w:val="23"/>
          <w:szCs w:val="23"/>
        </w:rPr>
        <w:t>极速模式</w:t>
      </w:r>
      <w:proofErr w:type="gramEnd"/>
      <w:r w:rsidRPr="00066D8A">
        <w:rPr>
          <w:rFonts w:ascii="Helvetica" w:eastAsia="宋体" w:hAnsi="Helvetica" w:cs="Helvetica"/>
          <w:kern w:val="0"/>
          <w:sz w:val="23"/>
          <w:szCs w:val="23"/>
        </w:rPr>
        <w:t>和兼容模式，可以切换一下试试。在年度报告集中报送时也会出现这种情况，所以建议提前报送，不要等到五六月份集中年报的时候。</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十七、年报填报中</w:t>
      </w:r>
      <w:r w:rsidRPr="00066D8A">
        <w:rPr>
          <w:rFonts w:ascii="Helvetica" w:eastAsia="宋体" w:hAnsi="Helvetica" w:cs="Helvetica"/>
          <w:b/>
          <w:bCs/>
          <w:kern w:val="0"/>
          <w:sz w:val="23"/>
          <w:szCs w:val="23"/>
        </w:rPr>
        <w:t>-</w:t>
      </w:r>
      <w:r w:rsidRPr="00066D8A">
        <w:rPr>
          <w:rFonts w:ascii="Helvetica" w:eastAsia="宋体" w:hAnsi="Helvetica" w:cs="Helvetica"/>
          <w:b/>
          <w:bCs/>
          <w:kern w:val="0"/>
          <w:sz w:val="23"/>
          <w:szCs w:val="23"/>
        </w:rPr>
        <w:t>股东及出资信息是美元或其他币种，但不能选择币种，怎么办？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答：所有填写币种均以工商登记机关注册时填写的单位为准。因此年度报告中的</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万元</w:t>
      </w:r>
      <w:r w:rsidRPr="00066D8A">
        <w:rPr>
          <w:rFonts w:ascii="Helvetica" w:eastAsia="宋体" w:hAnsi="Helvetica" w:cs="Helvetica"/>
          <w:kern w:val="0"/>
          <w:sz w:val="23"/>
          <w:szCs w:val="23"/>
        </w:rPr>
        <w:t>”</w:t>
      </w:r>
      <w:r w:rsidRPr="00066D8A">
        <w:rPr>
          <w:rFonts w:ascii="Helvetica" w:eastAsia="宋体" w:hAnsi="Helvetica" w:cs="Helvetica"/>
          <w:kern w:val="0"/>
          <w:sz w:val="23"/>
          <w:szCs w:val="23"/>
        </w:rPr>
        <w:t>，即代表你企业在工商部门登记时的万美元或万欧元或万港币等，不需要换算。</w:t>
      </w:r>
    </w:p>
    <w:p w:rsidR="00066D8A" w:rsidRDefault="00066D8A" w:rsidP="00066D8A">
      <w:pPr>
        <w:widowControl/>
        <w:shd w:val="clear" w:color="auto" w:fill="FFFFFF"/>
        <w:spacing w:line="384"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384"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十八、年报填报中，注册资本不是人民币，而是其他币种，填写资产状况不能选择币种，怎么办？</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答：资产状况填报，币种默认为人民币，需企业将其他币种换算成人民币再进行填报。</w:t>
      </w:r>
    </w:p>
    <w:p w:rsidR="00066D8A" w:rsidRDefault="00066D8A" w:rsidP="00066D8A">
      <w:pPr>
        <w:widowControl/>
        <w:shd w:val="clear" w:color="auto" w:fill="FFFFFF"/>
        <w:spacing w:line="420" w:lineRule="atLeast"/>
        <w:jc w:val="left"/>
        <w:outlineLvl w:val="2"/>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outlineLvl w:val="2"/>
        <w:rPr>
          <w:rFonts w:ascii="Helvetica" w:eastAsia="宋体" w:hAnsi="Helvetica" w:cs="Helvetica"/>
          <w:b/>
          <w:bCs/>
          <w:kern w:val="0"/>
          <w:sz w:val="24"/>
          <w:szCs w:val="24"/>
        </w:rPr>
      </w:pPr>
      <w:r w:rsidRPr="00066D8A">
        <w:rPr>
          <w:rFonts w:ascii="Helvetica" w:eastAsia="宋体" w:hAnsi="Helvetica" w:cs="Helvetica"/>
          <w:b/>
          <w:bCs/>
          <w:kern w:val="0"/>
          <w:sz w:val="23"/>
          <w:szCs w:val="23"/>
        </w:rPr>
        <w:t>十九、早就多证合一了，但年报基本信息里显示的还是注册号对吗？</w:t>
      </w: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答：不影响年报，您直接填报就是了，两个号码都是有效的。</w:t>
      </w:r>
    </w:p>
    <w:p w:rsidR="00066D8A" w:rsidRDefault="00066D8A" w:rsidP="00066D8A">
      <w:pPr>
        <w:widowControl/>
        <w:shd w:val="clear" w:color="auto" w:fill="FFFFFF"/>
        <w:spacing w:line="420" w:lineRule="atLeast"/>
        <w:jc w:val="left"/>
        <w:rPr>
          <w:rFonts w:ascii="Helvetica" w:eastAsia="宋体" w:hAnsi="Helvetica" w:cs="Helvetica"/>
          <w:b/>
          <w:bCs/>
          <w:kern w:val="0"/>
          <w:sz w:val="23"/>
          <w:szCs w:val="23"/>
        </w:rPr>
      </w:pPr>
    </w:p>
    <w:p w:rsidR="00066D8A" w:rsidRPr="00066D8A" w:rsidRDefault="00066D8A" w:rsidP="00066D8A">
      <w:pPr>
        <w:widowControl/>
        <w:shd w:val="clear" w:color="auto" w:fill="FFFFFF"/>
        <w:spacing w:line="420" w:lineRule="atLeast"/>
        <w:jc w:val="left"/>
        <w:rPr>
          <w:rFonts w:ascii="Helvetica" w:eastAsia="宋体" w:hAnsi="Helvetica" w:cs="Helvetica"/>
          <w:kern w:val="0"/>
          <w:sz w:val="24"/>
          <w:szCs w:val="24"/>
        </w:rPr>
      </w:pPr>
      <w:r w:rsidRPr="00066D8A">
        <w:rPr>
          <w:rFonts w:ascii="Helvetica" w:eastAsia="宋体" w:hAnsi="Helvetica" w:cs="Helvetica"/>
          <w:b/>
          <w:bCs/>
          <w:kern w:val="0"/>
          <w:sz w:val="23"/>
          <w:szCs w:val="23"/>
        </w:rPr>
        <w:t>二十、年报填写并公示之后是否可以修改？</w:t>
      </w:r>
    </w:p>
    <w:p w:rsidR="00066D8A" w:rsidRPr="00066D8A" w:rsidRDefault="00066D8A" w:rsidP="00066D8A">
      <w:pPr>
        <w:widowControl/>
        <w:shd w:val="clear" w:color="auto" w:fill="FFFFFF"/>
        <w:spacing w:line="384" w:lineRule="atLeast"/>
        <w:jc w:val="left"/>
        <w:rPr>
          <w:rFonts w:ascii="Helvetica" w:eastAsia="宋体" w:hAnsi="Helvetica" w:cs="Helvetica"/>
          <w:kern w:val="0"/>
          <w:sz w:val="24"/>
          <w:szCs w:val="24"/>
        </w:rPr>
      </w:pPr>
      <w:r w:rsidRPr="00066D8A">
        <w:rPr>
          <w:rFonts w:ascii="Helvetica" w:eastAsia="宋体" w:hAnsi="Helvetica" w:cs="Helvetica"/>
          <w:kern w:val="0"/>
          <w:sz w:val="23"/>
          <w:szCs w:val="23"/>
        </w:rPr>
        <w:t>允许修改，但是系统会保留修改痕迹，社会公众查看年报时，可以看到修改记录，会发现企业曾经填报错误，可能影响企业经营。因此请企业务必谨慎核对各项数据，认真填写。修改时间是当年的年报截至日期之前，也就是说</w:t>
      </w:r>
      <w:r w:rsidRPr="00066D8A">
        <w:rPr>
          <w:rFonts w:ascii="Helvetica" w:eastAsia="宋体" w:hAnsi="Helvetica" w:cs="Helvetica"/>
          <w:kern w:val="0"/>
          <w:sz w:val="23"/>
          <w:szCs w:val="23"/>
        </w:rPr>
        <w:t>7</w:t>
      </w:r>
      <w:r w:rsidRPr="00066D8A">
        <w:rPr>
          <w:rFonts w:ascii="Helvetica" w:eastAsia="宋体" w:hAnsi="Helvetica" w:cs="Helvetica"/>
          <w:kern w:val="0"/>
          <w:sz w:val="23"/>
          <w:szCs w:val="23"/>
        </w:rPr>
        <w:t>月</w:t>
      </w:r>
      <w:r w:rsidRPr="00066D8A">
        <w:rPr>
          <w:rFonts w:ascii="Helvetica" w:eastAsia="宋体" w:hAnsi="Helvetica" w:cs="Helvetica"/>
          <w:kern w:val="0"/>
          <w:sz w:val="23"/>
          <w:szCs w:val="23"/>
        </w:rPr>
        <w:t>1</w:t>
      </w:r>
      <w:r w:rsidRPr="00066D8A">
        <w:rPr>
          <w:rFonts w:ascii="Helvetica" w:eastAsia="宋体" w:hAnsi="Helvetica" w:cs="Helvetica"/>
          <w:kern w:val="0"/>
          <w:sz w:val="23"/>
          <w:szCs w:val="23"/>
        </w:rPr>
        <w:t>日之后，即使发现填报错误了，也无法修改。</w:t>
      </w:r>
    </w:p>
    <w:p w:rsidR="007D51CD" w:rsidRPr="00066D8A" w:rsidRDefault="007D51CD"/>
    <w:sectPr w:rsidR="007D51CD" w:rsidRPr="00066D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8A"/>
    <w:rsid w:val="00066D8A"/>
    <w:rsid w:val="004245C5"/>
    <w:rsid w:val="007D51CD"/>
    <w:rsid w:val="0086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66D8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66D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66D8A"/>
    <w:rPr>
      <w:rFonts w:ascii="宋体" w:eastAsia="宋体" w:hAnsi="宋体" w:cs="宋体"/>
      <w:b/>
      <w:bCs/>
      <w:kern w:val="0"/>
      <w:sz w:val="36"/>
      <w:szCs w:val="36"/>
    </w:rPr>
  </w:style>
  <w:style w:type="character" w:customStyle="1" w:styleId="3Char">
    <w:name w:val="标题 3 Char"/>
    <w:basedOn w:val="a0"/>
    <w:link w:val="3"/>
    <w:uiPriority w:val="9"/>
    <w:rsid w:val="00066D8A"/>
    <w:rPr>
      <w:rFonts w:ascii="宋体" w:eastAsia="宋体" w:hAnsi="宋体" w:cs="宋体"/>
      <w:b/>
      <w:bCs/>
      <w:kern w:val="0"/>
      <w:sz w:val="27"/>
      <w:szCs w:val="27"/>
    </w:rPr>
  </w:style>
  <w:style w:type="paragraph" w:styleId="a3">
    <w:name w:val="Normal (Web)"/>
    <w:basedOn w:val="a"/>
    <w:uiPriority w:val="99"/>
    <w:semiHidden/>
    <w:unhideWhenUsed/>
    <w:rsid w:val="00066D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66D8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66D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66D8A"/>
    <w:rPr>
      <w:rFonts w:ascii="宋体" w:eastAsia="宋体" w:hAnsi="宋体" w:cs="宋体"/>
      <w:b/>
      <w:bCs/>
      <w:kern w:val="0"/>
      <w:sz w:val="36"/>
      <w:szCs w:val="36"/>
    </w:rPr>
  </w:style>
  <w:style w:type="character" w:customStyle="1" w:styleId="3Char">
    <w:name w:val="标题 3 Char"/>
    <w:basedOn w:val="a0"/>
    <w:link w:val="3"/>
    <w:uiPriority w:val="9"/>
    <w:rsid w:val="00066D8A"/>
    <w:rPr>
      <w:rFonts w:ascii="宋体" w:eastAsia="宋体" w:hAnsi="宋体" w:cs="宋体"/>
      <w:b/>
      <w:bCs/>
      <w:kern w:val="0"/>
      <w:sz w:val="27"/>
      <w:szCs w:val="27"/>
    </w:rPr>
  </w:style>
  <w:style w:type="paragraph" w:styleId="a3">
    <w:name w:val="Normal (Web)"/>
    <w:basedOn w:val="a"/>
    <w:uiPriority w:val="99"/>
    <w:semiHidden/>
    <w:unhideWhenUsed/>
    <w:rsid w:val="00066D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zuomengfei</dc:creator>
  <cp:lastModifiedBy>zuomengfei</cp:lastModifiedBy>
  <cp:revision>4</cp:revision>
  <dcterms:created xsi:type="dcterms:W3CDTF">2018-01-30T07:32:00Z</dcterms:created>
  <dcterms:modified xsi:type="dcterms:W3CDTF">2018-01-30T07:37:00Z</dcterms:modified>
</cp:coreProperties>
</file>