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842" w:rsidRPr="00B01842" w:rsidRDefault="00B01842" w:rsidP="00B01842">
      <w:pPr>
        <w:widowControl/>
        <w:pBdr>
          <w:bottom w:val="single" w:sz="6" w:space="8" w:color="E7E7EB"/>
        </w:pBdr>
        <w:spacing w:after="210"/>
        <w:jc w:val="center"/>
        <w:outlineLvl w:val="1"/>
        <w:rPr>
          <w:rFonts w:ascii="Helvetica" w:eastAsia="宋体" w:hAnsi="Helvetica" w:cs="Helvetica"/>
          <w:color w:val="000000"/>
          <w:kern w:val="0"/>
          <w:sz w:val="36"/>
          <w:szCs w:val="36"/>
        </w:rPr>
      </w:pPr>
      <w:r w:rsidRPr="00B01842">
        <w:rPr>
          <w:rFonts w:ascii="Helvetica" w:eastAsia="宋体" w:hAnsi="Helvetica" w:cs="Helvetica"/>
          <w:color w:val="000000"/>
          <w:kern w:val="0"/>
          <w:sz w:val="36"/>
          <w:szCs w:val="36"/>
        </w:rPr>
        <w:t>安监执法检查要点大全！实在全！</w:t>
      </w:r>
    </w:p>
    <w:p w:rsidR="00B01842" w:rsidRPr="00B01842" w:rsidRDefault="00B01842" w:rsidP="00B01842">
      <w:pPr>
        <w:widowControl/>
        <w:spacing w:line="480" w:lineRule="atLeast"/>
        <w:ind w:leftChars="-405" w:left="-850"/>
        <w:jc w:val="left"/>
        <w:rPr>
          <w:rFonts w:ascii="Helvetica" w:eastAsia="宋体" w:hAnsi="Helvetica" w:cs="Helvetica"/>
          <w:color w:val="3E3E3E"/>
          <w:kern w:val="0"/>
          <w:sz w:val="24"/>
          <w:szCs w:val="24"/>
        </w:rPr>
      </w:pPr>
    </w:p>
    <w:p w:rsidR="00B01842" w:rsidRPr="00B01842" w:rsidRDefault="00B01842" w:rsidP="00B01842">
      <w:pPr>
        <w:widowControl/>
        <w:spacing w:line="384" w:lineRule="atLeast"/>
        <w:jc w:val="left"/>
        <w:rPr>
          <w:rFonts w:ascii="Helvetica" w:eastAsia="宋体" w:hAnsi="Helvetica" w:cs="Helvetica"/>
          <w:color w:val="3E3E3E"/>
          <w:kern w:val="0"/>
          <w:sz w:val="24"/>
          <w:szCs w:val="24"/>
        </w:rPr>
      </w:pPr>
      <w:r w:rsidRPr="00B01842">
        <w:rPr>
          <w:rFonts w:ascii="Helvetica" w:eastAsia="宋体" w:hAnsi="Helvetica" w:cs="Helvetica"/>
          <w:b/>
          <w:bCs/>
          <w:color w:val="3E3E3E"/>
          <w:kern w:val="0"/>
          <w:sz w:val="27"/>
          <w:szCs w:val="27"/>
        </w:rPr>
        <w:t>安监执法检查要点之</w:t>
      </w:r>
      <w:proofErr w:type="gramStart"/>
      <w:r w:rsidRPr="00B01842">
        <w:rPr>
          <w:rFonts w:ascii="Helvetica" w:eastAsia="宋体" w:hAnsi="Helvetica" w:cs="Helvetica"/>
          <w:b/>
          <w:bCs/>
          <w:color w:val="FF4C00"/>
          <w:kern w:val="0"/>
          <w:sz w:val="27"/>
          <w:szCs w:val="27"/>
        </w:rPr>
        <w:t>危化品</w:t>
      </w:r>
      <w:proofErr w:type="gramEnd"/>
      <w:r w:rsidRPr="00B01842">
        <w:rPr>
          <w:rFonts w:ascii="Helvetica" w:eastAsia="宋体" w:hAnsi="Helvetica" w:cs="Helvetica"/>
          <w:b/>
          <w:bCs/>
          <w:color w:val="FF4C00"/>
          <w:kern w:val="0"/>
          <w:sz w:val="27"/>
          <w:szCs w:val="27"/>
        </w:rPr>
        <w:t>生产企业</w:t>
      </w:r>
      <w:r w:rsidRPr="00B01842">
        <w:rPr>
          <w:rFonts w:ascii="Helvetica" w:eastAsia="宋体" w:hAnsi="Helvetica" w:cs="Helvetica"/>
          <w:b/>
          <w:bCs/>
          <w:color w:val="3E3E3E"/>
          <w:kern w:val="0"/>
          <w:sz w:val="27"/>
          <w:szCs w:val="27"/>
        </w:rPr>
        <w:t>篇</w:t>
      </w:r>
    </w:p>
    <w:p w:rsidR="00B01842" w:rsidRPr="00B01842" w:rsidRDefault="00B01842" w:rsidP="00B01842">
      <w:pPr>
        <w:widowControl/>
        <w:tabs>
          <w:tab w:val="left" w:pos="-850"/>
        </w:tabs>
        <w:spacing w:line="384" w:lineRule="atLeast"/>
        <w:ind w:leftChars="-405" w:left="-850"/>
        <w:jc w:val="left"/>
        <w:rPr>
          <w:rFonts w:ascii="Helvetica" w:eastAsia="宋体" w:hAnsi="Helvetica" w:cs="Helvetica"/>
          <w:color w:val="3E3E3E"/>
          <w:kern w:val="0"/>
          <w:sz w:val="24"/>
          <w:szCs w:val="24"/>
        </w:rPr>
      </w:pPr>
      <w:bookmarkStart w:id="0" w:name="_GoBack"/>
      <w:bookmarkEnd w:id="0"/>
    </w:p>
    <w:tbl>
      <w:tblPr>
        <w:tblW w:w="10020" w:type="dxa"/>
        <w:jc w:val="center"/>
        <w:tblCellMar>
          <w:left w:w="0" w:type="dxa"/>
          <w:right w:w="0" w:type="dxa"/>
        </w:tblCellMar>
        <w:tblLook w:val="04A0" w:firstRow="1" w:lastRow="0" w:firstColumn="1" w:lastColumn="0" w:noHBand="0" w:noVBand="1"/>
      </w:tblPr>
      <w:tblGrid>
        <w:gridCol w:w="1162"/>
        <w:gridCol w:w="1750"/>
        <w:gridCol w:w="5358"/>
        <w:gridCol w:w="1750"/>
      </w:tblGrid>
      <w:tr w:rsidR="00B01842" w:rsidRPr="00B01842" w:rsidTr="00B01842">
        <w:trPr>
          <w:jc w:val="center"/>
        </w:trPr>
        <w:tc>
          <w:tcPr>
            <w:tcW w:w="97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B01842" w:rsidRPr="00B01842" w:rsidRDefault="00B01842" w:rsidP="00B01842">
            <w:pPr>
              <w:widowControl/>
              <w:jc w:val="left"/>
              <w:rPr>
                <w:rFonts w:ascii="宋体" w:eastAsia="宋体" w:hAnsi="宋体" w:cs="宋体"/>
                <w:kern w:val="0"/>
                <w:sz w:val="24"/>
                <w:szCs w:val="24"/>
              </w:rPr>
            </w:pPr>
            <w:r w:rsidRPr="00B01842">
              <w:rPr>
                <w:rFonts w:ascii="宋体" w:eastAsia="宋体" w:hAnsi="宋体" w:cs="宋体"/>
                <w:kern w:val="0"/>
                <w:sz w:val="24"/>
                <w:szCs w:val="24"/>
              </w:rPr>
              <w:t>序号</w:t>
            </w:r>
          </w:p>
        </w:tc>
        <w:tc>
          <w:tcPr>
            <w:tcW w:w="1470"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检查项目</w:t>
            </w:r>
          </w:p>
        </w:tc>
        <w:tc>
          <w:tcPr>
            <w:tcW w:w="4500"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检查内容及标准</w:t>
            </w:r>
          </w:p>
        </w:tc>
        <w:tc>
          <w:tcPr>
            <w:tcW w:w="1470"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检查方法</w:t>
            </w:r>
          </w:p>
        </w:tc>
      </w:tr>
      <w:tr w:rsidR="00B01842" w:rsidRPr="00B01842" w:rsidTr="00B01842">
        <w:trPr>
          <w:jc w:val="center"/>
        </w:trPr>
        <w:tc>
          <w:tcPr>
            <w:tcW w:w="97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1</w:t>
            </w:r>
          </w:p>
        </w:tc>
        <w:tc>
          <w:tcPr>
            <w:tcW w:w="1470"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证件证照</w:t>
            </w:r>
          </w:p>
        </w:tc>
        <w:tc>
          <w:tcPr>
            <w:tcW w:w="45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工商营业执照</w:t>
            </w:r>
          </w:p>
        </w:tc>
        <w:tc>
          <w:tcPr>
            <w:tcW w:w="1470"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查阅证照</w:t>
            </w: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5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安全生产许可证：</w:t>
            </w:r>
          </w:p>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1、安全生产许可证是否在有效期内</w:t>
            </w:r>
          </w:p>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2、安全生产许可证是否存在转让、冒用等严重违法行为</w:t>
            </w:r>
          </w:p>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3、生产的危险化学品是否在安全生产许可证副本所列的许可范围</w:t>
            </w:r>
          </w:p>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4、主要负责人、企业名称或者注册地址的变化后是否变更</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5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安全评价报告、消防验收意见书、防雷检测合格证、特种设备检测合格证</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trHeight w:val="945"/>
          <w:jc w:val="center"/>
        </w:trPr>
        <w:tc>
          <w:tcPr>
            <w:tcW w:w="97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2</w:t>
            </w:r>
          </w:p>
        </w:tc>
        <w:tc>
          <w:tcPr>
            <w:tcW w:w="1470"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人员资格</w:t>
            </w:r>
          </w:p>
        </w:tc>
        <w:tc>
          <w:tcPr>
            <w:tcW w:w="45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企业主要负责人、安全生产管理人员安全合格证</w:t>
            </w:r>
          </w:p>
        </w:tc>
        <w:tc>
          <w:tcPr>
            <w:tcW w:w="1470"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查阅证照</w:t>
            </w: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5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特种作业人员资格证</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97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3</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安全机构</w:t>
            </w:r>
          </w:p>
        </w:tc>
        <w:tc>
          <w:tcPr>
            <w:tcW w:w="45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设置安全生产管理机构、配备专职安全生产管理人员</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查阅资料</w:t>
            </w:r>
          </w:p>
        </w:tc>
      </w:tr>
      <w:tr w:rsidR="00B01842" w:rsidRPr="00B01842" w:rsidTr="00B01842">
        <w:trPr>
          <w:trHeight w:val="600"/>
          <w:jc w:val="center"/>
        </w:trPr>
        <w:tc>
          <w:tcPr>
            <w:tcW w:w="97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4</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安全生产费用提取</w:t>
            </w:r>
          </w:p>
        </w:tc>
        <w:tc>
          <w:tcPr>
            <w:tcW w:w="45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按规定提取安全生产费用</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查阅会计账簿、询问有关人员</w:t>
            </w:r>
          </w:p>
        </w:tc>
      </w:tr>
      <w:tr w:rsidR="00B01842" w:rsidRPr="00B01842" w:rsidTr="00B01842">
        <w:trPr>
          <w:jc w:val="center"/>
        </w:trPr>
        <w:tc>
          <w:tcPr>
            <w:tcW w:w="97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5</w:t>
            </w:r>
          </w:p>
        </w:tc>
        <w:tc>
          <w:tcPr>
            <w:tcW w:w="1470"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安全生产责任制</w:t>
            </w:r>
          </w:p>
        </w:tc>
        <w:tc>
          <w:tcPr>
            <w:tcW w:w="45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主要负责人安全生产责任制</w:t>
            </w:r>
          </w:p>
        </w:tc>
        <w:tc>
          <w:tcPr>
            <w:tcW w:w="1470"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查阅资料、询问有关人员</w:t>
            </w: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500" w:type="dxa"/>
            <w:tcBorders>
              <w:top w:val="nil"/>
              <w:left w:val="nil"/>
              <w:bottom w:val="single" w:sz="6" w:space="0" w:color="auto"/>
              <w:right w:val="single" w:sz="6" w:space="0" w:color="auto"/>
            </w:tcBorders>
            <w:tcMar>
              <w:top w:w="0" w:type="dxa"/>
              <w:left w:w="105" w:type="dxa"/>
              <w:bottom w:w="0" w:type="dxa"/>
              <w:right w:w="105" w:type="dxa"/>
            </w:tcMa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分管负责人安全生产责任制</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500" w:type="dxa"/>
            <w:tcBorders>
              <w:top w:val="nil"/>
              <w:left w:val="nil"/>
              <w:bottom w:val="single" w:sz="6" w:space="0" w:color="auto"/>
              <w:right w:val="single" w:sz="6" w:space="0" w:color="auto"/>
            </w:tcBorders>
            <w:tcMar>
              <w:top w:w="0" w:type="dxa"/>
              <w:left w:w="105" w:type="dxa"/>
              <w:bottom w:w="0" w:type="dxa"/>
              <w:right w:w="105" w:type="dxa"/>
            </w:tcMa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安全生产管理人员安全生产责任制</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500" w:type="dxa"/>
            <w:tcBorders>
              <w:top w:val="nil"/>
              <w:left w:val="nil"/>
              <w:bottom w:val="single" w:sz="6" w:space="0" w:color="auto"/>
              <w:right w:val="single" w:sz="6" w:space="0" w:color="auto"/>
            </w:tcBorders>
            <w:tcMar>
              <w:top w:w="0" w:type="dxa"/>
              <w:left w:w="105" w:type="dxa"/>
              <w:bottom w:w="0" w:type="dxa"/>
              <w:right w:w="105" w:type="dxa"/>
            </w:tcMa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职能部门安全生产责任制</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500" w:type="dxa"/>
            <w:tcBorders>
              <w:top w:val="nil"/>
              <w:left w:val="nil"/>
              <w:bottom w:val="single" w:sz="6" w:space="0" w:color="auto"/>
              <w:right w:val="single" w:sz="6" w:space="0" w:color="auto"/>
            </w:tcBorders>
            <w:tcMar>
              <w:top w:w="0" w:type="dxa"/>
              <w:left w:w="105" w:type="dxa"/>
              <w:bottom w:w="0" w:type="dxa"/>
              <w:right w:w="105" w:type="dxa"/>
            </w:tcMa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各岗位人员安全生产责任制</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97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6</w:t>
            </w:r>
          </w:p>
        </w:tc>
        <w:tc>
          <w:tcPr>
            <w:tcW w:w="1470"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规章制度</w:t>
            </w:r>
          </w:p>
        </w:tc>
        <w:tc>
          <w:tcPr>
            <w:tcW w:w="45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安全检查制度</w:t>
            </w:r>
          </w:p>
        </w:tc>
        <w:tc>
          <w:tcPr>
            <w:tcW w:w="1470"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查阅资料、询问有关人员、现场演练</w:t>
            </w: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5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安全检查和隐患排查治理制度</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5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安全教育培训制度</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5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特种作业管理制度</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5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生产安全事故管理制度</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5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重大危险源监控管理制度</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5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设备安全管理制度</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5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危险品出入库管理制度</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5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安全生产奖惩考核制度</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5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危险作业审批制度</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5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劳动防护用品管理制度</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5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厂内机动车辆安全管理制度</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5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值班制度</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97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7</w:t>
            </w:r>
          </w:p>
        </w:tc>
        <w:tc>
          <w:tcPr>
            <w:tcW w:w="1470"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安全教育</w:t>
            </w:r>
          </w:p>
        </w:tc>
        <w:tc>
          <w:tcPr>
            <w:tcW w:w="45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制定安全生产教育和培训计划</w:t>
            </w:r>
          </w:p>
        </w:tc>
        <w:tc>
          <w:tcPr>
            <w:tcW w:w="1470"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查阅教育</w:t>
            </w:r>
            <w:proofErr w:type="gramStart"/>
            <w:r w:rsidRPr="00B01842">
              <w:rPr>
                <w:rFonts w:ascii="宋体" w:eastAsia="宋体" w:hAnsi="宋体" w:cs="宋体"/>
                <w:kern w:val="0"/>
                <w:sz w:val="24"/>
                <w:szCs w:val="24"/>
              </w:rPr>
              <w:t>培训台</w:t>
            </w:r>
            <w:proofErr w:type="gramEnd"/>
            <w:r w:rsidRPr="00B01842">
              <w:rPr>
                <w:rFonts w:ascii="宋体" w:eastAsia="宋体" w:hAnsi="宋体" w:cs="宋体"/>
                <w:kern w:val="0"/>
                <w:sz w:val="24"/>
                <w:szCs w:val="24"/>
              </w:rPr>
              <w:t>账、询问有关人员</w:t>
            </w: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5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从业人员接受安全生产培训和教育，并经考试合格，有记录</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5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对新从业人员进行“三级”安全教育培训，并经考核合格，有记录</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5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建立从业人员安全生产教育和培训档案</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97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8</w:t>
            </w:r>
          </w:p>
        </w:tc>
        <w:tc>
          <w:tcPr>
            <w:tcW w:w="1470"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权益保障</w:t>
            </w:r>
          </w:p>
        </w:tc>
        <w:tc>
          <w:tcPr>
            <w:tcW w:w="45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与从业人员依法签订劳动合同，并明确安全生产责任</w:t>
            </w:r>
          </w:p>
        </w:tc>
        <w:tc>
          <w:tcPr>
            <w:tcW w:w="1470"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查阅劳动防护用品管理台账、询问有关人员、现场检查</w:t>
            </w: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5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为从业人员缴纳社会工伤保险</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5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为从业人员配备合格的劳动保护用品</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97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9</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操作规程</w:t>
            </w:r>
          </w:p>
        </w:tc>
        <w:tc>
          <w:tcPr>
            <w:tcW w:w="45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制定各工种操作规程，并公布上墙</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查阅资料、询问有关人员、现场演练</w:t>
            </w:r>
          </w:p>
        </w:tc>
      </w:tr>
      <w:tr w:rsidR="00B01842" w:rsidRPr="00B01842" w:rsidTr="00B01842">
        <w:trPr>
          <w:jc w:val="center"/>
        </w:trPr>
        <w:tc>
          <w:tcPr>
            <w:tcW w:w="97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10</w:t>
            </w:r>
          </w:p>
        </w:tc>
        <w:tc>
          <w:tcPr>
            <w:tcW w:w="1470"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安全检查</w:t>
            </w:r>
          </w:p>
        </w:tc>
        <w:tc>
          <w:tcPr>
            <w:tcW w:w="45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进行了安全检查，并有记录</w:t>
            </w:r>
          </w:p>
        </w:tc>
        <w:tc>
          <w:tcPr>
            <w:tcW w:w="1470"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查阅资料</w:t>
            </w: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5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对检查发现安全隐患进行了整改，并有记录</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97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11</w:t>
            </w:r>
          </w:p>
        </w:tc>
        <w:tc>
          <w:tcPr>
            <w:tcW w:w="1470"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职业预防</w:t>
            </w:r>
          </w:p>
        </w:tc>
        <w:tc>
          <w:tcPr>
            <w:tcW w:w="45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对有职业危害的场所进行定期检测</w:t>
            </w:r>
          </w:p>
        </w:tc>
        <w:tc>
          <w:tcPr>
            <w:tcW w:w="1470"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现场检查、查阅资料</w:t>
            </w: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5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有防治职业危害的具体措施和安全技术保障</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5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作业场所的作业人员按规定穿戴劳动防护用具</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5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定期为职工进行体检，并建立职工健康档案</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97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12</w:t>
            </w:r>
          </w:p>
        </w:tc>
        <w:tc>
          <w:tcPr>
            <w:tcW w:w="1470"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应急救援</w:t>
            </w:r>
          </w:p>
        </w:tc>
        <w:tc>
          <w:tcPr>
            <w:tcW w:w="45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制定企业生产安全事故应急救援预案，并根据具体情况进行修改</w:t>
            </w:r>
          </w:p>
        </w:tc>
        <w:tc>
          <w:tcPr>
            <w:tcW w:w="1470"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现场检查、查阅预案、询问有关人员、现场演练</w:t>
            </w: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5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建立应急救援组织，按规定进行备案，配备必要的应急救援器材、设备</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5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每半年组织一次应急救援演练，并有记录</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97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13</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建设项目“三同时”</w:t>
            </w:r>
          </w:p>
        </w:tc>
        <w:tc>
          <w:tcPr>
            <w:tcW w:w="45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新建、改建、扩建工程项目的安全设施必须与主体工厂同时设计、同时施工、同时投入使用</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现场检查、查阅资料</w:t>
            </w:r>
          </w:p>
        </w:tc>
      </w:tr>
      <w:tr w:rsidR="00B01842" w:rsidRPr="00B01842" w:rsidTr="00B01842">
        <w:trPr>
          <w:jc w:val="center"/>
        </w:trPr>
        <w:tc>
          <w:tcPr>
            <w:tcW w:w="97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14</w:t>
            </w:r>
          </w:p>
        </w:tc>
        <w:tc>
          <w:tcPr>
            <w:tcW w:w="1470"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警示标志</w:t>
            </w:r>
          </w:p>
        </w:tc>
        <w:tc>
          <w:tcPr>
            <w:tcW w:w="45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危险区域内设置醒目的安全警示标志</w:t>
            </w:r>
          </w:p>
        </w:tc>
        <w:tc>
          <w:tcPr>
            <w:tcW w:w="1470"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现场检查</w:t>
            </w: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5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危险品仓库设置了严禁烟火等安全警示标志</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97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15</w:t>
            </w:r>
          </w:p>
        </w:tc>
        <w:tc>
          <w:tcPr>
            <w:tcW w:w="1470"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proofErr w:type="gramStart"/>
            <w:r w:rsidRPr="00B01842">
              <w:rPr>
                <w:rFonts w:ascii="宋体" w:eastAsia="宋体" w:hAnsi="宋体" w:cs="宋体"/>
                <w:kern w:val="0"/>
                <w:sz w:val="24"/>
                <w:szCs w:val="24"/>
              </w:rPr>
              <w:t>安全台</w:t>
            </w:r>
            <w:proofErr w:type="gramEnd"/>
            <w:r w:rsidRPr="00B01842">
              <w:rPr>
                <w:rFonts w:ascii="宋体" w:eastAsia="宋体" w:hAnsi="宋体" w:cs="宋体"/>
                <w:kern w:val="0"/>
                <w:sz w:val="24"/>
                <w:szCs w:val="24"/>
              </w:rPr>
              <w:t>账</w:t>
            </w:r>
          </w:p>
        </w:tc>
        <w:tc>
          <w:tcPr>
            <w:tcW w:w="45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建立了危险化学品安全生产日志</w:t>
            </w:r>
          </w:p>
        </w:tc>
        <w:tc>
          <w:tcPr>
            <w:tcW w:w="1470"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现场检查、查阅资料</w:t>
            </w: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5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建立了重大危险源检测检查档案</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5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危险化学品销售台账</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5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建立了特种设备台账和档案，定期检测</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97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16</w:t>
            </w:r>
          </w:p>
        </w:tc>
        <w:tc>
          <w:tcPr>
            <w:tcW w:w="1470"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运输安全管理</w:t>
            </w:r>
          </w:p>
        </w:tc>
        <w:tc>
          <w:tcPr>
            <w:tcW w:w="45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从事运输的人员应经过安全知识培训考核，持证上岗</w:t>
            </w:r>
          </w:p>
        </w:tc>
        <w:tc>
          <w:tcPr>
            <w:tcW w:w="1470"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现场检查、查阅资料、询问有关人员</w:t>
            </w: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5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运输岗位必须制定严格的安全操作规程、安全运行记录、安全管理台账</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5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有设备维修、检修和使用制度</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5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定期对从事运输的人员进行思想教育、安全技术培训，有教育记录台账</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97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17</w:t>
            </w:r>
          </w:p>
        </w:tc>
        <w:tc>
          <w:tcPr>
            <w:tcW w:w="1470"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装卸运输</w:t>
            </w:r>
          </w:p>
        </w:tc>
        <w:tc>
          <w:tcPr>
            <w:tcW w:w="45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轻拿轻放，防止碰撞、拖拉和倾倒</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5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容易引起燃烧、爆炸或造成其他危险的危险化学品，以及化学性质或防护、灭火方法相互抵触的危险化学品，不许混合装运</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现场检查</w:t>
            </w:r>
          </w:p>
        </w:tc>
      </w:tr>
      <w:tr w:rsidR="00B01842" w:rsidRPr="00B01842" w:rsidTr="00B01842">
        <w:trPr>
          <w:jc w:val="center"/>
        </w:trPr>
        <w:tc>
          <w:tcPr>
            <w:tcW w:w="97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18</w:t>
            </w:r>
          </w:p>
        </w:tc>
        <w:tc>
          <w:tcPr>
            <w:tcW w:w="1470"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装载要求</w:t>
            </w:r>
          </w:p>
        </w:tc>
        <w:tc>
          <w:tcPr>
            <w:tcW w:w="45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装运危险化学品时不得客货混运</w:t>
            </w:r>
          </w:p>
        </w:tc>
        <w:tc>
          <w:tcPr>
            <w:tcW w:w="1470"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现场检查、询问有关人员</w:t>
            </w: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5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载人的船舶、汽车不得装运危险化学品</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5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禁止无关人员搭乘装运危险化学品的车厢、船舶</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5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装运危险化学品的车辆通过市区时，应当遵守所在地公安机关规定的行车时间和路线，中途不得随意停车</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97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19</w:t>
            </w:r>
          </w:p>
        </w:tc>
        <w:tc>
          <w:tcPr>
            <w:tcW w:w="1470"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装卸易燃易爆品</w:t>
            </w:r>
          </w:p>
        </w:tc>
        <w:tc>
          <w:tcPr>
            <w:tcW w:w="45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在装车、装船前，应将车厢、船舱打扫干净，不准留有残留物</w:t>
            </w:r>
          </w:p>
        </w:tc>
        <w:tc>
          <w:tcPr>
            <w:tcW w:w="1470"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现场检查、询问有关人员</w:t>
            </w: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5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搬运时，轻拿、轻放，不准拖、拉、抛、滚，吊运时防止高空散落</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5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不得使用电瓶车装卸</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5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如遇雷雨闪电应停止作业，夜间作业不准使用明火，应使用防爆灯</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5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在装卸可燃液体、气体时，其管道、设备上应装导静电装置</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5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装卸完毕后，应将车厢、船舱内和现场的残留物彻底清扫干净</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97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20</w:t>
            </w:r>
          </w:p>
        </w:tc>
        <w:tc>
          <w:tcPr>
            <w:tcW w:w="1470"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装运工具要求</w:t>
            </w:r>
          </w:p>
        </w:tc>
        <w:tc>
          <w:tcPr>
            <w:tcW w:w="45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装运危险化学品的交通工具和包装物必须符合国家标准和行业标准</w:t>
            </w:r>
          </w:p>
        </w:tc>
        <w:tc>
          <w:tcPr>
            <w:tcW w:w="1470"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现场检查、询问有关人员</w:t>
            </w: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5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交通工具和包装物上要有醒目标志、标签，并有产品安全技术说明</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5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使用定点企业生产的化工产品包装物、容器</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97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21</w:t>
            </w:r>
          </w:p>
        </w:tc>
        <w:tc>
          <w:tcPr>
            <w:tcW w:w="1470"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厂区环境</w:t>
            </w:r>
          </w:p>
        </w:tc>
        <w:tc>
          <w:tcPr>
            <w:tcW w:w="45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厂区道路平坦、畅通、路灯明亮，坑壕、池应有围栏或盖板</w:t>
            </w:r>
          </w:p>
        </w:tc>
        <w:tc>
          <w:tcPr>
            <w:tcW w:w="1470"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现场检查</w:t>
            </w: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5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原材料、成品、半成品和废料应整齐堆放</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5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厂区保持清洁，定期疏通排水沟渠</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5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建筑物、工棚等建筑设施坚固安全</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5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生产区、库区与办公区、生活区分开</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5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工作场所的设备、工作面等应便于操作</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97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22</w:t>
            </w:r>
          </w:p>
        </w:tc>
        <w:tc>
          <w:tcPr>
            <w:tcW w:w="1470"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库房管理</w:t>
            </w:r>
          </w:p>
        </w:tc>
        <w:tc>
          <w:tcPr>
            <w:tcW w:w="45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建立严格的出入库登记管理制度</w:t>
            </w:r>
          </w:p>
        </w:tc>
        <w:tc>
          <w:tcPr>
            <w:tcW w:w="1470"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现场检查、询问有关人员</w:t>
            </w: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5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出入库前应按规定对数量、包装、警示标志进行检查验收、登记</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5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必须配备有专业知识的技术人员专人管理</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5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仓库管理人员必须配备必要的个人安全防护用品</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97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23</w:t>
            </w:r>
          </w:p>
        </w:tc>
        <w:tc>
          <w:tcPr>
            <w:tcW w:w="1470"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库房要求</w:t>
            </w:r>
          </w:p>
        </w:tc>
        <w:tc>
          <w:tcPr>
            <w:tcW w:w="45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应根据贮存物料的性质、货流出入方向、供应对象、贮存面积、运输方式等因素，按不同类别相对集中布置，并为运输、装卸、管理创造有利条</w:t>
            </w:r>
            <w:r w:rsidRPr="00B01842">
              <w:rPr>
                <w:rFonts w:ascii="宋体" w:eastAsia="宋体" w:hAnsi="宋体" w:cs="宋体"/>
                <w:kern w:val="0"/>
                <w:sz w:val="24"/>
                <w:szCs w:val="24"/>
              </w:rPr>
              <w:lastRenderedPageBreak/>
              <w:t>件，且应符合国家现行的防火、安全、卫生标准的有关规定</w:t>
            </w:r>
          </w:p>
        </w:tc>
        <w:tc>
          <w:tcPr>
            <w:tcW w:w="1470"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lastRenderedPageBreak/>
              <w:t>查阅资料、现场检查、询问有关人员</w:t>
            </w: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5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不得有地下室或其他地下建筑，其耐火等级、层数、占地面积、安全疏散和防火间距，应符合国家有关规定</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5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必须安装通风设备，并注意设备的防护措施；建筑通排风系统应</w:t>
            </w:r>
            <w:proofErr w:type="gramStart"/>
            <w:r w:rsidRPr="00B01842">
              <w:rPr>
                <w:rFonts w:ascii="宋体" w:eastAsia="宋体" w:hAnsi="宋体" w:cs="宋体"/>
                <w:kern w:val="0"/>
                <w:sz w:val="24"/>
                <w:szCs w:val="24"/>
              </w:rPr>
              <w:t>设有导除静电</w:t>
            </w:r>
            <w:proofErr w:type="gramEnd"/>
            <w:r w:rsidRPr="00B01842">
              <w:rPr>
                <w:rFonts w:ascii="宋体" w:eastAsia="宋体" w:hAnsi="宋体" w:cs="宋体"/>
                <w:kern w:val="0"/>
                <w:sz w:val="24"/>
                <w:szCs w:val="24"/>
              </w:rPr>
              <w:t>的接地装置；通风管应采用非燃烧材料制作</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5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进入化学危险品贮存仓库的人员、机动车辆和作业车辆，必须采取防火措施</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5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清扫或装卸时，应使用不产生火花的铜制、合金制或其他物品</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5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火灾危险性属于甲、乙、丙类液体燃料罐区的布置，应远离明火或散发火花的地点，且严禁架空供电线跨越罐区</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5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化学危险品露天堆放，应符合防火、防爆的安全要求，爆炸物品、一级易燃物品、遇湿燃烧物品、剧毒物品不得露天堆放</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5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根据危险品特性和仓库条件，必须配置相应的消防设备、设施和灭火药剂；并配备经过培训的兼职和专职的消防人员</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97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24</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作业安全</w:t>
            </w:r>
          </w:p>
        </w:tc>
        <w:tc>
          <w:tcPr>
            <w:tcW w:w="45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动火、进入受限空间、吊装、高处、盲板抽堵、临时用电、动土、断路、设备检维修等危险作业是否按照AQ3021-3028标准要求，印制符合要求、规范的作业票证，并按要求填写票证，认真执行审批手续、落实安全防护措施</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p>
        </w:tc>
      </w:tr>
      <w:tr w:rsidR="00B01842" w:rsidRPr="00B01842" w:rsidTr="00B01842">
        <w:trPr>
          <w:jc w:val="center"/>
        </w:trPr>
        <w:tc>
          <w:tcPr>
            <w:tcW w:w="97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25</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化学品安全技术说明书、化学品安全标签</w:t>
            </w:r>
          </w:p>
        </w:tc>
        <w:tc>
          <w:tcPr>
            <w:tcW w:w="45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危险化学品生产企业应当提供与其生产的危险化学品相符的化学品安全技术说明书，并在危险化学品包装（包括外包装件）上粘贴或者拴挂与包装</w:t>
            </w:r>
            <w:proofErr w:type="gramStart"/>
            <w:r w:rsidRPr="00B01842">
              <w:rPr>
                <w:rFonts w:ascii="宋体" w:eastAsia="宋体" w:hAnsi="宋体" w:cs="宋体"/>
                <w:kern w:val="0"/>
                <w:sz w:val="24"/>
                <w:szCs w:val="24"/>
              </w:rPr>
              <w:t>内危险</w:t>
            </w:r>
            <w:proofErr w:type="gramEnd"/>
            <w:r w:rsidRPr="00B01842">
              <w:rPr>
                <w:rFonts w:ascii="宋体" w:eastAsia="宋体" w:hAnsi="宋体" w:cs="宋体"/>
                <w:kern w:val="0"/>
                <w:sz w:val="24"/>
                <w:szCs w:val="24"/>
              </w:rPr>
              <w:t>化学品相符的化学品安全标签。化学品安全技术说明书和化学品安全标签所载明的内容应当符合国家标准的要求。</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查看现场产品</w:t>
            </w:r>
          </w:p>
        </w:tc>
      </w:tr>
      <w:tr w:rsidR="00B01842" w:rsidRPr="00B01842" w:rsidTr="00B01842">
        <w:trPr>
          <w:jc w:val="center"/>
        </w:trPr>
        <w:tc>
          <w:tcPr>
            <w:tcW w:w="97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26</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危险化学品登记</w:t>
            </w:r>
          </w:p>
        </w:tc>
        <w:tc>
          <w:tcPr>
            <w:tcW w:w="45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是否进行危险化学品登记，并取得《危险化学品生产单位登记证》</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查阅资料</w:t>
            </w:r>
          </w:p>
        </w:tc>
      </w:tr>
      <w:tr w:rsidR="00B01842" w:rsidRPr="00B01842" w:rsidTr="00B01842">
        <w:trPr>
          <w:jc w:val="center"/>
        </w:trPr>
        <w:tc>
          <w:tcPr>
            <w:tcW w:w="97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27</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安全设施设备维护保养检测</w:t>
            </w:r>
          </w:p>
        </w:tc>
        <w:tc>
          <w:tcPr>
            <w:tcW w:w="45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是否根据其储存的危险化学品的种类和危险特性，在作业场所设置相应的监测、监控、等安全设施、设备。</w:t>
            </w:r>
          </w:p>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安全设施、设备是维护、保养定期检测情况</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查阅资料</w:t>
            </w:r>
          </w:p>
        </w:tc>
      </w:tr>
      <w:tr w:rsidR="00B01842" w:rsidRPr="00B01842" w:rsidTr="00B01842">
        <w:trPr>
          <w:jc w:val="center"/>
        </w:trPr>
        <w:tc>
          <w:tcPr>
            <w:tcW w:w="97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28</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事故隐患排查治理</w:t>
            </w:r>
          </w:p>
        </w:tc>
        <w:tc>
          <w:tcPr>
            <w:tcW w:w="45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是否制定事故隐患排查治理等制度，是否组织开展事故隐患排查治理</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查阅资料</w:t>
            </w:r>
          </w:p>
        </w:tc>
      </w:tr>
      <w:tr w:rsidR="00B01842" w:rsidRPr="00B01842" w:rsidTr="00B01842">
        <w:trPr>
          <w:jc w:val="center"/>
        </w:trPr>
        <w:tc>
          <w:tcPr>
            <w:tcW w:w="97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29</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出租发包</w:t>
            </w:r>
          </w:p>
        </w:tc>
        <w:tc>
          <w:tcPr>
            <w:tcW w:w="45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是否将生产项目、场所、设备发包、出租给不具备安全生产条件或相应资质的单位或个人</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查阅资料</w:t>
            </w:r>
          </w:p>
        </w:tc>
      </w:tr>
      <w:tr w:rsidR="00B01842" w:rsidRPr="00B01842" w:rsidTr="00B01842">
        <w:trPr>
          <w:jc w:val="center"/>
        </w:trPr>
        <w:tc>
          <w:tcPr>
            <w:tcW w:w="97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lastRenderedPageBreak/>
              <w:t>30</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危险化学品重大危险源</w:t>
            </w:r>
          </w:p>
        </w:tc>
        <w:tc>
          <w:tcPr>
            <w:tcW w:w="45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重大危险源的辨识、安全评估及分级、登记建档、备案、监测监控、事故应急预案编制、核销和安全管理工作。</w:t>
            </w:r>
          </w:p>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重大危险源的化工生产装置装备是否满足安全生产要求的自动化控制系统；一级或者二级重大危险源，是否设置装备紧急停车系统</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查阅资料</w:t>
            </w:r>
          </w:p>
        </w:tc>
      </w:tr>
      <w:tr w:rsidR="00B01842" w:rsidRPr="00B01842" w:rsidTr="00B01842">
        <w:trPr>
          <w:jc w:val="center"/>
        </w:trPr>
        <w:tc>
          <w:tcPr>
            <w:tcW w:w="97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31</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劳动防护用品</w:t>
            </w:r>
          </w:p>
        </w:tc>
        <w:tc>
          <w:tcPr>
            <w:tcW w:w="45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生产经营单位必须为从业人员提供符合国家标准或者行业标准的劳动防护用品，并监督、教育从业人员按照使用规则佩戴、使用</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查阅资料</w:t>
            </w:r>
          </w:p>
        </w:tc>
      </w:tr>
      <w:tr w:rsidR="00B01842" w:rsidRPr="00B01842" w:rsidTr="00B01842">
        <w:trPr>
          <w:jc w:val="center"/>
        </w:trPr>
        <w:tc>
          <w:tcPr>
            <w:tcW w:w="97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32</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重点监管的危险化学品</w:t>
            </w:r>
          </w:p>
        </w:tc>
        <w:tc>
          <w:tcPr>
            <w:tcW w:w="45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重点监管危险化学品的装置装设是否设置自动化控制系统</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查阅资料</w:t>
            </w:r>
          </w:p>
        </w:tc>
      </w:tr>
      <w:tr w:rsidR="00B01842" w:rsidRPr="00B01842" w:rsidTr="00B01842">
        <w:trPr>
          <w:jc w:val="center"/>
        </w:trPr>
        <w:tc>
          <w:tcPr>
            <w:tcW w:w="97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33</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重点监管的危险化工工艺</w:t>
            </w:r>
          </w:p>
        </w:tc>
        <w:tc>
          <w:tcPr>
            <w:tcW w:w="45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涉及危险化工工艺的装置装设自动化控制系统；涉及危险化工工艺的大型化工装置装设紧急停车系统；涉及易燃易爆、有毒有害气体化学品的场所装设易燃易爆、有毒有害介质泄漏报警等安全设施</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查阅资料及现场</w:t>
            </w:r>
          </w:p>
          <w:p w:rsidR="00B01842" w:rsidRPr="00B01842" w:rsidRDefault="00B01842" w:rsidP="00B01842">
            <w:pPr>
              <w:widowControl/>
              <w:wordWrap w:val="0"/>
              <w:jc w:val="left"/>
              <w:rPr>
                <w:rFonts w:ascii="宋体" w:eastAsia="宋体" w:hAnsi="宋体" w:cs="宋体"/>
                <w:kern w:val="0"/>
                <w:sz w:val="24"/>
                <w:szCs w:val="24"/>
              </w:rPr>
            </w:pPr>
          </w:p>
        </w:tc>
      </w:tr>
    </w:tbl>
    <w:p w:rsidR="00B01842" w:rsidRPr="00B01842" w:rsidRDefault="00B01842" w:rsidP="00B01842">
      <w:pPr>
        <w:widowControl/>
        <w:spacing w:line="480" w:lineRule="atLeast"/>
        <w:jc w:val="left"/>
        <w:rPr>
          <w:rFonts w:ascii="Helvetica" w:eastAsia="宋体" w:hAnsi="Helvetica" w:cs="Helvetica"/>
          <w:color w:val="3E3E3E"/>
          <w:kern w:val="0"/>
          <w:sz w:val="24"/>
          <w:szCs w:val="24"/>
        </w:rPr>
      </w:pPr>
    </w:p>
    <w:p w:rsidR="00B01842" w:rsidRDefault="00B01842">
      <w:pPr>
        <w:widowControl/>
        <w:jc w:val="left"/>
        <w:rPr>
          <w:rFonts w:ascii="Helvetica" w:eastAsia="宋体" w:hAnsi="Helvetica" w:cs="Helvetica"/>
          <w:b/>
          <w:bCs/>
          <w:color w:val="3E3E3E"/>
          <w:kern w:val="0"/>
          <w:sz w:val="27"/>
          <w:szCs w:val="27"/>
        </w:rPr>
      </w:pPr>
      <w:r>
        <w:rPr>
          <w:rFonts w:ascii="Helvetica" w:eastAsia="宋体" w:hAnsi="Helvetica" w:cs="Helvetica"/>
          <w:b/>
          <w:bCs/>
          <w:color w:val="3E3E3E"/>
          <w:kern w:val="0"/>
          <w:sz w:val="27"/>
          <w:szCs w:val="27"/>
        </w:rPr>
        <w:br w:type="page"/>
      </w:r>
    </w:p>
    <w:p w:rsidR="00B01842" w:rsidRPr="00B01842" w:rsidRDefault="00B01842" w:rsidP="00B01842">
      <w:pPr>
        <w:widowControl/>
        <w:spacing w:line="384" w:lineRule="atLeast"/>
        <w:jc w:val="left"/>
        <w:rPr>
          <w:rFonts w:ascii="Helvetica" w:eastAsia="宋体" w:hAnsi="Helvetica" w:cs="Helvetica"/>
          <w:color w:val="3E3E3E"/>
          <w:kern w:val="0"/>
          <w:sz w:val="24"/>
          <w:szCs w:val="24"/>
        </w:rPr>
      </w:pPr>
      <w:r w:rsidRPr="00B01842">
        <w:rPr>
          <w:rFonts w:ascii="Helvetica" w:eastAsia="宋体" w:hAnsi="Helvetica" w:cs="Helvetica"/>
          <w:b/>
          <w:bCs/>
          <w:color w:val="3E3E3E"/>
          <w:kern w:val="0"/>
          <w:sz w:val="27"/>
          <w:szCs w:val="27"/>
        </w:rPr>
        <w:lastRenderedPageBreak/>
        <w:t>安监执法检查要点之</w:t>
      </w:r>
      <w:proofErr w:type="gramStart"/>
      <w:r w:rsidRPr="00B01842">
        <w:rPr>
          <w:rFonts w:ascii="Helvetica" w:eastAsia="宋体" w:hAnsi="Helvetica" w:cs="Helvetica"/>
          <w:b/>
          <w:bCs/>
          <w:color w:val="FF4C00"/>
          <w:kern w:val="0"/>
          <w:sz w:val="27"/>
          <w:szCs w:val="27"/>
        </w:rPr>
        <w:t>危化品</w:t>
      </w:r>
      <w:proofErr w:type="gramEnd"/>
      <w:r w:rsidRPr="00B01842">
        <w:rPr>
          <w:rFonts w:ascii="Helvetica" w:eastAsia="宋体" w:hAnsi="Helvetica" w:cs="Helvetica"/>
          <w:b/>
          <w:bCs/>
          <w:color w:val="FF4C00"/>
          <w:kern w:val="0"/>
          <w:sz w:val="27"/>
          <w:szCs w:val="27"/>
        </w:rPr>
        <w:t>经营企业</w:t>
      </w:r>
      <w:r w:rsidRPr="00B01842">
        <w:rPr>
          <w:rFonts w:ascii="Helvetica" w:eastAsia="宋体" w:hAnsi="Helvetica" w:cs="Helvetica"/>
          <w:b/>
          <w:bCs/>
          <w:color w:val="3E3E3E"/>
          <w:kern w:val="0"/>
          <w:sz w:val="27"/>
          <w:szCs w:val="27"/>
        </w:rPr>
        <w:t>篇</w:t>
      </w:r>
    </w:p>
    <w:p w:rsidR="00B01842" w:rsidRPr="00B01842" w:rsidRDefault="00B01842" w:rsidP="00B01842">
      <w:pPr>
        <w:widowControl/>
        <w:spacing w:line="384" w:lineRule="atLeast"/>
        <w:jc w:val="left"/>
        <w:rPr>
          <w:rFonts w:ascii="Helvetica" w:eastAsia="宋体" w:hAnsi="Helvetica" w:cs="Helvetica"/>
          <w:color w:val="3E3E3E"/>
          <w:kern w:val="0"/>
          <w:sz w:val="24"/>
          <w:szCs w:val="24"/>
        </w:rPr>
      </w:pPr>
    </w:p>
    <w:tbl>
      <w:tblPr>
        <w:tblW w:w="10020" w:type="dxa"/>
        <w:jc w:val="center"/>
        <w:tblCellMar>
          <w:left w:w="0" w:type="dxa"/>
          <w:right w:w="0" w:type="dxa"/>
        </w:tblCellMar>
        <w:tblLook w:val="04A0" w:firstRow="1" w:lastRow="0" w:firstColumn="1" w:lastColumn="0" w:noHBand="0" w:noVBand="1"/>
      </w:tblPr>
      <w:tblGrid>
        <w:gridCol w:w="983"/>
        <w:gridCol w:w="1768"/>
        <w:gridCol w:w="5501"/>
        <w:gridCol w:w="1768"/>
      </w:tblGrid>
      <w:tr w:rsidR="00B01842" w:rsidRPr="00B01842" w:rsidTr="00B01842">
        <w:trPr>
          <w:jc w:val="center"/>
        </w:trPr>
        <w:tc>
          <w:tcPr>
            <w:tcW w:w="8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jc w:val="left"/>
              <w:rPr>
                <w:rFonts w:ascii="宋体" w:eastAsia="宋体" w:hAnsi="宋体" w:cs="宋体"/>
                <w:kern w:val="0"/>
                <w:sz w:val="24"/>
                <w:szCs w:val="24"/>
              </w:rPr>
            </w:pPr>
            <w:r w:rsidRPr="00B01842">
              <w:rPr>
                <w:rFonts w:ascii="宋体" w:eastAsia="宋体" w:hAnsi="宋体" w:cs="宋体"/>
                <w:kern w:val="0"/>
                <w:sz w:val="24"/>
                <w:szCs w:val="24"/>
              </w:rPr>
              <w:t>序号</w:t>
            </w:r>
          </w:p>
        </w:tc>
        <w:tc>
          <w:tcPr>
            <w:tcW w:w="148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检查项目</w:t>
            </w:r>
          </w:p>
        </w:tc>
        <w:tc>
          <w:tcPr>
            <w:tcW w:w="462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检查内容及标准</w:t>
            </w:r>
          </w:p>
        </w:tc>
        <w:tc>
          <w:tcPr>
            <w:tcW w:w="1485"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检查方法</w:t>
            </w:r>
          </w:p>
        </w:tc>
      </w:tr>
      <w:tr w:rsidR="00B01842" w:rsidRPr="00B01842" w:rsidTr="00B01842">
        <w:trPr>
          <w:jc w:val="center"/>
        </w:trPr>
        <w:tc>
          <w:tcPr>
            <w:tcW w:w="82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1</w:t>
            </w:r>
          </w:p>
        </w:tc>
        <w:tc>
          <w:tcPr>
            <w:tcW w:w="148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证件证照</w:t>
            </w: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危险化学品经营许可证</w:t>
            </w:r>
          </w:p>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1、危险化学品经营许可证是否在有效期内</w:t>
            </w:r>
          </w:p>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2、安全生产许可证是否存在转让、冒用等严重违法行为</w:t>
            </w:r>
          </w:p>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3、经营的危险化学品是否在安全生产许可证副本所列的许可范围</w:t>
            </w:r>
          </w:p>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4、企业名称、主要负责人、注册地址或者危险化学品储存设施及其监控措施变化后是否变更</w:t>
            </w:r>
          </w:p>
        </w:tc>
        <w:tc>
          <w:tcPr>
            <w:tcW w:w="148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查阅证照</w:t>
            </w: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工商营业执照</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安全评价报告、消防验收意见书</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82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2</w:t>
            </w:r>
          </w:p>
        </w:tc>
        <w:tc>
          <w:tcPr>
            <w:tcW w:w="148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安全管理机构</w:t>
            </w: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设置安全生产管理机构或配备专职安全管理人员</w:t>
            </w:r>
          </w:p>
        </w:tc>
        <w:tc>
          <w:tcPr>
            <w:tcW w:w="148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查阅资料</w:t>
            </w: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配备专职管理人员</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trHeight w:val="960"/>
          <w:jc w:val="center"/>
        </w:trPr>
        <w:tc>
          <w:tcPr>
            <w:tcW w:w="82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3</w:t>
            </w:r>
          </w:p>
        </w:tc>
        <w:tc>
          <w:tcPr>
            <w:tcW w:w="14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管理制度</w:t>
            </w: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安全检查制度、职业危害预防制度、安全教育培训制度、全员安全生产责任制度、危险化学品购销管理制度、危险化学品安全管理制度（包括防火、防爆、防中毒、防泄漏管理等内容）、安全投入保障制度、安全生产奖惩制度、安全生产教育培训制度、隐患排查治理制度、安全风险管理制度、应急管理制度、事故管理制度、职业卫生管理制度等</w:t>
            </w:r>
          </w:p>
        </w:tc>
        <w:tc>
          <w:tcPr>
            <w:tcW w:w="14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查阅资料</w:t>
            </w:r>
          </w:p>
        </w:tc>
      </w:tr>
      <w:tr w:rsidR="00B01842" w:rsidRPr="00B01842" w:rsidTr="00B01842">
        <w:trPr>
          <w:jc w:val="center"/>
        </w:trPr>
        <w:tc>
          <w:tcPr>
            <w:tcW w:w="82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4</w:t>
            </w:r>
          </w:p>
        </w:tc>
        <w:tc>
          <w:tcPr>
            <w:tcW w:w="148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人员资质</w:t>
            </w: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主要负责人和安全生产管理人员经过安全培训，并取得安全合格证</w:t>
            </w:r>
          </w:p>
        </w:tc>
        <w:tc>
          <w:tcPr>
            <w:tcW w:w="148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查阅资料</w:t>
            </w: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从业人员取得危险化学品安全资格证</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82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5</w:t>
            </w:r>
          </w:p>
        </w:tc>
        <w:tc>
          <w:tcPr>
            <w:tcW w:w="14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操作规程</w:t>
            </w: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制定各工种安全操作规程，并公布上墙</w:t>
            </w:r>
          </w:p>
        </w:tc>
        <w:tc>
          <w:tcPr>
            <w:tcW w:w="14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查阅资料、现场演练</w:t>
            </w:r>
          </w:p>
        </w:tc>
      </w:tr>
      <w:tr w:rsidR="00B01842" w:rsidRPr="00B01842" w:rsidTr="00B01842">
        <w:trPr>
          <w:jc w:val="center"/>
        </w:trPr>
        <w:tc>
          <w:tcPr>
            <w:tcW w:w="82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6</w:t>
            </w:r>
          </w:p>
        </w:tc>
        <w:tc>
          <w:tcPr>
            <w:tcW w:w="148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应急救援</w:t>
            </w: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制定事故应急处理和预防措施，并定期组织有关人员学习</w:t>
            </w:r>
          </w:p>
        </w:tc>
        <w:tc>
          <w:tcPr>
            <w:tcW w:w="148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查阅预案、现场演练</w:t>
            </w: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制定各种应急预案并组织演练，每年至少组织一次综合应急救援演练或者专项应急救援演练，每半年至少组织一次现场处置方案演练，并有应急演练评估报告</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82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7</w:t>
            </w:r>
          </w:p>
        </w:tc>
        <w:tc>
          <w:tcPr>
            <w:tcW w:w="148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采购经营</w:t>
            </w: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从取得安全生产许可证的企业采购危险化学品</w:t>
            </w:r>
          </w:p>
        </w:tc>
        <w:tc>
          <w:tcPr>
            <w:tcW w:w="148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查阅资料、现场检查</w:t>
            </w: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使用定点企业生产的危险化学品包装物、容器</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不得销售没有安全技术说明书和安全标签的危险化学品</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82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8</w:t>
            </w:r>
          </w:p>
        </w:tc>
        <w:tc>
          <w:tcPr>
            <w:tcW w:w="148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职业卫生管理</w:t>
            </w: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对有职业危害的场所进行定期检测</w:t>
            </w:r>
          </w:p>
        </w:tc>
        <w:tc>
          <w:tcPr>
            <w:tcW w:w="148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查阅资料、现场检查</w:t>
            </w: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有防治职业危害的具体措施和安全技术保障</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作业场所的作业人员按规定穿戴劳动防护用具</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定期为职工进行体检，并建立职工健康档案</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82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9</w:t>
            </w:r>
          </w:p>
        </w:tc>
        <w:tc>
          <w:tcPr>
            <w:tcW w:w="148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安全教育</w:t>
            </w: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制定安全生产教育和培训计划</w:t>
            </w:r>
          </w:p>
        </w:tc>
        <w:tc>
          <w:tcPr>
            <w:tcW w:w="148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查阅教育</w:t>
            </w:r>
            <w:proofErr w:type="gramStart"/>
            <w:r w:rsidRPr="00B01842">
              <w:rPr>
                <w:rFonts w:ascii="宋体" w:eastAsia="宋体" w:hAnsi="宋体" w:cs="宋体"/>
                <w:kern w:val="0"/>
                <w:sz w:val="24"/>
                <w:szCs w:val="24"/>
              </w:rPr>
              <w:t>培训台</w:t>
            </w:r>
            <w:proofErr w:type="gramEnd"/>
            <w:r w:rsidRPr="00B01842">
              <w:rPr>
                <w:rFonts w:ascii="宋体" w:eastAsia="宋体" w:hAnsi="宋体" w:cs="宋体"/>
                <w:kern w:val="0"/>
                <w:sz w:val="24"/>
                <w:szCs w:val="24"/>
              </w:rPr>
              <w:t>账、现场检查</w:t>
            </w: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建立从业人员安全生产教育和培训档案，如实记录教育和培训时间、内容、参加人员、及考核结果等情况</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82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10</w:t>
            </w:r>
          </w:p>
        </w:tc>
        <w:tc>
          <w:tcPr>
            <w:tcW w:w="148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权益保障</w:t>
            </w: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企业与从业人员依法签订劳动合同，并明确安全生产责任</w:t>
            </w:r>
          </w:p>
        </w:tc>
        <w:tc>
          <w:tcPr>
            <w:tcW w:w="148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查阅资料、现场检查</w:t>
            </w: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企业为从业人员缴纳社会工伤保险</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企业为从业人员配备合格的劳动保护用品</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82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11</w:t>
            </w:r>
          </w:p>
        </w:tc>
        <w:tc>
          <w:tcPr>
            <w:tcW w:w="148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警示标志</w:t>
            </w: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在较大危险因素的生产经营场所和有关设施设备上设置明显的安全警示标志</w:t>
            </w:r>
          </w:p>
        </w:tc>
        <w:tc>
          <w:tcPr>
            <w:tcW w:w="148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现场检查</w:t>
            </w: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危险品仓库设置了严禁烟火等标志</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82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12</w:t>
            </w:r>
          </w:p>
        </w:tc>
        <w:tc>
          <w:tcPr>
            <w:tcW w:w="148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剧毒品经营</w:t>
            </w: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销售剧毒化学品时，应当记录购买单位的名称、地址和购买人员的姓名、身份证号码及所购买的剧毒化学品的品名、数量、用途</w:t>
            </w:r>
          </w:p>
        </w:tc>
        <w:tc>
          <w:tcPr>
            <w:tcW w:w="148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查阅资料、现场检查、询问有关人员</w:t>
            </w: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应当每天核对剧毒化学品的销售情况</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不得向个人或者</w:t>
            </w:r>
            <w:proofErr w:type="gramStart"/>
            <w:r w:rsidRPr="00B01842">
              <w:rPr>
                <w:rFonts w:ascii="宋体" w:eastAsia="宋体" w:hAnsi="宋体" w:cs="宋体"/>
                <w:kern w:val="0"/>
                <w:sz w:val="24"/>
                <w:szCs w:val="24"/>
              </w:rPr>
              <w:t>无购买</w:t>
            </w:r>
            <w:proofErr w:type="gramEnd"/>
            <w:r w:rsidRPr="00B01842">
              <w:rPr>
                <w:rFonts w:ascii="宋体" w:eastAsia="宋体" w:hAnsi="宋体" w:cs="宋体"/>
                <w:kern w:val="0"/>
                <w:sz w:val="24"/>
                <w:szCs w:val="24"/>
              </w:rPr>
              <w:t>凭证、准购证的单位销售剧毒化学品。应当建立剧毒化学品双人验收、双人保管、双人发货、</w:t>
            </w:r>
            <w:proofErr w:type="gramStart"/>
            <w:r w:rsidRPr="00B01842">
              <w:rPr>
                <w:rFonts w:ascii="宋体" w:eastAsia="宋体" w:hAnsi="宋体" w:cs="宋体"/>
                <w:kern w:val="0"/>
                <w:sz w:val="24"/>
                <w:szCs w:val="24"/>
              </w:rPr>
              <w:t>双把锁</w:t>
            </w:r>
            <w:proofErr w:type="gramEnd"/>
            <w:r w:rsidRPr="00B01842">
              <w:rPr>
                <w:rFonts w:ascii="宋体" w:eastAsia="宋体" w:hAnsi="宋体" w:cs="宋体"/>
                <w:kern w:val="0"/>
                <w:sz w:val="24"/>
                <w:szCs w:val="24"/>
              </w:rPr>
              <w:t>、双本账等管理制度</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82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13</w:t>
            </w:r>
          </w:p>
        </w:tc>
        <w:tc>
          <w:tcPr>
            <w:tcW w:w="148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经营台账</w:t>
            </w: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建立了危险化学品的销售台账</w:t>
            </w:r>
          </w:p>
        </w:tc>
        <w:tc>
          <w:tcPr>
            <w:tcW w:w="148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查阅资料、现场检查</w:t>
            </w: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建立了危险化学品的出</w:t>
            </w:r>
            <w:proofErr w:type="gramStart"/>
            <w:r w:rsidRPr="00B01842">
              <w:rPr>
                <w:rFonts w:ascii="宋体" w:eastAsia="宋体" w:hAnsi="宋体" w:cs="宋体"/>
                <w:kern w:val="0"/>
                <w:sz w:val="24"/>
                <w:szCs w:val="24"/>
              </w:rPr>
              <w:t>入库台</w:t>
            </w:r>
            <w:proofErr w:type="gramEnd"/>
            <w:r w:rsidRPr="00B01842">
              <w:rPr>
                <w:rFonts w:ascii="宋体" w:eastAsia="宋体" w:hAnsi="宋体" w:cs="宋体"/>
                <w:kern w:val="0"/>
                <w:sz w:val="24"/>
                <w:szCs w:val="24"/>
              </w:rPr>
              <w:t>账</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82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14</w:t>
            </w:r>
          </w:p>
        </w:tc>
        <w:tc>
          <w:tcPr>
            <w:tcW w:w="14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检查排查事故隐患</w:t>
            </w: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是否经常进行安全检查，是否组织开展事故隐患排查治理</w:t>
            </w:r>
          </w:p>
        </w:tc>
        <w:tc>
          <w:tcPr>
            <w:tcW w:w="14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查阅资料、现场检查</w:t>
            </w:r>
          </w:p>
        </w:tc>
      </w:tr>
      <w:tr w:rsidR="00B01842" w:rsidRPr="00B01842" w:rsidTr="00B01842">
        <w:trPr>
          <w:jc w:val="center"/>
        </w:trPr>
        <w:tc>
          <w:tcPr>
            <w:tcW w:w="82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15</w:t>
            </w:r>
          </w:p>
        </w:tc>
        <w:tc>
          <w:tcPr>
            <w:tcW w:w="14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安全生产费用</w:t>
            </w: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是否按规定比例提取、按要求使用安全生产费用</w:t>
            </w:r>
          </w:p>
        </w:tc>
        <w:tc>
          <w:tcPr>
            <w:tcW w:w="14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查阅资料</w:t>
            </w:r>
          </w:p>
        </w:tc>
      </w:tr>
      <w:tr w:rsidR="00B01842" w:rsidRPr="00B01842" w:rsidTr="00B01842">
        <w:trPr>
          <w:jc w:val="center"/>
        </w:trPr>
        <w:tc>
          <w:tcPr>
            <w:tcW w:w="82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16</w:t>
            </w:r>
          </w:p>
        </w:tc>
        <w:tc>
          <w:tcPr>
            <w:tcW w:w="14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化学品安全技术说明书、化学品安全标签</w:t>
            </w: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提供相符的化学品安全技术说明书，粘贴或拴挂与包装</w:t>
            </w:r>
            <w:proofErr w:type="gramStart"/>
            <w:r w:rsidRPr="00B01842">
              <w:rPr>
                <w:rFonts w:ascii="宋体" w:eastAsia="宋体" w:hAnsi="宋体" w:cs="宋体"/>
                <w:kern w:val="0"/>
                <w:sz w:val="24"/>
                <w:szCs w:val="24"/>
              </w:rPr>
              <w:t>内危险</w:t>
            </w:r>
            <w:proofErr w:type="gramEnd"/>
            <w:r w:rsidRPr="00B01842">
              <w:rPr>
                <w:rFonts w:ascii="宋体" w:eastAsia="宋体" w:hAnsi="宋体" w:cs="宋体"/>
                <w:kern w:val="0"/>
                <w:sz w:val="24"/>
                <w:szCs w:val="24"/>
              </w:rPr>
              <w:t>化学品相符的化学品安全标签</w:t>
            </w:r>
          </w:p>
        </w:tc>
        <w:tc>
          <w:tcPr>
            <w:tcW w:w="14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查阅资料及产品</w:t>
            </w:r>
          </w:p>
        </w:tc>
      </w:tr>
      <w:tr w:rsidR="00B01842" w:rsidRPr="00B01842" w:rsidTr="00B01842">
        <w:trPr>
          <w:jc w:val="center"/>
        </w:trPr>
        <w:tc>
          <w:tcPr>
            <w:tcW w:w="82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17</w:t>
            </w:r>
          </w:p>
        </w:tc>
        <w:tc>
          <w:tcPr>
            <w:tcW w:w="14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重大危险源监控</w:t>
            </w: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重大危险源的辨识、安全评估及分级、登记建档、备案、监测监控、事故应急预案编制、核销和安全管理工作</w:t>
            </w:r>
          </w:p>
        </w:tc>
        <w:tc>
          <w:tcPr>
            <w:tcW w:w="14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查阅资料</w:t>
            </w:r>
          </w:p>
        </w:tc>
      </w:tr>
      <w:tr w:rsidR="00B01842" w:rsidRPr="00B01842" w:rsidTr="00B01842">
        <w:trPr>
          <w:jc w:val="center"/>
        </w:trPr>
        <w:tc>
          <w:tcPr>
            <w:tcW w:w="82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18</w:t>
            </w:r>
          </w:p>
        </w:tc>
        <w:tc>
          <w:tcPr>
            <w:tcW w:w="14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安全评价</w:t>
            </w: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对于有储存经营的企业是否按规定进行安全评价</w:t>
            </w:r>
          </w:p>
        </w:tc>
        <w:tc>
          <w:tcPr>
            <w:tcW w:w="14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查阅资料</w:t>
            </w:r>
          </w:p>
        </w:tc>
      </w:tr>
    </w:tbl>
    <w:p w:rsidR="00B01842" w:rsidRPr="00B01842" w:rsidRDefault="00B01842" w:rsidP="00B01842">
      <w:pPr>
        <w:widowControl/>
        <w:spacing w:line="384" w:lineRule="atLeast"/>
        <w:jc w:val="left"/>
        <w:rPr>
          <w:rFonts w:ascii="Helvetica" w:eastAsia="宋体" w:hAnsi="Helvetica" w:cs="Helvetica"/>
          <w:color w:val="3E3E3E"/>
          <w:kern w:val="0"/>
          <w:sz w:val="24"/>
          <w:szCs w:val="24"/>
        </w:rPr>
      </w:pPr>
    </w:p>
    <w:p w:rsidR="00B01842" w:rsidRDefault="00B01842">
      <w:pPr>
        <w:widowControl/>
        <w:jc w:val="left"/>
        <w:rPr>
          <w:rFonts w:ascii="Helvetica" w:eastAsia="宋体" w:hAnsi="Helvetica" w:cs="Helvetica"/>
          <w:b/>
          <w:bCs/>
          <w:color w:val="3E3E3E"/>
          <w:kern w:val="0"/>
          <w:sz w:val="27"/>
          <w:szCs w:val="27"/>
        </w:rPr>
      </w:pPr>
      <w:r>
        <w:rPr>
          <w:rFonts w:ascii="Helvetica" w:eastAsia="宋体" w:hAnsi="Helvetica" w:cs="Helvetica"/>
          <w:b/>
          <w:bCs/>
          <w:color w:val="3E3E3E"/>
          <w:kern w:val="0"/>
          <w:sz w:val="27"/>
          <w:szCs w:val="27"/>
        </w:rPr>
        <w:br w:type="page"/>
      </w:r>
    </w:p>
    <w:p w:rsidR="00B01842" w:rsidRPr="00B01842" w:rsidRDefault="00B01842" w:rsidP="00B01842">
      <w:pPr>
        <w:widowControl/>
        <w:spacing w:line="384" w:lineRule="atLeast"/>
        <w:jc w:val="left"/>
        <w:rPr>
          <w:rFonts w:ascii="Helvetica" w:eastAsia="宋体" w:hAnsi="Helvetica" w:cs="Helvetica"/>
          <w:color w:val="3E3E3E"/>
          <w:kern w:val="0"/>
          <w:sz w:val="24"/>
          <w:szCs w:val="24"/>
        </w:rPr>
      </w:pPr>
      <w:r w:rsidRPr="00B01842">
        <w:rPr>
          <w:rFonts w:ascii="Helvetica" w:eastAsia="宋体" w:hAnsi="Helvetica" w:cs="Helvetica"/>
          <w:b/>
          <w:bCs/>
          <w:color w:val="3E3E3E"/>
          <w:kern w:val="0"/>
          <w:sz w:val="27"/>
          <w:szCs w:val="27"/>
        </w:rPr>
        <w:lastRenderedPageBreak/>
        <w:t>安监执法检查要点之</w:t>
      </w:r>
      <w:r w:rsidRPr="00B01842">
        <w:rPr>
          <w:rFonts w:ascii="Helvetica" w:eastAsia="宋体" w:hAnsi="Helvetica" w:cs="Helvetica"/>
          <w:b/>
          <w:bCs/>
          <w:color w:val="FF4C00"/>
          <w:kern w:val="0"/>
          <w:sz w:val="27"/>
          <w:szCs w:val="27"/>
        </w:rPr>
        <w:t>职业健康</w:t>
      </w:r>
      <w:r w:rsidRPr="00B01842">
        <w:rPr>
          <w:rFonts w:ascii="Helvetica" w:eastAsia="宋体" w:hAnsi="Helvetica" w:cs="Helvetica"/>
          <w:b/>
          <w:bCs/>
          <w:color w:val="3E3E3E"/>
          <w:kern w:val="0"/>
          <w:sz w:val="27"/>
          <w:szCs w:val="27"/>
        </w:rPr>
        <w:t>篇</w:t>
      </w:r>
    </w:p>
    <w:p w:rsidR="00B01842" w:rsidRPr="00B01842" w:rsidRDefault="00B01842" w:rsidP="00B01842">
      <w:pPr>
        <w:widowControl/>
        <w:spacing w:line="384" w:lineRule="atLeast"/>
        <w:jc w:val="left"/>
        <w:rPr>
          <w:rFonts w:ascii="Helvetica" w:eastAsia="宋体" w:hAnsi="Helvetica" w:cs="Helvetica"/>
          <w:color w:val="3E3E3E"/>
          <w:kern w:val="0"/>
          <w:sz w:val="24"/>
          <w:szCs w:val="24"/>
        </w:rPr>
      </w:pPr>
    </w:p>
    <w:tbl>
      <w:tblPr>
        <w:tblW w:w="10020" w:type="dxa"/>
        <w:jc w:val="center"/>
        <w:tblCellMar>
          <w:left w:w="0" w:type="dxa"/>
          <w:right w:w="0" w:type="dxa"/>
        </w:tblCellMar>
        <w:tblLook w:val="04A0" w:firstRow="1" w:lastRow="0" w:firstColumn="1" w:lastColumn="0" w:noHBand="0" w:noVBand="1"/>
      </w:tblPr>
      <w:tblGrid>
        <w:gridCol w:w="983"/>
        <w:gridCol w:w="1768"/>
        <w:gridCol w:w="5501"/>
        <w:gridCol w:w="1768"/>
      </w:tblGrid>
      <w:tr w:rsidR="00B01842" w:rsidRPr="00B01842" w:rsidTr="00B01842">
        <w:trPr>
          <w:jc w:val="center"/>
        </w:trPr>
        <w:tc>
          <w:tcPr>
            <w:tcW w:w="8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B01842" w:rsidRPr="00B01842" w:rsidRDefault="00B01842" w:rsidP="00B01842">
            <w:pPr>
              <w:widowControl/>
              <w:jc w:val="left"/>
              <w:rPr>
                <w:rFonts w:ascii="宋体" w:eastAsia="宋体" w:hAnsi="宋体" w:cs="宋体"/>
                <w:kern w:val="0"/>
                <w:sz w:val="24"/>
                <w:szCs w:val="24"/>
              </w:rPr>
            </w:pPr>
            <w:r w:rsidRPr="00B01842">
              <w:rPr>
                <w:rFonts w:ascii="宋体" w:eastAsia="宋体" w:hAnsi="宋体" w:cs="宋体"/>
                <w:kern w:val="0"/>
                <w:sz w:val="24"/>
                <w:szCs w:val="24"/>
              </w:rPr>
              <w:t>序号</w:t>
            </w:r>
          </w:p>
        </w:tc>
        <w:tc>
          <w:tcPr>
            <w:tcW w:w="1485"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检查项目</w:t>
            </w:r>
          </w:p>
        </w:tc>
        <w:tc>
          <w:tcPr>
            <w:tcW w:w="4620"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检查内容及标准</w:t>
            </w:r>
          </w:p>
        </w:tc>
        <w:tc>
          <w:tcPr>
            <w:tcW w:w="1485"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检查方法</w:t>
            </w:r>
          </w:p>
        </w:tc>
      </w:tr>
      <w:tr w:rsidR="00B01842" w:rsidRPr="00B01842" w:rsidTr="00B01842">
        <w:trPr>
          <w:jc w:val="center"/>
        </w:trPr>
        <w:tc>
          <w:tcPr>
            <w:tcW w:w="82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1</w:t>
            </w:r>
          </w:p>
        </w:tc>
        <w:tc>
          <w:tcPr>
            <w:tcW w:w="148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职业危害防治责任制</w:t>
            </w: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设置或者指定职业卫生管理机构或者组织，配备专职或者兼职的职业卫生专业人员，负责本单位的职业卫生管理工作</w:t>
            </w:r>
          </w:p>
        </w:tc>
        <w:tc>
          <w:tcPr>
            <w:tcW w:w="148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查阅资料</w:t>
            </w: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制定职业病防治计划和实施方案</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建立、健全职业卫生管理制度和操作规程</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建立、健全职业卫生档案和劳动者健康监护档案</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建立、健全工作场所职业病危害因素监测及评价制度</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建立、健全职业病危害事故应急救援预案</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82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2</w:t>
            </w:r>
          </w:p>
        </w:tc>
        <w:tc>
          <w:tcPr>
            <w:tcW w:w="148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职业健康管理机构设置、人员配备及管理</w:t>
            </w: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设置或者指定职业健康管理机构</w:t>
            </w:r>
          </w:p>
        </w:tc>
        <w:tc>
          <w:tcPr>
            <w:tcW w:w="148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查阅资料、询问有关人员</w:t>
            </w: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配备专职或者兼职的职业健康管理人员</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82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3</w:t>
            </w:r>
          </w:p>
        </w:tc>
        <w:tc>
          <w:tcPr>
            <w:tcW w:w="148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职业危害防治规章制度、岗位操作规程</w:t>
            </w: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职业危害防治责任制度</w:t>
            </w:r>
          </w:p>
        </w:tc>
        <w:tc>
          <w:tcPr>
            <w:tcW w:w="148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查阅资料、询问有关人员、现场演练</w:t>
            </w: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职业危害告知制度</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职业危害申报制度</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职业健康宣传教育培训制度</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职业危害防护设施维护检修制度</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从业人员防护用品管理制度</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职业危害日常监测管理制度</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从业人员职业健康监护档案管理制度</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岗位职业健康操作规程</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82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4</w:t>
            </w:r>
          </w:p>
        </w:tc>
        <w:tc>
          <w:tcPr>
            <w:tcW w:w="148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职业健康体检及职业健康监护档案</w:t>
            </w: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对从事接触职业病危害的作业的劳动者，用人单位应当按照国务院卫生行政部门的规定组织上岗前、在岗期间和离岗时的职业健康检查，并将检查结果如实告知劳动者</w:t>
            </w:r>
          </w:p>
        </w:tc>
        <w:tc>
          <w:tcPr>
            <w:tcW w:w="148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查阅资料、询问有关人员</w:t>
            </w: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用人单位不得安排未经上岗前职业健康检查的劳动者从事接触职业病危害的作业</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不得安排有职业禁忌的劳动者从事其所禁忌的作业</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对在职业健康检查中发现有与所从事的职业相关的健康损害的劳动者，应当调离原工作岗位，并妥善安置</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对未进行离岗前职业健康检查的劳动者不得解除或者终止与其订立的劳动合同</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用人单位应当为劳动者建立职业健康监护档案，并按照规定的期限妥善保存</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职业健康监护档案应当包括劳动者的职业史、职业病危害接触史、职业健康检查结果和职业病诊疗等有关个人健康资料</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劳动者离开用人单位时，有权索取本人职业健康监护档案复印件，用人单位应当如实、无偿提供，并在所提供的复印件上签章</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82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5</w:t>
            </w:r>
          </w:p>
        </w:tc>
        <w:tc>
          <w:tcPr>
            <w:tcW w:w="148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职业危害防治知识培训与教育</w:t>
            </w: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用人单位的负责人应当接受职业卫生培训，遵守职业病防治法律、法规，依法组织本单位的职业病防治工作</w:t>
            </w:r>
          </w:p>
        </w:tc>
        <w:tc>
          <w:tcPr>
            <w:tcW w:w="148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查阅卫生培训档案、询问有关人员</w:t>
            </w: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用人单位应当对劳动者进行上岗前的职业卫生培训和在岗期间的定期职业卫生培训，普及职业卫生知识，督促劳动者遵守职业病防治法律、法规、规章和操作规程，指导劳动者正确使用职业病防护设备和个人使用的职业病防护用品</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劳动者应当学习和掌握相关的职业卫生知识，遵守职业卫生防治法律、法规、规章和操作规程，正确使用、维护职业病防护设备和个人使用的职业病防护用品，发现职业病危害事故隐患应当及时报告；劳动者不履行前款规定义务的，用人单位应当对其进行教育</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82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6</w:t>
            </w:r>
          </w:p>
        </w:tc>
        <w:tc>
          <w:tcPr>
            <w:tcW w:w="148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劳动合同及工伤保险</w:t>
            </w: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用人单位与劳动者订立劳动合同（含聘用合同，下同）时，应当将工作过程中可能产生的职业病危害及其后果、职业病防护措施和待遇等如实告知劳动者，并在劳动合同中写明，不得隐瞒或者欺骗</w:t>
            </w:r>
          </w:p>
        </w:tc>
        <w:tc>
          <w:tcPr>
            <w:tcW w:w="148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查阅资料、询问有关人员</w:t>
            </w: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劳动者在已订立劳动合同期间因工作岗位或者工作内容变更，从事与所订立劳动合同中未告知的存在职业病危害的作业时，用人单位应当依照前款规定，向劳动者履行如实告知的义务，并协商变更原劳动合同相关条款</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用人单位违反前两款规定的，劳动者有权拒绝从事存在职业病危害的作业，用人单位不得因此解除或者终止与劳动者所订立的劳动合同</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82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7</w:t>
            </w:r>
          </w:p>
        </w:tc>
        <w:tc>
          <w:tcPr>
            <w:tcW w:w="148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职业危害的申报</w:t>
            </w: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生产经营单位应当按照规定对本单位作业场所职业危害因素进行检测、评价，并按照职责分工向其所在地县级以上安全生产监督管理部门申报</w:t>
            </w:r>
          </w:p>
        </w:tc>
        <w:tc>
          <w:tcPr>
            <w:tcW w:w="148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查阅资料、询问有关人员</w:t>
            </w: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作业场所职业危害每年申报一次</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进行新建、改建、扩建、技术改造或者技术引进的，在建设项目竣工验收之日起30日内进行申报</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因技术、工艺或者材料发生变化导致原申报的职业危害因素及其相关内容发生重大变化的，在技术、工艺或者材料变化之日起15日内进行申报</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生产经营单位名称、法定代表人或者主要负责人发生变化的，在发生变化之日起15日内进行申报</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生产经营单位终止生产经营活动的，应当在生产经营活动终止之日起15日内向原申报机关报告并办理相关手续</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82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lastRenderedPageBreak/>
              <w:t>8</w:t>
            </w:r>
          </w:p>
        </w:tc>
        <w:tc>
          <w:tcPr>
            <w:tcW w:w="148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职业危害因素的监测、检测和评价以及结果公布情况</w:t>
            </w: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用人单位应当实施由专人负责的职业病危害因素日常监测，并确保监测系统处于正常运行状态</w:t>
            </w:r>
          </w:p>
        </w:tc>
        <w:tc>
          <w:tcPr>
            <w:tcW w:w="148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查阅资料、询问有关人员</w:t>
            </w: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用人单位应当按照有关的规定，定期对工作场所进行职业病危害因素检测、评价；检测、评价结果存入用人单位职业卫生档案，定期向有关报告并向劳动者公布</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发现工作场所职业病危害因素不符合国家职业卫生标准和卫生要求时，用人单位应当立即采取相应治理措施，仍然达不到国家职业卫生标准和卫生要求的，必须停止存在职业病危害因素的作业；职业病危害因素经治理后，符合国家职业卫生标准和卫生要求的，方可重新作业</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国内首次使用或者首次进口与职业病危害有关的化学材料，使用单位或者进口单位按照国家规定经国务院有关部门批准后，应当向有关部门报送该化学材料的毒性鉴定以及经有关部门登记注册或者批准进口的文件等资料</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进口放射性同位素、射线装置和含有放射性物质的物品的，按照国家有关规定办理</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任何单位和个人不得生产、经营、进口和使用国家明令禁止使用的可能产生职业病危害的设备或者材料</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82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9</w:t>
            </w:r>
          </w:p>
        </w:tc>
        <w:tc>
          <w:tcPr>
            <w:tcW w:w="148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职业危害的告知及职业危害警示标识</w:t>
            </w: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产生职业病危害的用人单位，应当在醒目位置设置公告栏，公布有关职业病防治的规章制度、操作规程、职业病危害事故应急救援措施和工作场所职业病危害因素检测结果</w:t>
            </w:r>
          </w:p>
        </w:tc>
        <w:tc>
          <w:tcPr>
            <w:tcW w:w="148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现场检查、查阅资料、询问有关人员</w:t>
            </w: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对产生严重职业病危害的作业岗位，应当在其醒目位置，设置警示标识和中文警示说明。警示说明应当载明产生职业病危害的种类、后果、预防以及应急救治措施等内容</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向用人单位提供可能产生职业病危害的设备的，应当提供中文说明书，并在设备的醒目位置设置警示标识和中文警示说明</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向用人单位提供可能产生职业病危害的化学品、放射性同位素和含有放射性物质的材料的，应当提供中文说明书</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产品包装应当有醒目的警示标识和中文警示说明</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贮存上述材料的场所应当在规定的部位设置危险物品标识或者放射性警示标识</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用人单位对采用的技术、工艺、材料，应当知悉其产生的职业病危害，对有职业病危害的技术、工艺、材料隐瞒其危害而采用的，对所造成的职业病危害后果承担责任</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用人单位与劳动者订立劳动合同（含聘用合同，下同）时，应当将工作过程中可能产生的职业病危害及其后果、职业病防护措施和待遇等如实告知劳动者，并在劳动合同中写明，不得隐瞒或者欺骗</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劳动者在已订立劳动合同期间因工作岗位或者工作内容变更，从事与所订立劳动合同中未告知的存在职业病危害的作业时，用人单位应当依照前款规定，向劳动者履行如实告知的义务，并协商变更原劳动合同相关条款</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82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10</w:t>
            </w:r>
          </w:p>
        </w:tc>
        <w:tc>
          <w:tcPr>
            <w:tcW w:w="148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职业危害防护设施</w:t>
            </w: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对可能发生急性职业损伤的有毒、有害工作场所，用人单位应当设置报警装置，配置现场急救用品、冲洗设备、应急撤离通道和必要的泄险区</w:t>
            </w:r>
          </w:p>
        </w:tc>
        <w:tc>
          <w:tcPr>
            <w:tcW w:w="148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现场检查、询问有关人员</w:t>
            </w: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对放射工作场所和放射性同位素的运输、贮存，用人单位必须配置防护设备和报警装置，保证接触放射线的工作人员佩戴个人剂量计</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对职业病防护设备、应急救援设施和个人使用的职业病防护用品，用人单位应当进行经常性的维护、检修，定期检测其性能和效果，确保其处于正常状态，不得擅自拆除或者停止使用</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82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11</w:t>
            </w:r>
          </w:p>
        </w:tc>
        <w:tc>
          <w:tcPr>
            <w:tcW w:w="148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建设项目“三同时”及新材料、新工艺、新技术的使用</w:t>
            </w: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新建、扩建、改建建设项目和技术改造、技术引进项目（以下统称建设项目）可能产生职业病危害的，建设单位在可行性论证阶段应当向有关部门提交职业病危害预评价报告</w:t>
            </w:r>
          </w:p>
        </w:tc>
        <w:tc>
          <w:tcPr>
            <w:tcW w:w="148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现场检查、查阅资料</w:t>
            </w: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未提交预评价报告或者预评价报告未经卫生行政部门审核同意的，有关部门不得批准该建设项目</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建设项目的职业病防护设施所需费用应当纳入建设项目工程预算，并与主体工程同时设计，同时施工，同时投入生产和使用</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职业病危害严重的建设项目的防护设施设计，应当经有关部门进行卫生审查，符合国家职业卫生标准和卫生要求的，方可施工</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建设项目在竣工验收前，建设单位应当进行职业病危害控制效果评价。建设项目竣工验收时，其职业病防护设施经有关部门验收合格后，方可投入正式生产和使用</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用人单位应当优先采用有利于防治职业病和保护劳动者健康的新技术、新工艺、新材料，逐步替代职业病危害严重的技术、工艺、材料</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用人单位对采用的技术、工艺、材料，应当知悉其产生的职业病危害，对有职业病危害的技术、工艺、材料隐瞒其危害而采用的，对所造成的职业病危害后果承担责任</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82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12</w:t>
            </w:r>
          </w:p>
        </w:tc>
        <w:tc>
          <w:tcPr>
            <w:tcW w:w="148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职业健康防护用品配备</w:t>
            </w: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用人单位必须采用有效的职业病防护设施，并为劳动者提供个人使用的职业病防护用品</w:t>
            </w:r>
          </w:p>
        </w:tc>
        <w:tc>
          <w:tcPr>
            <w:tcW w:w="148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现场检查、询问有关人员</w:t>
            </w: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用人单位为劳动者个人提供的职业病防护用品必须符合防治职业病的要求；不符合要求的，不得使用</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任何单位和个人不得将产生职业病危害的作业转移给不具备职业病防护条件的单位和个人</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不具备职业病防护条件的单位和个人不得接受产生职业病危害的作业</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82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13</w:t>
            </w:r>
          </w:p>
        </w:tc>
        <w:tc>
          <w:tcPr>
            <w:tcW w:w="148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职业危害事故的处置及报告情况</w:t>
            </w: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发生或者可能发生急性职业病危害事故时，用人单位应当立即采取应急救援和控制措施，并及时报告有关部门</w:t>
            </w:r>
          </w:p>
        </w:tc>
        <w:tc>
          <w:tcPr>
            <w:tcW w:w="148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查阅资料、询问有关人员</w:t>
            </w: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对遭受或者可能遭受急性职业病危害的劳动者，用人单位应当及时组织救治、进行健康检查和医学观察，所需费用由用人单位承担</w:t>
            </w:r>
          </w:p>
          <w:p w:rsidR="00B01842" w:rsidRPr="00B01842" w:rsidRDefault="00B01842" w:rsidP="00B01842">
            <w:pPr>
              <w:widowControl/>
              <w:wordWrap w:val="0"/>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bl>
    <w:p w:rsidR="00B01842" w:rsidRPr="00B01842" w:rsidRDefault="00B01842" w:rsidP="00B01842">
      <w:pPr>
        <w:widowControl/>
        <w:spacing w:line="480" w:lineRule="atLeast"/>
        <w:jc w:val="left"/>
        <w:rPr>
          <w:rFonts w:ascii="Helvetica" w:eastAsia="宋体" w:hAnsi="Helvetica" w:cs="Helvetica"/>
          <w:color w:val="3E3E3E"/>
          <w:kern w:val="0"/>
          <w:sz w:val="24"/>
          <w:szCs w:val="24"/>
        </w:rPr>
      </w:pPr>
    </w:p>
    <w:p w:rsidR="00B01842" w:rsidRDefault="00B01842">
      <w:pPr>
        <w:widowControl/>
        <w:jc w:val="left"/>
        <w:rPr>
          <w:rFonts w:ascii="Helvetica" w:eastAsia="宋体" w:hAnsi="Helvetica" w:cs="Helvetica"/>
          <w:b/>
          <w:bCs/>
          <w:color w:val="3E3E3E"/>
          <w:kern w:val="0"/>
          <w:sz w:val="27"/>
          <w:szCs w:val="27"/>
        </w:rPr>
      </w:pPr>
      <w:r>
        <w:rPr>
          <w:rFonts w:ascii="Helvetica" w:eastAsia="宋体" w:hAnsi="Helvetica" w:cs="Helvetica"/>
          <w:b/>
          <w:bCs/>
          <w:color w:val="3E3E3E"/>
          <w:kern w:val="0"/>
          <w:sz w:val="27"/>
          <w:szCs w:val="27"/>
        </w:rPr>
        <w:br w:type="page"/>
      </w:r>
    </w:p>
    <w:p w:rsidR="00B01842" w:rsidRPr="00B01842" w:rsidRDefault="00B01842" w:rsidP="00B01842">
      <w:pPr>
        <w:widowControl/>
        <w:spacing w:line="384" w:lineRule="atLeast"/>
        <w:jc w:val="left"/>
        <w:rPr>
          <w:rFonts w:ascii="Helvetica" w:eastAsia="宋体" w:hAnsi="Helvetica" w:cs="Helvetica"/>
          <w:color w:val="3E3E3E"/>
          <w:kern w:val="0"/>
          <w:sz w:val="24"/>
          <w:szCs w:val="24"/>
        </w:rPr>
      </w:pPr>
      <w:r w:rsidRPr="00B01842">
        <w:rPr>
          <w:rFonts w:ascii="Helvetica" w:eastAsia="宋体" w:hAnsi="Helvetica" w:cs="Helvetica"/>
          <w:b/>
          <w:bCs/>
          <w:color w:val="3E3E3E"/>
          <w:kern w:val="0"/>
          <w:sz w:val="27"/>
          <w:szCs w:val="27"/>
        </w:rPr>
        <w:lastRenderedPageBreak/>
        <w:t>安监执法检查要点之</w:t>
      </w:r>
      <w:r w:rsidRPr="00B01842">
        <w:rPr>
          <w:rFonts w:ascii="Helvetica" w:eastAsia="宋体" w:hAnsi="Helvetica" w:cs="Helvetica"/>
          <w:b/>
          <w:bCs/>
          <w:color w:val="FF4C00"/>
          <w:kern w:val="0"/>
          <w:sz w:val="27"/>
          <w:szCs w:val="27"/>
        </w:rPr>
        <w:t>非煤矿山</w:t>
      </w:r>
      <w:r w:rsidRPr="00B01842">
        <w:rPr>
          <w:rFonts w:ascii="Helvetica" w:eastAsia="宋体" w:hAnsi="Helvetica" w:cs="Helvetica"/>
          <w:b/>
          <w:bCs/>
          <w:color w:val="3E3E3E"/>
          <w:kern w:val="0"/>
          <w:sz w:val="27"/>
          <w:szCs w:val="27"/>
        </w:rPr>
        <w:t>篇</w:t>
      </w:r>
    </w:p>
    <w:p w:rsidR="00B01842" w:rsidRPr="00B01842" w:rsidRDefault="00B01842" w:rsidP="00B01842">
      <w:pPr>
        <w:widowControl/>
        <w:spacing w:line="384" w:lineRule="atLeast"/>
        <w:jc w:val="left"/>
        <w:rPr>
          <w:rFonts w:ascii="Helvetica" w:eastAsia="宋体" w:hAnsi="Helvetica" w:cs="Helvetica"/>
          <w:color w:val="3E3E3E"/>
          <w:kern w:val="0"/>
          <w:sz w:val="24"/>
          <w:szCs w:val="24"/>
        </w:rPr>
      </w:pPr>
    </w:p>
    <w:tbl>
      <w:tblPr>
        <w:tblW w:w="10020" w:type="dxa"/>
        <w:jc w:val="center"/>
        <w:tblCellMar>
          <w:left w:w="0" w:type="dxa"/>
          <w:right w:w="0" w:type="dxa"/>
        </w:tblCellMar>
        <w:tblLook w:val="04A0" w:firstRow="1" w:lastRow="0" w:firstColumn="1" w:lastColumn="0" w:noHBand="0" w:noVBand="1"/>
      </w:tblPr>
      <w:tblGrid>
        <w:gridCol w:w="1095"/>
        <w:gridCol w:w="1746"/>
        <w:gridCol w:w="5433"/>
        <w:gridCol w:w="1746"/>
      </w:tblGrid>
      <w:tr w:rsidR="00B01842" w:rsidRPr="00B01842" w:rsidTr="00B01842">
        <w:trPr>
          <w:jc w:val="center"/>
        </w:trPr>
        <w:tc>
          <w:tcPr>
            <w:tcW w:w="93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B01842" w:rsidRPr="00B01842" w:rsidRDefault="00B01842" w:rsidP="00B01842">
            <w:pPr>
              <w:widowControl/>
              <w:jc w:val="left"/>
              <w:rPr>
                <w:rFonts w:ascii="宋体" w:eastAsia="宋体" w:hAnsi="宋体" w:cs="宋体"/>
                <w:kern w:val="0"/>
                <w:sz w:val="24"/>
                <w:szCs w:val="24"/>
              </w:rPr>
            </w:pPr>
            <w:r w:rsidRPr="00B01842">
              <w:rPr>
                <w:rFonts w:ascii="宋体" w:eastAsia="宋体" w:hAnsi="宋体" w:cs="宋体"/>
                <w:kern w:val="0"/>
                <w:sz w:val="24"/>
                <w:szCs w:val="24"/>
              </w:rPr>
              <w:t>序号</w:t>
            </w:r>
          </w:p>
        </w:tc>
        <w:tc>
          <w:tcPr>
            <w:tcW w:w="1485"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检查项目</w:t>
            </w:r>
          </w:p>
        </w:tc>
        <w:tc>
          <w:tcPr>
            <w:tcW w:w="4620"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检查内容及标准</w:t>
            </w:r>
          </w:p>
        </w:tc>
        <w:tc>
          <w:tcPr>
            <w:tcW w:w="1485"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检查方法</w:t>
            </w:r>
          </w:p>
        </w:tc>
      </w:tr>
      <w:tr w:rsidR="00B01842" w:rsidRPr="00B01842" w:rsidTr="00B01842">
        <w:trPr>
          <w:jc w:val="center"/>
        </w:trPr>
        <w:tc>
          <w:tcPr>
            <w:tcW w:w="930"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1</w:t>
            </w:r>
          </w:p>
        </w:tc>
        <w:tc>
          <w:tcPr>
            <w:tcW w:w="148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许可证照</w:t>
            </w: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工商营业执照</w:t>
            </w:r>
          </w:p>
        </w:tc>
        <w:tc>
          <w:tcPr>
            <w:tcW w:w="148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查阅证照</w:t>
            </w: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采矿许可证、安全生产许可证</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爆破物品使用许可证</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安全评价报告</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trHeight w:val="945"/>
          <w:jc w:val="center"/>
        </w:trPr>
        <w:tc>
          <w:tcPr>
            <w:tcW w:w="930"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2</w:t>
            </w:r>
          </w:p>
        </w:tc>
        <w:tc>
          <w:tcPr>
            <w:tcW w:w="148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人员资格</w:t>
            </w: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企业主要负责人、安全生产管理人员考核合格证书</w:t>
            </w:r>
          </w:p>
        </w:tc>
        <w:tc>
          <w:tcPr>
            <w:tcW w:w="148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查阅证照</w:t>
            </w: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特种作业人员资格证</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930"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3</w:t>
            </w:r>
          </w:p>
        </w:tc>
        <w:tc>
          <w:tcPr>
            <w:tcW w:w="148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安全机构</w:t>
            </w: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设置安全生产管理机构或配置专职安全管理人员</w:t>
            </w:r>
          </w:p>
        </w:tc>
        <w:tc>
          <w:tcPr>
            <w:tcW w:w="148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查阅资料</w:t>
            </w: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设立矿山救护队或与有资历的救护队签订救护协议</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9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4</w:t>
            </w:r>
          </w:p>
        </w:tc>
        <w:tc>
          <w:tcPr>
            <w:tcW w:w="14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安全生产费用提取</w:t>
            </w: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按不低于其销售总额的3%提取</w:t>
            </w:r>
          </w:p>
        </w:tc>
        <w:tc>
          <w:tcPr>
            <w:tcW w:w="14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查阅会计账簿、询问有关人员</w:t>
            </w:r>
          </w:p>
        </w:tc>
      </w:tr>
      <w:tr w:rsidR="00B01842" w:rsidRPr="00B01842" w:rsidTr="00B01842">
        <w:trPr>
          <w:jc w:val="center"/>
        </w:trPr>
        <w:tc>
          <w:tcPr>
            <w:tcW w:w="930"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5</w:t>
            </w:r>
          </w:p>
        </w:tc>
        <w:tc>
          <w:tcPr>
            <w:tcW w:w="148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安全生产责任制</w:t>
            </w: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主要负责人安全生产责任制</w:t>
            </w:r>
          </w:p>
        </w:tc>
        <w:tc>
          <w:tcPr>
            <w:tcW w:w="148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查阅资料、询问有关人员</w:t>
            </w: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分管负责人安全生产责任制</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安全生产管理人员安全生产责任制</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职能部门安全生产责任制</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各岗位人员安全生产责任制</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trHeight w:val="270"/>
          <w:jc w:val="center"/>
        </w:trPr>
        <w:tc>
          <w:tcPr>
            <w:tcW w:w="930"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6</w:t>
            </w:r>
          </w:p>
        </w:tc>
        <w:tc>
          <w:tcPr>
            <w:tcW w:w="148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规章制度及操作规程</w:t>
            </w: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安全检查制度</w:t>
            </w:r>
          </w:p>
        </w:tc>
        <w:tc>
          <w:tcPr>
            <w:tcW w:w="148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查阅资料、询问有关人员、现场演练</w:t>
            </w: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安全教育培训制度</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生产安全事故管理制度、事故隐患排查治理制度</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重大危险源监控和重大隐患整改制度</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设备安全管理制度</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安全生产档案管理制度</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安全生产奖惩制度</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制定各工种和岗位安全操作规程</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9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7</w:t>
            </w:r>
          </w:p>
        </w:tc>
        <w:tc>
          <w:tcPr>
            <w:tcW w:w="14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“三同时”</w:t>
            </w: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新建、改建、扩建工程项目的安全设施必须与主体工厂同时设计、同时施工、同时投入使用</w:t>
            </w:r>
          </w:p>
        </w:tc>
        <w:tc>
          <w:tcPr>
            <w:tcW w:w="14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现场检查、查阅资料</w:t>
            </w:r>
          </w:p>
        </w:tc>
      </w:tr>
      <w:tr w:rsidR="00B01842" w:rsidRPr="00B01842" w:rsidTr="00B01842">
        <w:trPr>
          <w:jc w:val="center"/>
        </w:trPr>
        <w:tc>
          <w:tcPr>
            <w:tcW w:w="930"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8</w:t>
            </w:r>
          </w:p>
        </w:tc>
        <w:tc>
          <w:tcPr>
            <w:tcW w:w="148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安全教育</w:t>
            </w: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制定安全生产教育和培训计划</w:t>
            </w:r>
          </w:p>
        </w:tc>
        <w:tc>
          <w:tcPr>
            <w:tcW w:w="148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查阅安全教育</w:t>
            </w:r>
            <w:proofErr w:type="gramStart"/>
            <w:r w:rsidRPr="00B01842">
              <w:rPr>
                <w:rFonts w:ascii="宋体" w:eastAsia="宋体" w:hAnsi="宋体" w:cs="宋体"/>
                <w:kern w:val="0"/>
                <w:sz w:val="24"/>
                <w:szCs w:val="24"/>
              </w:rPr>
              <w:t>培训台</w:t>
            </w:r>
            <w:proofErr w:type="gramEnd"/>
            <w:r w:rsidRPr="00B01842">
              <w:rPr>
                <w:rFonts w:ascii="宋体" w:eastAsia="宋体" w:hAnsi="宋体" w:cs="宋体"/>
                <w:kern w:val="0"/>
                <w:sz w:val="24"/>
                <w:szCs w:val="24"/>
              </w:rPr>
              <w:t>账、询问有关人员</w:t>
            </w: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主要负责人、安全管理人员和其他从业人员接受安全生产教育和培训，并经考试合格，且有记录</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对新从业人员进行“三级”安全教育培训，并经考试合格，且有记录</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建立从业人员安全生产教育和培训档案（如实记录教育和培训时间、内容、参加人员、及考核结果等情况）</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930"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9</w:t>
            </w:r>
          </w:p>
        </w:tc>
        <w:tc>
          <w:tcPr>
            <w:tcW w:w="148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权益保障</w:t>
            </w: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企业与从业人员依法签订劳动合同，并明确安全生产责任</w:t>
            </w:r>
          </w:p>
        </w:tc>
        <w:tc>
          <w:tcPr>
            <w:tcW w:w="148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查阅资料、现场检查</w:t>
            </w: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企业为从业人员缴纳社会工伤保险</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企业为从业人员配备合格的劳动保护用品</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930"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10</w:t>
            </w:r>
          </w:p>
        </w:tc>
        <w:tc>
          <w:tcPr>
            <w:tcW w:w="148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安全检查</w:t>
            </w: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制定日常安全检查制度，并组织开展安全检查，检查情况有记录</w:t>
            </w:r>
          </w:p>
        </w:tc>
        <w:tc>
          <w:tcPr>
            <w:tcW w:w="148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查阅资料</w:t>
            </w: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对检查发现的各类安全隐患进行整改，且有记录</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930"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11</w:t>
            </w:r>
          </w:p>
        </w:tc>
        <w:tc>
          <w:tcPr>
            <w:tcW w:w="148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职业卫生管理</w:t>
            </w: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对有职业危害的场所进行定期检测</w:t>
            </w:r>
          </w:p>
        </w:tc>
        <w:tc>
          <w:tcPr>
            <w:tcW w:w="148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查阅资料、现场检查</w:t>
            </w: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有防治职业危害的具体措施和安全技术保障</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作业场所的作业人员按规定穿戴劳动防护用具</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定期为职工进行体检，并建立职工健康档案</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930"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12</w:t>
            </w:r>
          </w:p>
        </w:tc>
        <w:tc>
          <w:tcPr>
            <w:tcW w:w="148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应急预案</w:t>
            </w: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制定企业生产安全事故应急救援预案，按规定进行备案，并根据具体情况进行修改</w:t>
            </w:r>
          </w:p>
        </w:tc>
        <w:tc>
          <w:tcPr>
            <w:tcW w:w="148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查阅资料、询问有关人员、现场演练</w:t>
            </w: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建立应急救援组织，配备必要的应急救援器材、设备</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每半年组织一次应急救援演练并有记录</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9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13</w:t>
            </w:r>
          </w:p>
        </w:tc>
        <w:tc>
          <w:tcPr>
            <w:tcW w:w="14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警示标志</w:t>
            </w: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危险区域内设置醒目的安全警示标志</w:t>
            </w:r>
          </w:p>
        </w:tc>
        <w:tc>
          <w:tcPr>
            <w:tcW w:w="14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现场检查</w:t>
            </w:r>
          </w:p>
        </w:tc>
      </w:tr>
      <w:tr w:rsidR="00B01842" w:rsidRPr="00B01842" w:rsidTr="00B01842">
        <w:trPr>
          <w:jc w:val="center"/>
        </w:trPr>
        <w:tc>
          <w:tcPr>
            <w:tcW w:w="930"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14</w:t>
            </w:r>
          </w:p>
        </w:tc>
        <w:tc>
          <w:tcPr>
            <w:tcW w:w="148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proofErr w:type="gramStart"/>
            <w:r w:rsidRPr="00B01842">
              <w:rPr>
                <w:rFonts w:ascii="宋体" w:eastAsia="宋体" w:hAnsi="宋体" w:cs="宋体"/>
                <w:kern w:val="0"/>
                <w:sz w:val="24"/>
                <w:szCs w:val="24"/>
              </w:rPr>
              <w:t>安全台</w:t>
            </w:r>
            <w:proofErr w:type="gramEnd"/>
            <w:r w:rsidRPr="00B01842">
              <w:rPr>
                <w:rFonts w:ascii="宋体" w:eastAsia="宋体" w:hAnsi="宋体" w:cs="宋体"/>
                <w:kern w:val="0"/>
                <w:sz w:val="24"/>
                <w:szCs w:val="24"/>
              </w:rPr>
              <w:t>账</w:t>
            </w: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企业安全生产日志</w:t>
            </w:r>
          </w:p>
        </w:tc>
        <w:tc>
          <w:tcPr>
            <w:tcW w:w="148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查阅资料</w:t>
            </w: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爆破器材出入库登记台账</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930"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15</w:t>
            </w:r>
          </w:p>
        </w:tc>
        <w:tc>
          <w:tcPr>
            <w:tcW w:w="148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设计方案及图纸</w:t>
            </w: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具备资格的设计单位设计的开采设计方案及附图</w:t>
            </w:r>
          </w:p>
        </w:tc>
        <w:tc>
          <w:tcPr>
            <w:tcW w:w="148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查阅设计报告、现场检查</w:t>
            </w: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露天矿山应保存地形地质图、采剥工程年末图、防排水系统及排水设备布置图，并根据实际情况的变化及时更新</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地下矿山应保存矿区地形地质和水文地质图、井上、井下对照图、中段平面图、通风系统图、提升运输系统图、风、水管网系统图、充填系统图、井下通讯系统图、井上、井下配电系统图和井下电器设备布置图、井下避灾路线图，并根据实际情况的变化及时更新</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930"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16</w:t>
            </w:r>
          </w:p>
        </w:tc>
        <w:tc>
          <w:tcPr>
            <w:tcW w:w="148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露天矿山采场管理</w:t>
            </w: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由上而下分台阶开采，</w:t>
            </w:r>
            <w:proofErr w:type="gramStart"/>
            <w:r w:rsidRPr="00B01842">
              <w:rPr>
                <w:rFonts w:ascii="宋体" w:eastAsia="宋体" w:hAnsi="宋体" w:cs="宋体"/>
                <w:kern w:val="0"/>
                <w:sz w:val="24"/>
                <w:szCs w:val="24"/>
              </w:rPr>
              <w:t>严禁掏采小型</w:t>
            </w:r>
            <w:proofErr w:type="gramEnd"/>
            <w:r w:rsidRPr="00B01842">
              <w:rPr>
                <w:rFonts w:ascii="宋体" w:eastAsia="宋体" w:hAnsi="宋体" w:cs="宋体"/>
                <w:kern w:val="0"/>
                <w:sz w:val="24"/>
                <w:szCs w:val="24"/>
              </w:rPr>
              <w:t>露天采石场(型材除外)，台阶高度必须符合有关规定的要求，分层高度根据岩性确定，</w:t>
            </w:r>
            <w:proofErr w:type="gramStart"/>
            <w:r w:rsidRPr="00B01842">
              <w:rPr>
                <w:rFonts w:ascii="宋体" w:eastAsia="宋体" w:hAnsi="宋体" w:cs="宋体"/>
                <w:kern w:val="0"/>
                <w:sz w:val="24"/>
                <w:szCs w:val="24"/>
              </w:rPr>
              <w:t>浅眼爆破</w:t>
            </w:r>
            <w:proofErr w:type="gramEnd"/>
            <w:r w:rsidRPr="00B01842">
              <w:rPr>
                <w:rFonts w:ascii="宋体" w:eastAsia="宋体" w:hAnsi="宋体" w:cs="宋体"/>
                <w:kern w:val="0"/>
                <w:sz w:val="24"/>
                <w:szCs w:val="24"/>
              </w:rPr>
              <w:t>时分层高度不超过6m，中深孔爆破时分层高度不超过20m，平台宽度不小于4m</w:t>
            </w:r>
          </w:p>
        </w:tc>
        <w:tc>
          <w:tcPr>
            <w:tcW w:w="148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查阅资料、现场检查</w:t>
            </w: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台阶边坡</w:t>
            </w:r>
            <w:proofErr w:type="gramStart"/>
            <w:r w:rsidRPr="00B01842">
              <w:rPr>
                <w:rFonts w:ascii="宋体" w:eastAsia="宋体" w:hAnsi="宋体" w:cs="宋体"/>
                <w:kern w:val="0"/>
                <w:sz w:val="24"/>
                <w:szCs w:val="24"/>
              </w:rPr>
              <w:t>角符合</w:t>
            </w:r>
            <w:proofErr w:type="gramEnd"/>
            <w:r w:rsidRPr="00B01842">
              <w:rPr>
                <w:rFonts w:ascii="宋体" w:eastAsia="宋体" w:hAnsi="宋体" w:cs="宋体"/>
                <w:kern w:val="0"/>
                <w:sz w:val="24"/>
                <w:szCs w:val="24"/>
              </w:rPr>
              <w:t>设计要求，工作阶段边坡角不得大于75°，最终边坡角不得大于60°</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台阶之间必须设置安全平台，硬质岩安全平台宽度大于2米，软质岩安全平台宽度大于3米，当开采至</w:t>
            </w:r>
            <w:proofErr w:type="gramStart"/>
            <w:r w:rsidRPr="00B01842">
              <w:rPr>
                <w:rFonts w:ascii="宋体" w:eastAsia="宋体" w:hAnsi="宋体" w:cs="宋体"/>
                <w:kern w:val="0"/>
                <w:sz w:val="24"/>
                <w:szCs w:val="24"/>
              </w:rPr>
              <w:t>最终最终</w:t>
            </w:r>
            <w:proofErr w:type="gramEnd"/>
            <w:r w:rsidRPr="00B01842">
              <w:rPr>
                <w:rFonts w:ascii="宋体" w:eastAsia="宋体" w:hAnsi="宋体" w:cs="宋体"/>
                <w:kern w:val="0"/>
                <w:sz w:val="24"/>
                <w:szCs w:val="24"/>
              </w:rPr>
              <w:t>境界时，安全平台可合并，每2至3个台阶设立一个清扫平台，清扫平台宽度必须满足机械作业的需要</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台阶坡面上不应存放危石、浮石，爆破或雨天后，必须对边坡进行清理</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有完善的防洪措施，山体上方设置截水沟</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露天采场的总出入沟口、平硐口，排水井口和工业场地等处必须采取妥善的防洪措施，深凹露天采场有专用防洪设施</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相邻采石场之间应当设置大于30m的隔离带，隔离带矿体只能由一方开采并应予以确定</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进入作业现场的人员，必须佩戴安全帽。在距地面高度超过2m或者坡度超过30°的坡面上作业时，应当使用安全绳或者安全带；安全绳应当拴在牢固地点，严禁多人同时使用一条安全绳</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露天矿内有坠</w:t>
            </w:r>
            <w:proofErr w:type="gramStart"/>
            <w:r w:rsidRPr="00B01842">
              <w:rPr>
                <w:rFonts w:ascii="宋体" w:eastAsia="宋体" w:hAnsi="宋体" w:cs="宋体"/>
                <w:kern w:val="0"/>
                <w:sz w:val="24"/>
                <w:szCs w:val="24"/>
              </w:rPr>
              <w:t>人危险</w:t>
            </w:r>
            <w:proofErr w:type="gramEnd"/>
            <w:r w:rsidRPr="00B01842">
              <w:rPr>
                <w:rFonts w:ascii="宋体" w:eastAsia="宋体" w:hAnsi="宋体" w:cs="宋体"/>
                <w:kern w:val="0"/>
                <w:sz w:val="24"/>
                <w:szCs w:val="24"/>
              </w:rPr>
              <w:t>的钻孔、井巷、溶洞、陷坑、泥浆池和水仓等，均须加盖或设栅栏，并应设明显标志和照明</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930"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17</w:t>
            </w:r>
          </w:p>
        </w:tc>
        <w:tc>
          <w:tcPr>
            <w:tcW w:w="148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地下开采矿山采场管理</w:t>
            </w: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每个矿井至少有两个独立的能行人的直达地面的安全出口，其间距不得小于30m</w:t>
            </w:r>
          </w:p>
        </w:tc>
        <w:tc>
          <w:tcPr>
            <w:tcW w:w="148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查阅资料、现场检查</w:t>
            </w: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矿井的每个生产水平(中段)和各个采区(盘区)至少有两个能行人的安全出口并与直达地面的出口相通</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proofErr w:type="gramStart"/>
            <w:r w:rsidRPr="00B01842">
              <w:rPr>
                <w:rFonts w:ascii="宋体" w:eastAsia="宋体" w:hAnsi="宋体" w:cs="宋体"/>
                <w:kern w:val="0"/>
                <w:sz w:val="24"/>
                <w:szCs w:val="24"/>
              </w:rPr>
              <w:t>提升竖并作为</w:t>
            </w:r>
            <w:proofErr w:type="gramEnd"/>
            <w:r w:rsidRPr="00B01842">
              <w:rPr>
                <w:rFonts w:ascii="宋体" w:eastAsia="宋体" w:hAnsi="宋体" w:cs="宋体"/>
                <w:kern w:val="0"/>
                <w:sz w:val="24"/>
                <w:szCs w:val="24"/>
              </w:rPr>
              <w:t>安全出口时，必须有保障行人安全的梯子间</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所有下井人员，必须熟悉安全出口</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矿井应当采取机械通风，其风质、风量、风速应当符合有关规定的要求</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井巷的分道口必须有路标，注明其所在地点及通往地面出口的方向</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设计中规定保留的矿柱、岩柱，应有专人检查和管理，在规定的期限内不得开采或者毁坏，保证其稳定性顶板和两帮没有浮石，不得在同一采场同时进行凿岩和处理浮石</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矿井井口的标高必须高于当地历史最高洪水位lm以上，水文地质条件复杂的矿山，必须在井底车场周围设置防水闸门，有水害防治措施，井下主要排水设备的型号和数量应当满足井下排水的要求</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有自然发火可能性的矿井，其主要运输巷道应当布置在岩层或者不易自然发火的矿层内，并采用预防性灌浆或者其他有效的预防自然发火的措施</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930"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18</w:t>
            </w:r>
          </w:p>
        </w:tc>
        <w:tc>
          <w:tcPr>
            <w:tcW w:w="148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爆破器材库</w:t>
            </w: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应平整、坚实、无裂缝、防潮、防腐蚀、不得有铁器之类的东西表露</w:t>
            </w:r>
          </w:p>
        </w:tc>
        <w:tc>
          <w:tcPr>
            <w:tcW w:w="148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查阅资料、现场检查</w:t>
            </w: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雷管库房的地板应铺软垫</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炸药与雷管必须分开存放，并用砖和混凝土隔墙隔开，隔墙厚度不小于25cm</w:t>
            </w:r>
          </w:p>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不存放与工作无关的工具和杂物</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消防设备、通讯设备、报警装置和防雷装置应每季度检查一次</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应建立爆破器材收发流水账、三联式领用单和退料单制度，定期核对账目，做到账物相符</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严禁烟火和明火照明</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库房管理人员应穿戴符合国家标准的劳动防护用品</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930"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19</w:t>
            </w:r>
          </w:p>
        </w:tc>
        <w:tc>
          <w:tcPr>
            <w:tcW w:w="148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排土场</w:t>
            </w: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排土场的阶段高度、总堆置高度、平台宽度，以及相邻阶段同时作业的超前堆置高度，应当符合设计规定</w:t>
            </w:r>
          </w:p>
        </w:tc>
        <w:tc>
          <w:tcPr>
            <w:tcW w:w="148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查阅资料、现场检查</w:t>
            </w: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排土场有可靠的截洪、防洪和排水设施，以及防止泥石流的措施</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汽车排土作业时，应有专人指挥，非作业人员一律不得进入排土作业区，凡进入作业区内的工作人员、车辆、工程机械必须服从指挥人员的指挥</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汽车排土作业时，排土场平台必须平整，排土线应整体均衡推进，坡顶线应呈直线形或弧形，排土工作面向坡顶线方向应有3%～5%的反坡</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汽车排土作业时，排土卸载平台边缘要设置安全车挡，其高度不小于车辆最大轮胎直径的二分之一，设置移动车挡设施的，要按移动车挡要求作业</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930"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20</w:t>
            </w:r>
          </w:p>
        </w:tc>
        <w:tc>
          <w:tcPr>
            <w:tcW w:w="148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尾矿库</w:t>
            </w: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企业必须建立下列尾矿库管理档案：建设文件及有关原始资料；建设文件及有关原始资料；组织机构和规章制度建设；特种作业的安全技术培训和持证上岗情况；防洪抢险组织和防洪物资的准备情况；尾矿</w:t>
            </w:r>
            <w:proofErr w:type="gramStart"/>
            <w:r w:rsidRPr="00B01842">
              <w:rPr>
                <w:rFonts w:ascii="宋体" w:eastAsia="宋体" w:hAnsi="宋体" w:cs="宋体"/>
                <w:kern w:val="0"/>
                <w:sz w:val="24"/>
                <w:szCs w:val="24"/>
              </w:rPr>
              <w:t>库抗洪</w:t>
            </w:r>
            <w:proofErr w:type="gramEnd"/>
            <w:r w:rsidRPr="00B01842">
              <w:rPr>
                <w:rFonts w:ascii="宋体" w:eastAsia="宋体" w:hAnsi="宋体" w:cs="宋体"/>
                <w:kern w:val="0"/>
                <w:sz w:val="24"/>
                <w:szCs w:val="24"/>
              </w:rPr>
              <w:t>抢险措施；</w:t>
            </w:r>
            <w:proofErr w:type="gramStart"/>
            <w:r w:rsidRPr="00B01842">
              <w:rPr>
                <w:rFonts w:ascii="宋体" w:eastAsia="宋体" w:hAnsi="宋体" w:cs="宋体"/>
                <w:kern w:val="0"/>
                <w:sz w:val="24"/>
                <w:szCs w:val="24"/>
              </w:rPr>
              <w:t>尾矿库各构筑物</w:t>
            </w:r>
            <w:proofErr w:type="gramEnd"/>
            <w:r w:rsidRPr="00B01842">
              <w:rPr>
                <w:rFonts w:ascii="宋体" w:eastAsia="宋体" w:hAnsi="宋体" w:cs="宋体"/>
                <w:kern w:val="0"/>
                <w:sz w:val="24"/>
                <w:szCs w:val="24"/>
              </w:rPr>
              <w:t>运行指标和实测数据；事故隐患的整改情况</w:t>
            </w:r>
          </w:p>
        </w:tc>
        <w:tc>
          <w:tcPr>
            <w:tcW w:w="148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查阅资料、现场检查</w:t>
            </w: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尾矿坝无明显沉陷、滑坡、裂缝、流土及管涌，运行工况正常</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尾矿堆积</w:t>
            </w:r>
            <w:proofErr w:type="gramStart"/>
            <w:r w:rsidRPr="00B01842">
              <w:rPr>
                <w:rFonts w:ascii="宋体" w:eastAsia="宋体" w:hAnsi="宋体" w:cs="宋体"/>
                <w:kern w:val="0"/>
                <w:sz w:val="24"/>
                <w:szCs w:val="24"/>
              </w:rPr>
              <w:t>坝整体</w:t>
            </w:r>
            <w:proofErr w:type="gramEnd"/>
            <w:r w:rsidRPr="00B01842">
              <w:rPr>
                <w:rFonts w:ascii="宋体" w:eastAsia="宋体" w:hAnsi="宋体" w:cs="宋体"/>
                <w:kern w:val="0"/>
                <w:sz w:val="24"/>
                <w:szCs w:val="24"/>
              </w:rPr>
              <w:t>外坡坡比</w:t>
            </w:r>
            <w:proofErr w:type="gramStart"/>
            <w:r w:rsidRPr="00B01842">
              <w:rPr>
                <w:rFonts w:ascii="宋体" w:eastAsia="宋体" w:hAnsi="宋体" w:cs="宋体"/>
                <w:kern w:val="0"/>
                <w:sz w:val="24"/>
                <w:szCs w:val="24"/>
              </w:rPr>
              <w:t>不得陡于设计</w:t>
            </w:r>
            <w:proofErr w:type="gramEnd"/>
            <w:r w:rsidRPr="00B01842">
              <w:rPr>
                <w:rFonts w:ascii="宋体" w:eastAsia="宋体" w:hAnsi="宋体" w:cs="宋体"/>
                <w:kern w:val="0"/>
                <w:sz w:val="24"/>
                <w:szCs w:val="24"/>
              </w:rPr>
              <w:t>规定值，无明显沉陷、滑坡、裂缝、流土及管涌，外坡坡面无沼泽化或较多（大）的冲沟，运行工况正常</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尾矿坝最小安全</w:t>
            </w:r>
            <w:proofErr w:type="gramStart"/>
            <w:r w:rsidRPr="00B01842">
              <w:rPr>
                <w:rFonts w:ascii="宋体" w:eastAsia="宋体" w:hAnsi="宋体" w:cs="宋体"/>
                <w:kern w:val="0"/>
                <w:sz w:val="24"/>
                <w:szCs w:val="24"/>
              </w:rPr>
              <w:t>超高和最小干滩</w:t>
            </w:r>
            <w:proofErr w:type="gramEnd"/>
            <w:r w:rsidRPr="00B01842">
              <w:rPr>
                <w:rFonts w:ascii="宋体" w:eastAsia="宋体" w:hAnsi="宋体" w:cs="宋体"/>
                <w:kern w:val="0"/>
                <w:sz w:val="24"/>
                <w:szCs w:val="24"/>
              </w:rPr>
              <w:t>长度必须满足规范要求</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尾矿库排水设施符合设计要求，无堵塞、坍塌、裂缝、变形、腐蚀或磨蚀、</w:t>
            </w:r>
            <w:proofErr w:type="gramStart"/>
            <w:r w:rsidRPr="00B01842">
              <w:rPr>
                <w:rFonts w:ascii="宋体" w:eastAsia="宋体" w:hAnsi="宋体" w:cs="宋体"/>
                <w:kern w:val="0"/>
                <w:sz w:val="24"/>
                <w:szCs w:val="24"/>
              </w:rPr>
              <w:t>漏砂等</w:t>
            </w:r>
            <w:proofErr w:type="gramEnd"/>
            <w:r w:rsidRPr="00B01842">
              <w:rPr>
                <w:rFonts w:ascii="宋体" w:eastAsia="宋体" w:hAnsi="宋体" w:cs="宋体"/>
                <w:kern w:val="0"/>
                <w:sz w:val="24"/>
                <w:szCs w:val="24"/>
              </w:rPr>
              <w:t>现象，运行工况正常</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尾矿库库区周边山体稳定，无违章建筑、违章施工和违章采选活动等情况</w:t>
            </w:r>
          </w:p>
          <w:p w:rsidR="00B01842" w:rsidRPr="00B01842" w:rsidRDefault="00B01842" w:rsidP="00B01842">
            <w:pPr>
              <w:widowControl/>
              <w:wordWrap w:val="0"/>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bl>
    <w:p w:rsidR="00B01842" w:rsidRPr="00B01842" w:rsidRDefault="00B01842" w:rsidP="00B01842">
      <w:pPr>
        <w:widowControl/>
        <w:spacing w:line="480" w:lineRule="atLeast"/>
        <w:jc w:val="left"/>
        <w:rPr>
          <w:rFonts w:ascii="Helvetica" w:eastAsia="宋体" w:hAnsi="Helvetica" w:cs="Helvetica"/>
          <w:color w:val="3E3E3E"/>
          <w:kern w:val="0"/>
          <w:sz w:val="24"/>
          <w:szCs w:val="24"/>
        </w:rPr>
      </w:pPr>
    </w:p>
    <w:p w:rsidR="00B01842" w:rsidRDefault="00B01842">
      <w:pPr>
        <w:widowControl/>
        <w:jc w:val="left"/>
        <w:rPr>
          <w:rFonts w:ascii="Helvetica" w:eastAsia="宋体" w:hAnsi="Helvetica" w:cs="Helvetica"/>
          <w:b/>
          <w:bCs/>
          <w:color w:val="3E3E3E"/>
          <w:kern w:val="0"/>
          <w:sz w:val="27"/>
          <w:szCs w:val="27"/>
        </w:rPr>
      </w:pPr>
      <w:r>
        <w:rPr>
          <w:rFonts w:ascii="Helvetica" w:eastAsia="宋体" w:hAnsi="Helvetica" w:cs="Helvetica"/>
          <w:b/>
          <w:bCs/>
          <w:color w:val="3E3E3E"/>
          <w:kern w:val="0"/>
          <w:sz w:val="27"/>
          <w:szCs w:val="27"/>
        </w:rPr>
        <w:br w:type="page"/>
      </w:r>
    </w:p>
    <w:p w:rsidR="00B01842" w:rsidRPr="00B01842" w:rsidRDefault="00B01842" w:rsidP="00B01842">
      <w:pPr>
        <w:widowControl/>
        <w:spacing w:line="384" w:lineRule="atLeast"/>
        <w:jc w:val="left"/>
        <w:rPr>
          <w:rFonts w:ascii="Helvetica" w:eastAsia="宋体" w:hAnsi="Helvetica" w:cs="Helvetica"/>
          <w:color w:val="3E3E3E"/>
          <w:kern w:val="0"/>
          <w:sz w:val="24"/>
          <w:szCs w:val="24"/>
        </w:rPr>
      </w:pPr>
      <w:r w:rsidRPr="00B01842">
        <w:rPr>
          <w:rFonts w:ascii="Helvetica" w:eastAsia="宋体" w:hAnsi="Helvetica" w:cs="Helvetica"/>
          <w:b/>
          <w:bCs/>
          <w:color w:val="3E3E3E"/>
          <w:kern w:val="0"/>
          <w:sz w:val="27"/>
          <w:szCs w:val="27"/>
        </w:rPr>
        <w:lastRenderedPageBreak/>
        <w:t>安监执法检查要点之</w:t>
      </w:r>
      <w:r w:rsidRPr="00B01842">
        <w:rPr>
          <w:rFonts w:ascii="Helvetica" w:eastAsia="宋体" w:hAnsi="Helvetica" w:cs="Helvetica"/>
          <w:b/>
          <w:bCs/>
          <w:color w:val="FF4C00"/>
          <w:kern w:val="0"/>
          <w:sz w:val="27"/>
          <w:szCs w:val="27"/>
        </w:rPr>
        <w:t>烟花爆竹批发（仓储）企业</w:t>
      </w:r>
      <w:r w:rsidRPr="00B01842">
        <w:rPr>
          <w:rFonts w:ascii="Helvetica" w:eastAsia="宋体" w:hAnsi="Helvetica" w:cs="Helvetica"/>
          <w:b/>
          <w:bCs/>
          <w:color w:val="3E3E3E"/>
          <w:kern w:val="0"/>
          <w:sz w:val="27"/>
          <w:szCs w:val="27"/>
        </w:rPr>
        <w:t>篇</w:t>
      </w:r>
    </w:p>
    <w:p w:rsidR="00B01842" w:rsidRPr="00B01842" w:rsidRDefault="00B01842" w:rsidP="00B01842">
      <w:pPr>
        <w:widowControl/>
        <w:spacing w:line="384" w:lineRule="atLeast"/>
        <w:jc w:val="left"/>
        <w:rPr>
          <w:rFonts w:ascii="Helvetica" w:eastAsia="宋体" w:hAnsi="Helvetica" w:cs="Helvetica"/>
          <w:color w:val="3E3E3E"/>
          <w:kern w:val="0"/>
          <w:sz w:val="24"/>
          <w:szCs w:val="24"/>
        </w:rPr>
      </w:pPr>
    </w:p>
    <w:tbl>
      <w:tblPr>
        <w:tblW w:w="10020" w:type="dxa"/>
        <w:jc w:val="center"/>
        <w:tblCellMar>
          <w:left w:w="0" w:type="dxa"/>
          <w:right w:w="0" w:type="dxa"/>
        </w:tblCellMar>
        <w:tblLook w:val="04A0" w:firstRow="1" w:lastRow="0" w:firstColumn="1" w:lastColumn="0" w:noHBand="0" w:noVBand="1"/>
      </w:tblPr>
      <w:tblGrid>
        <w:gridCol w:w="983"/>
        <w:gridCol w:w="1768"/>
        <w:gridCol w:w="5501"/>
        <w:gridCol w:w="1768"/>
      </w:tblGrid>
      <w:tr w:rsidR="00B01842" w:rsidRPr="00B01842" w:rsidTr="00B01842">
        <w:trPr>
          <w:jc w:val="center"/>
        </w:trPr>
        <w:tc>
          <w:tcPr>
            <w:tcW w:w="8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B01842" w:rsidRPr="00B01842" w:rsidRDefault="00B01842" w:rsidP="00B01842">
            <w:pPr>
              <w:widowControl/>
              <w:jc w:val="left"/>
              <w:rPr>
                <w:rFonts w:ascii="宋体" w:eastAsia="宋体" w:hAnsi="宋体" w:cs="宋体"/>
                <w:kern w:val="0"/>
                <w:sz w:val="24"/>
                <w:szCs w:val="24"/>
              </w:rPr>
            </w:pPr>
            <w:r w:rsidRPr="00B01842">
              <w:rPr>
                <w:rFonts w:ascii="宋体" w:eastAsia="宋体" w:hAnsi="宋体" w:cs="宋体"/>
                <w:kern w:val="0"/>
                <w:sz w:val="24"/>
                <w:szCs w:val="24"/>
              </w:rPr>
              <w:t>序号</w:t>
            </w:r>
          </w:p>
        </w:tc>
        <w:tc>
          <w:tcPr>
            <w:tcW w:w="1485"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检查项目</w:t>
            </w:r>
          </w:p>
        </w:tc>
        <w:tc>
          <w:tcPr>
            <w:tcW w:w="4620"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检查内容及标准</w:t>
            </w:r>
          </w:p>
        </w:tc>
        <w:tc>
          <w:tcPr>
            <w:tcW w:w="1485"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检查方法</w:t>
            </w:r>
          </w:p>
        </w:tc>
      </w:tr>
      <w:tr w:rsidR="00B01842" w:rsidRPr="00B01842" w:rsidTr="00B01842">
        <w:trPr>
          <w:jc w:val="center"/>
        </w:trPr>
        <w:tc>
          <w:tcPr>
            <w:tcW w:w="82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1</w:t>
            </w:r>
          </w:p>
        </w:tc>
        <w:tc>
          <w:tcPr>
            <w:tcW w:w="148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证件证照</w:t>
            </w: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工商营业执照</w:t>
            </w:r>
          </w:p>
        </w:tc>
        <w:tc>
          <w:tcPr>
            <w:tcW w:w="148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查阅证照</w:t>
            </w: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烟花爆竹批发许可证</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消防验收意见书、防雷检测合格证、特种设备检测合格证</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安全评价报告</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trHeight w:val="945"/>
          <w:jc w:val="center"/>
        </w:trPr>
        <w:tc>
          <w:tcPr>
            <w:tcW w:w="82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2</w:t>
            </w:r>
          </w:p>
        </w:tc>
        <w:tc>
          <w:tcPr>
            <w:tcW w:w="148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人员资格</w:t>
            </w: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企业主要负责人、安全生产管理人员安全考核合格证书</w:t>
            </w:r>
          </w:p>
        </w:tc>
        <w:tc>
          <w:tcPr>
            <w:tcW w:w="148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查阅资料</w:t>
            </w: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特种作业人员资格证</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trHeight w:val="345"/>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从业人员上岗资格证</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82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3</w:t>
            </w:r>
          </w:p>
        </w:tc>
        <w:tc>
          <w:tcPr>
            <w:tcW w:w="148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安全管理机构</w:t>
            </w: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设置安全管理机构</w:t>
            </w:r>
          </w:p>
        </w:tc>
        <w:tc>
          <w:tcPr>
            <w:tcW w:w="148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查阅资料、询问有关人员</w:t>
            </w: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配备专职管理人员</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82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4</w:t>
            </w:r>
          </w:p>
        </w:tc>
        <w:tc>
          <w:tcPr>
            <w:tcW w:w="14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安全生产费用提取</w:t>
            </w: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按规定提取安全生产费用</w:t>
            </w:r>
          </w:p>
        </w:tc>
        <w:tc>
          <w:tcPr>
            <w:tcW w:w="14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查阅会计账簿、询问有关人员</w:t>
            </w:r>
          </w:p>
        </w:tc>
      </w:tr>
      <w:tr w:rsidR="00B01842" w:rsidRPr="00B01842" w:rsidTr="00B01842">
        <w:trPr>
          <w:jc w:val="center"/>
        </w:trPr>
        <w:tc>
          <w:tcPr>
            <w:tcW w:w="82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5</w:t>
            </w:r>
          </w:p>
        </w:tc>
        <w:tc>
          <w:tcPr>
            <w:tcW w:w="148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安全生产责任制</w:t>
            </w: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主要负责人安全生产责任制</w:t>
            </w:r>
          </w:p>
        </w:tc>
        <w:tc>
          <w:tcPr>
            <w:tcW w:w="148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查阅资料、询问有关人员</w:t>
            </w: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分管负责人安全生产责任制</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安全生产管理人员安全生产责任制</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职能部门安全生产责任制</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各岗位人员安全生产责任制</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trHeight w:val="3210"/>
          <w:jc w:val="center"/>
        </w:trPr>
        <w:tc>
          <w:tcPr>
            <w:tcW w:w="82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6</w:t>
            </w:r>
          </w:p>
        </w:tc>
        <w:tc>
          <w:tcPr>
            <w:tcW w:w="14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规章制度</w:t>
            </w: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安全检查制度、安全隐患整改制度、安全教育培训制度、特种作业管理制度、生产安全事故管理制度、重大危险源监控管理制度、动火作业管理制度、设备安全管理制度、安全档案管理制度、安全生产奖惩考核制度、仓库安全管理制度、仓库保管守卫制度、防火防爆安全管理制度、安全检查和隐患排查治理制度、事故应急救援与事故报告制度、买卖合同管理制度、产品流向登记制度、产品检验验收制度、从业人员安全教育培训制度、违规违章行为处罚制度、企业负责人值（带）班制度、安全生产费用提取和使用制度、装卸（搬运）作业安全规程</w:t>
            </w:r>
          </w:p>
        </w:tc>
        <w:tc>
          <w:tcPr>
            <w:tcW w:w="14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查阅资料、询问有关人员</w:t>
            </w:r>
          </w:p>
        </w:tc>
      </w:tr>
      <w:tr w:rsidR="00B01842" w:rsidRPr="00B01842" w:rsidTr="00B01842">
        <w:trPr>
          <w:jc w:val="center"/>
        </w:trPr>
        <w:tc>
          <w:tcPr>
            <w:tcW w:w="82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7</w:t>
            </w:r>
          </w:p>
        </w:tc>
        <w:tc>
          <w:tcPr>
            <w:tcW w:w="148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安全教育</w:t>
            </w: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制定安全生产教育和培训计划</w:t>
            </w:r>
          </w:p>
        </w:tc>
        <w:tc>
          <w:tcPr>
            <w:tcW w:w="148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查阅教育</w:t>
            </w:r>
            <w:proofErr w:type="gramStart"/>
            <w:r w:rsidRPr="00B01842">
              <w:rPr>
                <w:rFonts w:ascii="宋体" w:eastAsia="宋体" w:hAnsi="宋体" w:cs="宋体"/>
                <w:kern w:val="0"/>
                <w:sz w:val="24"/>
                <w:szCs w:val="24"/>
              </w:rPr>
              <w:t>培训台</w:t>
            </w:r>
            <w:proofErr w:type="gramEnd"/>
            <w:r w:rsidRPr="00B01842">
              <w:rPr>
                <w:rFonts w:ascii="宋体" w:eastAsia="宋体" w:hAnsi="宋体" w:cs="宋体"/>
                <w:kern w:val="0"/>
                <w:sz w:val="24"/>
                <w:szCs w:val="24"/>
              </w:rPr>
              <w:t>账、询问有关人员</w:t>
            </w: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主要负责人、安全管理人员、其他从业人员接受安全生产培训和教育，并经考试合格，有记录</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对新从业人员进行“三级”安全教育培训，并经考核合格，有记录</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建立从业人员安全生产教育和培训档案，如实记录教育和培训时间、内容、参加人员、及考核结果等情况</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82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8</w:t>
            </w:r>
          </w:p>
        </w:tc>
        <w:tc>
          <w:tcPr>
            <w:tcW w:w="148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权益保障</w:t>
            </w: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企业与从业人员依法签订劳动合同，并明确安全生产责任</w:t>
            </w:r>
          </w:p>
        </w:tc>
        <w:tc>
          <w:tcPr>
            <w:tcW w:w="148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查阅资料、询问有关人员</w:t>
            </w: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企业为从业人员缴纳社会工伤保险</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企业为从业人员配备合格的劳动保护用品</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82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9</w:t>
            </w:r>
          </w:p>
        </w:tc>
        <w:tc>
          <w:tcPr>
            <w:tcW w:w="14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操作规程</w:t>
            </w: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制定各工种操作规程，并公布上墙</w:t>
            </w:r>
          </w:p>
        </w:tc>
        <w:tc>
          <w:tcPr>
            <w:tcW w:w="14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查阅资料、询问有关人员、现场演练</w:t>
            </w:r>
          </w:p>
        </w:tc>
      </w:tr>
      <w:tr w:rsidR="00B01842" w:rsidRPr="00B01842" w:rsidTr="00B01842">
        <w:trPr>
          <w:jc w:val="center"/>
        </w:trPr>
        <w:tc>
          <w:tcPr>
            <w:tcW w:w="82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10</w:t>
            </w:r>
          </w:p>
        </w:tc>
        <w:tc>
          <w:tcPr>
            <w:tcW w:w="148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安全检查</w:t>
            </w: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企业进行了安全检查，并有记录</w:t>
            </w:r>
          </w:p>
        </w:tc>
        <w:tc>
          <w:tcPr>
            <w:tcW w:w="148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查阅资料、现场检查</w:t>
            </w: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企业对检查发现安全隐患进行了整改，并有记录</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82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11</w:t>
            </w:r>
          </w:p>
        </w:tc>
        <w:tc>
          <w:tcPr>
            <w:tcW w:w="148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职业卫生管理</w:t>
            </w: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对有职业危害的场所进行定期检测</w:t>
            </w:r>
          </w:p>
        </w:tc>
        <w:tc>
          <w:tcPr>
            <w:tcW w:w="148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查阅资料、现场检查</w:t>
            </w: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有防治职业危害的具体措施和安全技术保障</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作业场所的作业人员按规定穿戴劳动防护用具</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定期为职工进行体检，并建立职工健康档案</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82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12</w:t>
            </w:r>
          </w:p>
        </w:tc>
        <w:tc>
          <w:tcPr>
            <w:tcW w:w="148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应急救援</w:t>
            </w: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制定企业生产安全事故应急救援预案，按规定进行备案、并根据具体情况进行修改</w:t>
            </w:r>
          </w:p>
        </w:tc>
        <w:tc>
          <w:tcPr>
            <w:tcW w:w="148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查阅预案、询问有关人员、现场演练</w:t>
            </w: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建立应急救援组织，配备必要的应急救援器材、设备</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每年至少组织一次综合应急救援演练或者专项应急救援演练，每半年至少组织一次现场处置方案演练，并有应急演练评估报告</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82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13</w:t>
            </w:r>
          </w:p>
        </w:tc>
        <w:tc>
          <w:tcPr>
            <w:tcW w:w="14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建设项目“三同时”</w:t>
            </w: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新建、改建、扩建工程项目的安全设施必须与主体工厂同时设计、同时施工、同时投入使用</w:t>
            </w:r>
          </w:p>
        </w:tc>
        <w:tc>
          <w:tcPr>
            <w:tcW w:w="14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现场检查、查阅资料</w:t>
            </w:r>
          </w:p>
        </w:tc>
      </w:tr>
      <w:tr w:rsidR="00B01842" w:rsidRPr="00B01842" w:rsidTr="00B01842">
        <w:trPr>
          <w:jc w:val="center"/>
        </w:trPr>
        <w:tc>
          <w:tcPr>
            <w:tcW w:w="82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14</w:t>
            </w:r>
          </w:p>
        </w:tc>
        <w:tc>
          <w:tcPr>
            <w:tcW w:w="14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警示标志</w:t>
            </w: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在较大危险因素的生产经营场所和有关设施设备上设置明显的安全警示标志</w:t>
            </w:r>
          </w:p>
        </w:tc>
        <w:tc>
          <w:tcPr>
            <w:tcW w:w="14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现场检查</w:t>
            </w:r>
          </w:p>
        </w:tc>
      </w:tr>
      <w:tr w:rsidR="00B01842" w:rsidRPr="00B01842" w:rsidTr="00B01842">
        <w:trPr>
          <w:jc w:val="center"/>
        </w:trPr>
        <w:tc>
          <w:tcPr>
            <w:tcW w:w="82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15</w:t>
            </w:r>
          </w:p>
        </w:tc>
        <w:tc>
          <w:tcPr>
            <w:tcW w:w="148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proofErr w:type="gramStart"/>
            <w:r w:rsidRPr="00B01842">
              <w:rPr>
                <w:rFonts w:ascii="宋体" w:eastAsia="宋体" w:hAnsi="宋体" w:cs="宋体"/>
                <w:kern w:val="0"/>
                <w:sz w:val="24"/>
                <w:szCs w:val="24"/>
              </w:rPr>
              <w:t>安全台</w:t>
            </w:r>
            <w:proofErr w:type="gramEnd"/>
            <w:r w:rsidRPr="00B01842">
              <w:rPr>
                <w:rFonts w:ascii="宋体" w:eastAsia="宋体" w:hAnsi="宋体" w:cs="宋体"/>
                <w:kern w:val="0"/>
                <w:sz w:val="24"/>
                <w:szCs w:val="24"/>
              </w:rPr>
              <w:t>账</w:t>
            </w: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烟花爆竹销售安全日记</w:t>
            </w:r>
          </w:p>
        </w:tc>
        <w:tc>
          <w:tcPr>
            <w:tcW w:w="148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现场检查</w:t>
            </w: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建立重大危险源检测检查档案</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烟花爆竹销售台账，并留存两年备查</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82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16</w:t>
            </w:r>
          </w:p>
        </w:tc>
        <w:tc>
          <w:tcPr>
            <w:tcW w:w="148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运输管理</w:t>
            </w: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具有烟花爆竹运输许可证</w:t>
            </w:r>
          </w:p>
        </w:tc>
        <w:tc>
          <w:tcPr>
            <w:tcW w:w="148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现场检查、询问有关人员、查阅资料</w:t>
            </w: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运输人员应经过安全知识培训，持证上岗</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各运输岗位必须制定严格的安全操作规程、完善安全运行记录及安全管理台账</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有完备的设备维修、检修和使用制度</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定期对从事运输的人员进行安全教育培训，并建立教育</w:t>
            </w:r>
            <w:proofErr w:type="gramStart"/>
            <w:r w:rsidRPr="00B01842">
              <w:rPr>
                <w:rFonts w:ascii="宋体" w:eastAsia="宋体" w:hAnsi="宋体" w:cs="宋体"/>
                <w:kern w:val="0"/>
                <w:sz w:val="24"/>
                <w:szCs w:val="24"/>
              </w:rPr>
              <w:t>培训台</w:t>
            </w:r>
            <w:proofErr w:type="gramEnd"/>
            <w:r w:rsidRPr="00B01842">
              <w:rPr>
                <w:rFonts w:ascii="宋体" w:eastAsia="宋体" w:hAnsi="宋体" w:cs="宋体"/>
                <w:kern w:val="0"/>
                <w:sz w:val="24"/>
                <w:szCs w:val="24"/>
              </w:rPr>
              <w:t>账</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82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17</w:t>
            </w:r>
          </w:p>
        </w:tc>
        <w:tc>
          <w:tcPr>
            <w:tcW w:w="148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运输装卸</w:t>
            </w: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轻拿轻放、防止撞击、拖拉和倾倒，严禁抛掷、拖曳或在包装箱上踩踏跨越</w:t>
            </w:r>
          </w:p>
        </w:tc>
        <w:tc>
          <w:tcPr>
            <w:tcW w:w="148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现场检查、询问有关人员</w:t>
            </w: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装运烟花爆竹时不得客货混装，载人的车辆、船舶不得装运烟花爆竹</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装运烟花爆竹的车辆通过市区时，应当遵守所在地公安机关规定的行车时间和路线，中途不得随意停车</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在装车、装船前，应将车厢、船舱打扫干净，不准留有残留物</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搬运时，轻拿、轻放，不准拖、拉、抛、滚，吊运时防止高空散落</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不得使用电瓶车装卸</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如遇雷雨闪电应停止作业，夜间作业不准使用明火，应使用防爆灯</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装卸完毕后，应将车厢、船舱内和现场的残留物彻底清扫干净</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82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18</w:t>
            </w:r>
          </w:p>
        </w:tc>
        <w:tc>
          <w:tcPr>
            <w:tcW w:w="148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装运工具要求</w:t>
            </w: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装运烟花爆竹的交通工具和包装物必须符合国家标准和行业标准</w:t>
            </w:r>
          </w:p>
        </w:tc>
        <w:tc>
          <w:tcPr>
            <w:tcW w:w="148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现场检查、询问有关人员</w:t>
            </w: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交通工具和包装物上要有醒目标志、标签，并有产品安全技术说明</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使用定点企业生产的烟花爆竹包装物、容器</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82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19</w:t>
            </w:r>
          </w:p>
        </w:tc>
        <w:tc>
          <w:tcPr>
            <w:tcW w:w="148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库房要求</w:t>
            </w: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仓库必须经公安等部门批准设置，且贮存的烟花爆竹品种及贮存数量必须经相关部门批准</w:t>
            </w:r>
          </w:p>
        </w:tc>
        <w:tc>
          <w:tcPr>
            <w:tcW w:w="148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现场检查、查阅资料</w:t>
            </w: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存储烟花爆竹的仓库、办公区、生活区应分开设置</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仓库的消防设施、防雷防静电设施</w:t>
            </w:r>
            <w:proofErr w:type="gramStart"/>
            <w:r w:rsidRPr="00B01842">
              <w:rPr>
                <w:rFonts w:ascii="宋体" w:eastAsia="宋体" w:hAnsi="宋体" w:cs="宋体"/>
                <w:kern w:val="0"/>
                <w:sz w:val="24"/>
                <w:szCs w:val="24"/>
              </w:rPr>
              <w:t>应相关</w:t>
            </w:r>
            <w:proofErr w:type="gramEnd"/>
            <w:r w:rsidRPr="00B01842">
              <w:rPr>
                <w:rFonts w:ascii="宋体" w:eastAsia="宋体" w:hAnsi="宋体" w:cs="宋体"/>
                <w:kern w:val="0"/>
                <w:sz w:val="24"/>
                <w:szCs w:val="24"/>
              </w:rPr>
              <w:t>部门经验收合格</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必须建立严格的出入库管理制度，进入仓库区域的人员、机动车辆和作业车辆，必须采取防火措施</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仓库应根据烟花爆竹的性质、货流出入方向、供应对象、贮存面积、运输方式等因素，按不同类别相对集中布置，且应符合国家现行的防火、安全、卫生标准的有关规定，产品堆放是否符合要求</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82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20</w:t>
            </w:r>
          </w:p>
        </w:tc>
        <w:tc>
          <w:tcPr>
            <w:tcW w:w="14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安全生产费用、安全生产风险抵押金，及安全生产投入</w:t>
            </w: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是否按规定提取和使用安全生产费用、安全生产风险抵押金</w:t>
            </w:r>
          </w:p>
        </w:tc>
        <w:tc>
          <w:tcPr>
            <w:tcW w:w="14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查阅资料</w:t>
            </w:r>
          </w:p>
        </w:tc>
      </w:tr>
      <w:tr w:rsidR="00B01842" w:rsidRPr="00B01842" w:rsidTr="00B01842">
        <w:trPr>
          <w:jc w:val="center"/>
        </w:trPr>
        <w:tc>
          <w:tcPr>
            <w:tcW w:w="82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21</w:t>
            </w:r>
          </w:p>
        </w:tc>
        <w:tc>
          <w:tcPr>
            <w:tcW w:w="14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建设项目“三同时”审查验收的情况</w:t>
            </w: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新建、改建、扩建建设项目有无进行“三同时”审查验收</w:t>
            </w:r>
          </w:p>
        </w:tc>
        <w:tc>
          <w:tcPr>
            <w:tcW w:w="14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现场检查、查阅资料</w:t>
            </w:r>
          </w:p>
        </w:tc>
      </w:tr>
      <w:tr w:rsidR="00B01842" w:rsidRPr="00B01842" w:rsidTr="00B01842">
        <w:trPr>
          <w:jc w:val="center"/>
        </w:trPr>
        <w:tc>
          <w:tcPr>
            <w:tcW w:w="82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22</w:t>
            </w:r>
          </w:p>
        </w:tc>
        <w:tc>
          <w:tcPr>
            <w:tcW w:w="14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隐患排查治理</w:t>
            </w: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是否经常进行安全检查，是否组织开展事故隐患排查治理</w:t>
            </w:r>
          </w:p>
        </w:tc>
        <w:tc>
          <w:tcPr>
            <w:tcW w:w="14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现场检查、查阅资料</w:t>
            </w:r>
          </w:p>
        </w:tc>
      </w:tr>
      <w:tr w:rsidR="00B01842" w:rsidRPr="00B01842" w:rsidTr="00B01842">
        <w:trPr>
          <w:jc w:val="center"/>
        </w:trPr>
        <w:tc>
          <w:tcPr>
            <w:tcW w:w="82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23</w:t>
            </w:r>
          </w:p>
        </w:tc>
        <w:tc>
          <w:tcPr>
            <w:tcW w:w="14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是否采购和销售非法生产、经营的烟花爆竹和不符合质</w:t>
            </w:r>
            <w:r w:rsidRPr="00B01842">
              <w:rPr>
                <w:rFonts w:ascii="宋体" w:eastAsia="宋体" w:hAnsi="宋体" w:cs="宋体"/>
                <w:kern w:val="0"/>
                <w:sz w:val="24"/>
                <w:szCs w:val="24"/>
              </w:rPr>
              <w:lastRenderedPageBreak/>
              <w:t>量标准的烟花爆竹</w:t>
            </w: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lastRenderedPageBreak/>
              <w:t>批发企业、零售经营者不得采购和销售非法生产、经营的烟花爆竹和不符合质量标准的烟花爆竹。所采购产品厂家应有《烟花爆竹生产许可证》、《工商营业执照》；产品应附带产品合格证</w:t>
            </w:r>
          </w:p>
        </w:tc>
        <w:tc>
          <w:tcPr>
            <w:tcW w:w="14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现场检查、查阅资料</w:t>
            </w:r>
          </w:p>
        </w:tc>
      </w:tr>
      <w:tr w:rsidR="00B01842" w:rsidRPr="00B01842" w:rsidTr="00B01842">
        <w:trPr>
          <w:jc w:val="center"/>
        </w:trPr>
        <w:tc>
          <w:tcPr>
            <w:tcW w:w="82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24</w:t>
            </w:r>
          </w:p>
        </w:tc>
        <w:tc>
          <w:tcPr>
            <w:tcW w:w="14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是否按规定存储烟花爆竹</w:t>
            </w: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烟花爆竹仓库不得超过限定药量和品</w:t>
            </w:r>
          </w:p>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种储存</w:t>
            </w:r>
          </w:p>
        </w:tc>
        <w:tc>
          <w:tcPr>
            <w:tcW w:w="14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现场检查</w:t>
            </w:r>
          </w:p>
        </w:tc>
      </w:tr>
      <w:tr w:rsidR="00B01842" w:rsidRPr="00B01842" w:rsidTr="00B01842">
        <w:trPr>
          <w:jc w:val="center"/>
        </w:trPr>
        <w:tc>
          <w:tcPr>
            <w:tcW w:w="82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25</w:t>
            </w:r>
          </w:p>
        </w:tc>
        <w:tc>
          <w:tcPr>
            <w:tcW w:w="14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烟花爆竹经营单位变更单位名称、主要负责人、注册地址和经营许可范围的，应当在变更后10日内向原发证机关申请办理变更手续。</w:t>
            </w: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烟花爆竹经营单位经营场所、经营单位名称、主要负责任、注册地址和经营许可范围发生变更，是否在10日内向原发证机关提出申请办理变更手续</w:t>
            </w:r>
          </w:p>
        </w:tc>
        <w:tc>
          <w:tcPr>
            <w:tcW w:w="14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现场检查、查阅资料</w:t>
            </w:r>
          </w:p>
        </w:tc>
      </w:tr>
      <w:tr w:rsidR="00B01842" w:rsidRPr="00B01842" w:rsidTr="00B01842">
        <w:trPr>
          <w:jc w:val="center"/>
        </w:trPr>
        <w:tc>
          <w:tcPr>
            <w:tcW w:w="82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26</w:t>
            </w:r>
          </w:p>
        </w:tc>
        <w:tc>
          <w:tcPr>
            <w:tcW w:w="14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仓库单栋面积要求</w:t>
            </w: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《烟花爆竹工程设计安全规范》（GB50161-2009）规定：1.1级成品仓库单栋面积不宜超过500平米；1.3级单栋建筑面积不宜超过1000平米，每个防火分区面积不超过500平米</w:t>
            </w:r>
          </w:p>
        </w:tc>
        <w:tc>
          <w:tcPr>
            <w:tcW w:w="14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现场检查</w:t>
            </w:r>
          </w:p>
        </w:tc>
      </w:tr>
      <w:tr w:rsidR="00B01842" w:rsidRPr="00B01842" w:rsidTr="00B01842">
        <w:trPr>
          <w:jc w:val="center"/>
        </w:trPr>
        <w:tc>
          <w:tcPr>
            <w:tcW w:w="82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27</w:t>
            </w:r>
          </w:p>
        </w:tc>
        <w:tc>
          <w:tcPr>
            <w:tcW w:w="14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库房内烟花爆竹产品堆垛要求</w:t>
            </w: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《烟花爆竹工程设计安全规范》（GB50161-2009）规定：</w:t>
            </w:r>
          </w:p>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危险品堆垛间应留有检查、清点、装运的通道。堆垛之间的距离不宜小于0.7M,堆垛距内墙壁距离不宜少于0.45M,搬运通道的宽度不宜小于1.5M</w:t>
            </w:r>
          </w:p>
        </w:tc>
        <w:tc>
          <w:tcPr>
            <w:tcW w:w="14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现场检查</w:t>
            </w:r>
          </w:p>
        </w:tc>
      </w:tr>
      <w:tr w:rsidR="00B01842" w:rsidRPr="00B01842" w:rsidTr="00B01842">
        <w:trPr>
          <w:jc w:val="center"/>
        </w:trPr>
        <w:tc>
          <w:tcPr>
            <w:tcW w:w="82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28</w:t>
            </w:r>
          </w:p>
        </w:tc>
        <w:tc>
          <w:tcPr>
            <w:tcW w:w="14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库房建筑结构要求</w:t>
            </w: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烟花爆竹工程设计安全规范</w:t>
            </w:r>
            <w:proofErr w:type="gramStart"/>
            <w:r w:rsidRPr="00B01842">
              <w:rPr>
                <w:rFonts w:ascii="宋体" w:eastAsia="宋体" w:hAnsi="宋体" w:cs="宋体"/>
                <w:kern w:val="0"/>
                <w:sz w:val="24"/>
                <w:szCs w:val="24"/>
              </w:rPr>
              <w:t>》</w:t>
            </w:r>
            <w:proofErr w:type="gramEnd"/>
            <w:r w:rsidRPr="00B01842">
              <w:rPr>
                <w:rFonts w:ascii="宋体" w:eastAsia="宋体" w:hAnsi="宋体" w:cs="宋体"/>
                <w:kern w:val="0"/>
                <w:sz w:val="24"/>
                <w:szCs w:val="24"/>
              </w:rPr>
              <w:t>（GB50161-2009）规定：</w:t>
            </w:r>
          </w:p>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危险品仓库应当根据当地气候和存放物品的要求，采取防潮、隔热、通风、</w:t>
            </w:r>
            <w:proofErr w:type="gramStart"/>
            <w:r w:rsidRPr="00B01842">
              <w:rPr>
                <w:rFonts w:ascii="宋体" w:eastAsia="宋体" w:hAnsi="宋体" w:cs="宋体"/>
                <w:kern w:val="0"/>
                <w:sz w:val="24"/>
                <w:szCs w:val="24"/>
              </w:rPr>
              <w:t>防小动物</w:t>
            </w:r>
            <w:proofErr w:type="gramEnd"/>
            <w:r w:rsidRPr="00B01842">
              <w:rPr>
                <w:rFonts w:ascii="宋体" w:eastAsia="宋体" w:hAnsi="宋体" w:cs="宋体"/>
                <w:kern w:val="0"/>
                <w:sz w:val="24"/>
                <w:szCs w:val="24"/>
              </w:rPr>
              <w:t>等措施；危险品总仓库的</w:t>
            </w:r>
            <w:proofErr w:type="gramStart"/>
            <w:r w:rsidRPr="00B01842">
              <w:rPr>
                <w:rFonts w:ascii="宋体" w:eastAsia="宋体" w:hAnsi="宋体" w:cs="宋体"/>
                <w:kern w:val="0"/>
                <w:sz w:val="24"/>
                <w:szCs w:val="24"/>
              </w:rPr>
              <w:t>窗宜设可</w:t>
            </w:r>
            <w:proofErr w:type="gramEnd"/>
            <w:r w:rsidRPr="00B01842">
              <w:rPr>
                <w:rFonts w:ascii="宋体" w:eastAsia="宋体" w:hAnsi="宋体" w:cs="宋体"/>
                <w:kern w:val="0"/>
                <w:sz w:val="24"/>
                <w:szCs w:val="24"/>
              </w:rPr>
              <w:t>开启的高窗，并应配置铁栅和金属网。窗</w:t>
            </w:r>
            <w:proofErr w:type="gramStart"/>
            <w:r w:rsidRPr="00B01842">
              <w:rPr>
                <w:rFonts w:ascii="宋体" w:eastAsia="宋体" w:hAnsi="宋体" w:cs="宋体"/>
                <w:kern w:val="0"/>
                <w:sz w:val="24"/>
                <w:szCs w:val="24"/>
              </w:rPr>
              <w:t>应有防小动物</w:t>
            </w:r>
            <w:proofErr w:type="gramEnd"/>
            <w:r w:rsidRPr="00B01842">
              <w:rPr>
                <w:rFonts w:ascii="宋体" w:eastAsia="宋体" w:hAnsi="宋体" w:cs="宋体"/>
                <w:kern w:val="0"/>
                <w:sz w:val="24"/>
                <w:szCs w:val="24"/>
              </w:rPr>
              <w:t>进入的措施；</w:t>
            </w:r>
          </w:p>
        </w:tc>
        <w:tc>
          <w:tcPr>
            <w:tcW w:w="14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现场检查</w:t>
            </w:r>
          </w:p>
        </w:tc>
      </w:tr>
      <w:tr w:rsidR="00B01842" w:rsidRPr="00B01842" w:rsidTr="00B01842">
        <w:trPr>
          <w:jc w:val="center"/>
        </w:trPr>
        <w:tc>
          <w:tcPr>
            <w:tcW w:w="82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29</w:t>
            </w:r>
          </w:p>
        </w:tc>
        <w:tc>
          <w:tcPr>
            <w:tcW w:w="14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仓库安全出口设置要求</w:t>
            </w: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《烟花爆竹工程设计安全规范》（GB50161-2009）规定：</w:t>
            </w:r>
          </w:p>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1、当仓库（或储存隔间）的建筑面积大于100平米（或长度大于18M）时，安全出口不应少于2个；2、当仓库（或储存隔间）的建筑面积小于100平米，且长度小于18M时，可设1个安全出口；3、仓库内任一点至安全出口的距离不应大于15M</w:t>
            </w:r>
          </w:p>
        </w:tc>
        <w:tc>
          <w:tcPr>
            <w:tcW w:w="14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现场检查</w:t>
            </w:r>
          </w:p>
        </w:tc>
      </w:tr>
      <w:tr w:rsidR="00B01842" w:rsidRPr="00B01842" w:rsidTr="00B01842">
        <w:trPr>
          <w:jc w:val="center"/>
        </w:trPr>
        <w:tc>
          <w:tcPr>
            <w:tcW w:w="82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30</w:t>
            </w:r>
          </w:p>
        </w:tc>
        <w:tc>
          <w:tcPr>
            <w:tcW w:w="14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仓库门设计要求</w:t>
            </w: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1、仓库的门应向外平开，门洞的宽度不宜小于1.5M,不得设门槛；2、当仓库设计门斗时，应采用外门斗，且内、外两层门均应向外开启；3、总仓库</w:t>
            </w:r>
            <w:proofErr w:type="gramStart"/>
            <w:r w:rsidRPr="00B01842">
              <w:rPr>
                <w:rFonts w:ascii="宋体" w:eastAsia="宋体" w:hAnsi="宋体" w:cs="宋体"/>
                <w:kern w:val="0"/>
                <w:sz w:val="24"/>
                <w:szCs w:val="24"/>
              </w:rPr>
              <w:t>的门宜为</w:t>
            </w:r>
            <w:proofErr w:type="gramEnd"/>
            <w:r w:rsidRPr="00B01842">
              <w:rPr>
                <w:rFonts w:ascii="宋体" w:eastAsia="宋体" w:hAnsi="宋体" w:cs="宋体"/>
                <w:kern w:val="0"/>
                <w:sz w:val="24"/>
                <w:szCs w:val="24"/>
              </w:rPr>
              <w:t>双层，内层门为通风门，通风用门</w:t>
            </w:r>
            <w:proofErr w:type="gramStart"/>
            <w:r w:rsidRPr="00B01842">
              <w:rPr>
                <w:rFonts w:ascii="宋体" w:eastAsia="宋体" w:hAnsi="宋体" w:cs="宋体"/>
                <w:kern w:val="0"/>
                <w:sz w:val="24"/>
                <w:szCs w:val="24"/>
              </w:rPr>
              <w:t>应有防小动物</w:t>
            </w:r>
            <w:proofErr w:type="gramEnd"/>
            <w:r w:rsidRPr="00B01842">
              <w:rPr>
                <w:rFonts w:ascii="宋体" w:eastAsia="宋体" w:hAnsi="宋体" w:cs="宋体"/>
                <w:kern w:val="0"/>
                <w:sz w:val="24"/>
                <w:szCs w:val="24"/>
              </w:rPr>
              <w:t>进入的措施。</w:t>
            </w:r>
            <w:proofErr w:type="gramStart"/>
            <w:r w:rsidRPr="00B01842">
              <w:rPr>
                <w:rFonts w:ascii="宋体" w:eastAsia="宋体" w:hAnsi="宋体" w:cs="宋体"/>
                <w:kern w:val="0"/>
                <w:sz w:val="24"/>
                <w:szCs w:val="24"/>
              </w:rPr>
              <w:t>外层门</w:t>
            </w:r>
            <w:proofErr w:type="gramEnd"/>
            <w:r w:rsidRPr="00B01842">
              <w:rPr>
                <w:rFonts w:ascii="宋体" w:eastAsia="宋体" w:hAnsi="宋体" w:cs="宋体"/>
                <w:kern w:val="0"/>
                <w:sz w:val="24"/>
                <w:szCs w:val="24"/>
              </w:rPr>
              <w:t>为防火门，两层门均应向外开启</w:t>
            </w:r>
          </w:p>
        </w:tc>
        <w:tc>
          <w:tcPr>
            <w:tcW w:w="14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现场检查</w:t>
            </w:r>
          </w:p>
        </w:tc>
      </w:tr>
      <w:tr w:rsidR="00B01842" w:rsidRPr="00B01842" w:rsidTr="00B01842">
        <w:trPr>
          <w:jc w:val="center"/>
        </w:trPr>
        <w:tc>
          <w:tcPr>
            <w:tcW w:w="82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31</w:t>
            </w:r>
          </w:p>
        </w:tc>
        <w:tc>
          <w:tcPr>
            <w:tcW w:w="14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仓库室外电气线路安全要求</w:t>
            </w: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《烟花爆竹工程设计安全规范》（GB50161-2009）规定：</w:t>
            </w:r>
          </w:p>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lastRenderedPageBreak/>
              <w:t>与烟花爆竹企业无关的电气线路和通信线路严禁穿越、跨越危险品总仓库区，当在危险品总仓库区围墙外敷设时，10KV及以下电力架空线路和通信架空线路与危险性建筑物外墙的水平距离不应小于35M.</w:t>
            </w:r>
          </w:p>
        </w:tc>
        <w:tc>
          <w:tcPr>
            <w:tcW w:w="14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lastRenderedPageBreak/>
              <w:t>现场检查</w:t>
            </w:r>
          </w:p>
          <w:p w:rsidR="00B01842" w:rsidRPr="00B01842" w:rsidRDefault="00B01842" w:rsidP="00B01842">
            <w:pPr>
              <w:widowControl/>
              <w:wordWrap w:val="0"/>
              <w:jc w:val="left"/>
              <w:rPr>
                <w:rFonts w:ascii="宋体" w:eastAsia="宋体" w:hAnsi="宋体" w:cs="宋体"/>
                <w:kern w:val="0"/>
                <w:sz w:val="24"/>
                <w:szCs w:val="24"/>
              </w:rPr>
            </w:pPr>
          </w:p>
        </w:tc>
      </w:tr>
    </w:tbl>
    <w:p w:rsidR="00B01842" w:rsidRPr="00B01842" w:rsidRDefault="00B01842" w:rsidP="00B01842">
      <w:pPr>
        <w:widowControl/>
        <w:spacing w:line="480" w:lineRule="atLeast"/>
        <w:jc w:val="left"/>
        <w:rPr>
          <w:rFonts w:ascii="Helvetica" w:eastAsia="宋体" w:hAnsi="Helvetica" w:cs="Helvetica"/>
          <w:color w:val="3E3E3E"/>
          <w:kern w:val="0"/>
          <w:sz w:val="24"/>
          <w:szCs w:val="24"/>
        </w:rPr>
      </w:pPr>
    </w:p>
    <w:p w:rsidR="00B01842" w:rsidRDefault="00B01842">
      <w:pPr>
        <w:widowControl/>
        <w:jc w:val="left"/>
        <w:rPr>
          <w:rFonts w:ascii="Helvetica" w:eastAsia="宋体" w:hAnsi="Helvetica" w:cs="Helvetica"/>
          <w:b/>
          <w:bCs/>
          <w:color w:val="3E3E3E"/>
          <w:kern w:val="0"/>
          <w:sz w:val="27"/>
          <w:szCs w:val="27"/>
        </w:rPr>
      </w:pPr>
      <w:r>
        <w:rPr>
          <w:rFonts w:ascii="Helvetica" w:eastAsia="宋体" w:hAnsi="Helvetica" w:cs="Helvetica"/>
          <w:b/>
          <w:bCs/>
          <w:color w:val="3E3E3E"/>
          <w:kern w:val="0"/>
          <w:sz w:val="27"/>
          <w:szCs w:val="27"/>
        </w:rPr>
        <w:br w:type="page"/>
      </w:r>
    </w:p>
    <w:p w:rsidR="00B01842" w:rsidRPr="00B01842" w:rsidRDefault="00B01842" w:rsidP="00B01842">
      <w:pPr>
        <w:widowControl/>
        <w:spacing w:line="384" w:lineRule="atLeast"/>
        <w:jc w:val="left"/>
        <w:rPr>
          <w:rFonts w:ascii="Helvetica" w:eastAsia="宋体" w:hAnsi="Helvetica" w:cs="Helvetica"/>
          <w:color w:val="3E3E3E"/>
          <w:kern w:val="0"/>
          <w:sz w:val="24"/>
          <w:szCs w:val="24"/>
        </w:rPr>
      </w:pPr>
      <w:r w:rsidRPr="00B01842">
        <w:rPr>
          <w:rFonts w:ascii="Helvetica" w:eastAsia="宋体" w:hAnsi="Helvetica" w:cs="Helvetica"/>
          <w:b/>
          <w:bCs/>
          <w:color w:val="3E3E3E"/>
          <w:kern w:val="0"/>
          <w:sz w:val="27"/>
          <w:szCs w:val="27"/>
        </w:rPr>
        <w:lastRenderedPageBreak/>
        <w:t>安监执法检查要点之</w:t>
      </w:r>
      <w:r w:rsidRPr="00B01842">
        <w:rPr>
          <w:rFonts w:ascii="Helvetica" w:eastAsia="宋体" w:hAnsi="Helvetica" w:cs="Helvetica"/>
          <w:b/>
          <w:bCs/>
          <w:color w:val="FF4C00"/>
          <w:kern w:val="0"/>
          <w:sz w:val="27"/>
          <w:szCs w:val="27"/>
        </w:rPr>
        <w:t>烟花爆竹零售企业</w:t>
      </w:r>
      <w:r w:rsidRPr="00B01842">
        <w:rPr>
          <w:rFonts w:ascii="Helvetica" w:eastAsia="宋体" w:hAnsi="Helvetica" w:cs="Helvetica"/>
          <w:b/>
          <w:bCs/>
          <w:color w:val="3E3E3E"/>
          <w:kern w:val="0"/>
          <w:sz w:val="27"/>
          <w:szCs w:val="27"/>
        </w:rPr>
        <w:t>篇</w:t>
      </w:r>
    </w:p>
    <w:p w:rsidR="00B01842" w:rsidRPr="00B01842" w:rsidRDefault="00B01842" w:rsidP="00B01842">
      <w:pPr>
        <w:widowControl/>
        <w:spacing w:line="384" w:lineRule="atLeast"/>
        <w:jc w:val="left"/>
        <w:rPr>
          <w:rFonts w:ascii="Helvetica" w:eastAsia="宋体" w:hAnsi="Helvetica" w:cs="Helvetica"/>
          <w:color w:val="3E3E3E"/>
          <w:kern w:val="0"/>
          <w:sz w:val="24"/>
          <w:szCs w:val="24"/>
        </w:rPr>
      </w:pPr>
    </w:p>
    <w:tbl>
      <w:tblPr>
        <w:tblW w:w="10020" w:type="dxa"/>
        <w:jc w:val="center"/>
        <w:tblCellMar>
          <w:left w:w="0" w:type="dxa"/>
          <w:right w:w="0" w:type="dxa"/>
        </w:tblCellMar>
        <w:tblLook w:val="04A0" w:firstRow="1" w:lastRow="0" w:firstColumn="1" w:lastColumn="0" w:noHBand="0" w:noVBand="1"/>
      </w:tblPr>
      <w:tblGrid>
        <w:gridCol w:w="983"/>
        <w:gridCol w:w="1768"/>
        <w:gridCol w:w="5501"/>
        <w:gridCol w:w="1768"/>
      </w:tblGrid>
      <w:tr w:rsidR="00B01842" w:rsidRPr="00B01842" w:rsidTr="00B01842">
        <w:trPr>
          <w:trHeight w:val="420"/>
          <w:jc w:val="center"/>
        </w:trPr>
        <w:tc>
          <w:tcPr>
            <w:tcW w:w="8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B01842" w:rsidRPr="00B01842" w:rsidRDefault="00B01842" w:rsidP="00B01842">
            <w:pPr>
              <w:widowControl/>
              <w:jc w:val="left"/>
              <w:rPr>
                <w:rFonts w:ascii="宋体" w:eastAsia="宋体" w:hAnsi="宋体" w:cs="宋体"/>
                <w:kern w:val="0"/>
                <w:sz w:val="24"/>
                <w:szCs w:val="24"/>
              </w:rPr>
            </w:pPr>
            <w:r w:rsidRPr="00B01842">
              <w:rPr>
                <w:rFonts w:ascii="宋体" w:eastAsia="宋体" w:hAnsi="宋体" w:cs="宋体"/>
                <w:kern w:val="0"/>
                <w:sz w:val="24"/>
                <w:szCs w:val="24"/>
              </w:rPr>
              <w:t>序号</w:t>
            </w:r>
          </w:p>
        </w:tc>
        <w:tc>
          <w:tcPr>
            <w:tcW w:w="1485"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检查项目</w:t>
            </w:r>
          </w:p>
        </w:tc>
        <w:tc>
          <w:tcPr>
            <w:tcW w:w="4620"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检查内容及标准</w:t>
            </w:r>
          </w:p>
        </w:tc>
        <w:tc>
          <w:tcPr>
            <w:tcW w:w="1485"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检查方法</w:t>
            </w:r>
          </w:p>
        </w:tc>
      </w:tr>
      <w:tr w:rsidR="00B01842" w:rsidRPr="00B01842" w:rsidTr="00B01842">
        <w:trPr>
          <w:trHeight w:val="300"/>
          <w:jc w:val="center"/>
        </w:trPr>
        <w:tc>
          <w:tcPr>
            <w:tcW w:w="82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1</w:t>
            </w:r>
          </w:p>
        </w:tc>
        <w:tc>
          <w:tcPr>
            <w:tcW w:w="148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证件证照</w:t>
            </w: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工商营业执照</w:t>
            </w:r>
          </w:p>
        </w:tc>
        <w:tc>
          <w:tcPr>
            <w:tcW w:w="148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查阅证照</w:t>
            </w:r>
          </w:p>
        </w:tc>
      </w:tr>
      <w:tr w:rsidR="00B01842" w:rsidRPr="00B01842" w:rsidTr="00B01842">
        <w:trPr>
          <w:trHeight w:val="330"/>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烟花爆竹经营许可证（烟花爆竹经营单位经营场所、经营单位名称、主要负责任、注册地址和经营许可范围发生变更，是否在10日内向原发证机关提出申请办理变更手续）</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trHeight w:val="1335"/>
          <w:jc w:val="center"/>
        </w:trPr>
        <w:tc>
          <w:tcPr>
            <w:tcW w:w="82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2</w:t>
            </w:r>
          </w:p>
        </w:tc>
        <w:tc>
          <w:tcPr>
            <w:tcW w:w="14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人员资格</w:t>
            </w: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主要负责人、安全生产管理人员经过安全培训合格，销售人员经过安全知识教育；现场从业人员上岗证与本人是否一致</w:t>
            </w:r>
          </w:p>
        </w:tc>
        <w:tc>
          <w:tcPr>
            <w:tcW w:w="14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查阅资料</w:t>
            </w:r>
          </w:p>
        </w:tc>
      </w:tr>
      <w:tr w:rsidR="00B01842" w:rsidRPr="00B01842" w:rsidTr="00B01842">
        <w:trPr>
          <w:trHeight w:val="405"/>
          <w:jc w:val="center"/>
        </w:trPr>
        <w:tc>
          <w:tcPr>
            <w:tcW w:w="82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3</w:t>
            </w:r>
          </w:p>
        </w:tc>
        <w:tc>
          <w:tcPr>
            <w:tcW w:w="148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规章制度</w:t>
            </w: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安全检查制度</w:t>
            </w:r>
          </w:p>
        </w:tc>
        <w:tc>
          <w:tcPr>
            <w:tcW w:w="148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查阅资料、询问有关人员</w:t>
            </w:r>
          </w:p>
        </w:tc>
      </w:tr>
      <w:tr w:rsidR="00B01842" w:rsidRPr="00B01842" w:rsidTr="00B01842">
        <w:trPr>
          <w:trHeight w:val="405"/>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安全教育培训制度</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trHeight w:val="405"/>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岗位安全责任制度</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trHeight w:val="405"/>
          <w:jc w:val="center"/>
        </w:trPr>
        <w:tc>
          <w:tcPr>
            <w:tcW w:w="82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4</w:t>
            </w:r>
          </w:p>
        </w:tc>
        <w:tc>
          <w:tcPr>
            <w:tcW w:w="14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安全教育</w:t>
            </w: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从业人员接受安全培训与教育，并经考核合格，且有记录</w:t>
            </w:r>
          </w:p>
        </w:tc>
        <w:tc>
          <w:tcPr>
            <w:tcW w:w="14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查阅教育</w:t>
            </w:r>
            <w:proofErr w:type="gramStart"/>
            <w:r w:rsidRPr="00B01842">
              <w:rPr>
                <w:rFonts w:ascii="宋体" w:eastAsia="宋体" w:hAnsi="宋体" w:cs="宋体"/>
                <w:kern w:val="0"/>
                <w:sz w:val="24"/>
                <w:szCs w:val="24"/>
              </w:rPr>
              <w:t>培训台</w:t>
            </w:r>
            <w:proofErr w:type="gramEnd"/>
            <w:r w:rsidRPr="00B01842">
              <w:rPr>
                <w:rFonts w:ascii="宋体" w:eastAsia="宋体" w:hAnsi="宋体" w:cs="宋体"/>
                <w:kern w:val="0"/>
                <w:sz w:val="24"/>
                <w:szCs w:val="24"/>
              </w:rPr>
              <w:t>账、询问有关人员</w:t>
            </w:r>
          </w:p>
        </w:tc>
      </w:tr>
      <w:tr w:rsidR="00B01842" w:rsidRPr="00B01842" w:rsidTr="00B01842">
        <w:trPr>
          <w:trHeight w:val="405"/>
          <w:jc w:val="center"/>
        </w:trPr>
        <w:tc>
          <w:tcPr>
            <w:tcW w:w="82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5</w:t>
            </w:r>
          </w:p>
        </w:tc>
        <w:tc>
          <w:tcPr>
            <w:tcW w:w="148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权益保障</w:t>
            </w: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企业与从业人员依法签订劳动合同，并明确安全生产责任</w:t>
            </w:r>
          </w:p>
        </w:tc>
        <w:tc>
          <w:tcPr>
            <w:tcW w:w="148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查阅资料、询问有关人员</w:t>
            </w:r>
          </w:p>
        </w:tc>
      </w:tr>
      <w:tr w:rsidR="00B01842" w:rsidRPr="00B01842" w:rsidTr="00B01842">
        <w:trPr>
          <w:trHeight w:val="405"/>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企业为从业人员缴纳社会工伤保险</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trHeight w:val="405"/>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企业为从业人员配备合格的劳动保护用品</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trHeight w:val="405"/>
          <w:jc w:val="center"/>
        </w:trPr>
        <w:tc>
          <w:tcPr>
            <w:tcW w:w="82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6</w:t>
            </w:r>
          </w:p>
        </w:tc>
        <w:tc>
          <w:tcPr>
            <w:tcW w:w="14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消防设施</w:t>
            </w: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配备必要的消防设备、设施</w:t>
            </w:r>
          </w:p>
        </w:tc>
        <w:tc>
          <w:tcPr>
            <w:tcW w:w="14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现场检查</w:t>
            </w:r>
          </w:p>
        </w:tc>
      </w:tr>
      <w:tr w:rsidR="00B01842" w:rsidRPr="00B01842" w:rsidTr="00B01842">
        <w:trPr>
          <w:trHeight w:val="405"/>
          <w:jc w:val="center"/>
        </w:trPr>
        <w:tc>
          <w:tcPr>
            <w:tcW w:w="82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7</w:t>
            </w:r>
          </w:p>
        </w:tc>
        <w:tc>
          <w:tcPr>
            <w:tcW w:w="14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警示标志</w:t>
            </w: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危险区域内按按要求设置醒目的安全警示标志</w:t>
            </w:r>
          </w:p>
        </w:tc>
        <w:tc>
          <w:tcPr>
            <w:tcW w:w="14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现场检查</w:t>
            </w:r>
          </w:p>
        </w:tc>
      </w:tr>
      <w:tr w:rsidR="00B01842" w:rsidRPr="00B01842" w:rsidTr="00B01842">
        <w:trPr>
          <w:trHeight w:val="405"/>
          <w:jc w:val="center"/>
        </w:trPr>
        <w:tc>
          <w:tcPr>
            <w:tcW w:w="82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8</w:t>
            </w:r>
          </w:p>
        </w:tc>
        <w:tc>
          <w:tcPr>
            <w:tcW w:w="148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营业场所</w:t>
            </w: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专店或专柜、专人经营，专柜相对独立，安全通道畅通</w:t>
            </w:r>
          </w:p>
        </w:tc>
        <w:tc>
          <w:tcPr>
            <w:tcW w:w="148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现场检查</w:t>
            </w:r>
          </w:p>
        </w:tc>
      </w:tr>
      <w:tr w:rsidR="00B01842" w:rsidRPr="00B01842" w:rsidTr="00B01842">
        <w:trPr>
          <w:trHeight w:val="405"/>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零售场所面积不少于10平方米</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trHeight w:val="405"/>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存放的烟花爆竹品种不得超过地级以上市安全生产监督管理部门规定、存放数量不得超过500公斤（产品的总重量）</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trHeight w:val="405"/>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周边50米范围内没有其他烟花爆竹零售点，并与学校等人员聚集场所和易燃易爆物品生产、储存设施保持足够的安全距离</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trHeight w:val="405"/>
          <w:jc w:val="center"/>
        </w:trPr>
        <w:tc>
          <w:tcPr>
            <w:tcW w:w="82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9</w:t>
            </w:r>
          </w:p>
        </w:tc>
        <w:tc>
          <w:tcPr>
            <w:tcW w:w="14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产品要求</w:t>
            </w: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经营符合国家标准规定的产品，要从具有批发经营资质的单位进货，产品加贴封签、标签</w:t>
            </w:r>
          </w:p>
        </w:tc>
        <w:tc>
          <w:tcPr>
            <w:tcW w:w="14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查阅资料、现场检查</w:t>
            </w:r>
          </w:p>
        </w:tc>
      </w:tr>
      <w:tr w:rsidR="00B01842" w:rsidRPr="00B01842" w:rsidTr="00B01842">
        <w:trPr>
          <w:trHeight w:val="405"/>
          <w:jc w:val="center"/>
        </w:trPr>
        <w:tc>
          <w:tcPr>
            <w:tcW w:w="82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10</w:t>
            </w:r>
          </w:p>
        </w:tc>
        <w:tc>
          <w:tcPr>
            <w:tcW w:w="14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是否采购和销售非法生产、经营的烟花爆竹，或销售按</w:t>
            </w:r>
            <w:r w:rsidRPr="00B01842">
              <w:rPr>
                <w:rFonts w:ascii="宋体" w:eastAsia="宋体" w:hAnsi="宋体" w:cs="宋体"/>
                <w:kern w:val="0"/>
                <w:sz w:val="24"/>
                <w:szCs w:val="24"/>
              </w:rPr>
              <w:lastRenderedPageBreak/>
              <w:t>照国家标准规定应由专业燃放人员燃放的烟花爆竹</w:t>
            </w: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lastRenderedPageBreak/>
              <w:t>检查烟花爆竹零售企业是否采购和销售非法生产、经营的</w:t>
            </w:r>
          </w:p>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烟花爆竹；或销售按照国家标准规定应由专业燃放人员燃放的烟花爆竹，如发现零售单位有销售按照</w:t>
            </w:r>
            <w:r w:rsidRPr="00B01842">
              <w:rPr>
                <w:rFonts w:ascii="宋体" w:eastAsia="宋体" w:hAnsi="宋体" w:cs="宋体"/>
                <w:kern w:val="0"/>
                <w:sz w:val="24"/>
                <w:szCs w:val="24"/>
              </w:rPr>
              <w:lastRenderedPageBreak/>
              <w:t>国家标准规定应由专业燃放人员燃放的烟花爆竹的行为，还应开展对供货批发企业的执法检查</w:t>
            </w:r>
          </w:p>
        </w:tc>
        <w:tc>
          <w:tcPr>
            <w:tcW w:w="14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lastRenderedPageBreak/>
              <w:t>现场检查</w:t>
            </w:r>
          </w:p>
          <w:p w:rsidR="00B01842" w:rsidRPr="00B01842" w:rsidRDefault="00B01842" w:rsidP="00B01842">
            <w:pPr>
              <w:widowControl/>
              <w:wordWrap w:val="0"/>
              <w:jc w:val="left"/>
              <w:rPr>
                <w:rFonts w:ascii="宋体" w:eastAsia="宋体" w:hAnsi="宋体" w:cs="宋体"/>
                <w:kern w:val="0"/>
                <w:sz w:val="24"/>
                <w:szCs w:val="24"/>
              </w:rPr>
            </w:pPr>
          </w:p>
        </w:tc>
      </w:tr>
    </w:tbl>
    <w:p w:rsidR="00B01842" w:rsidRPr="00B01842" w:rsidRDefault="00B01842" w:rsidP="00B01842">
      <w:pPr>
        <w:widowControl/>
        <w:spacing w:line="480" w:lineRule="atLeast"/>
        <w:jc w:val="left"/>
        <w:rPr>
          <w:rFonts w:ascii="Helvetica" w:eastAsia="宋体" w:hAnsi="Helvetica" w:cs="Helvetica"/>
          <w:color w:val="3E3E3E"/>
          <w:kern w:val="0"/>
          <w:sz w:val="24"/>
          <w:szCs w:val="24"/>
        </w:rPr>
      </w:pPr>
    </w:p>
    <w:p w:rsidR="00B01842" w:rsidRDefault="00B01842">
      <w:pPr>
        <w:widowControl/>
        <w:jc w:val="left"/>
        <w:rPr>
          <w:rFonts w:ascii="Helvetica" w:eastAsia="宋体" w:hAnsi="Helvetica" w:cs="Helvetica"/>
          <w:b/>
          <w:bCs/>
          <w:color w:val="3E3E3E"/>
          <w:kern w:val="0"/>
          <w:sz w:val="27"/>
          <w:szCs w:val="27"/>
        </w:rPr>
      </w:pPr>
      <w:r>
        <w:rPr>
          <w:rFonts w:ascii="Helvetica" w:eastAsia="宋体" w:hAnsi="Helvetica" w:cs="Helvetica"/>
          <w:b/>
          <w:bCs/>
          <w:color w:val="3E3E3E"/>
          <w:kern w:val="0"/>
          <w:sz w:val="27"/>
          <w:szCs w:val="27"/>
        </w:rPr>
        <w:br w:type="page"/>
      </w:r>
    </w:p>
    <w:p w:rsidR="00B01842" w:rsidRPr="00B01842" w:rsidRDefault="00B01842" w:rsidP="00B01842">
      <w:pPr>
        <w:widowControl/>
        <w:spacing w:line="384" w:lineRule="atLeast"/>
        <w:jc w:val="left"/>
        <w:rPr>
          <w:rFonts w:ascii="Helvetica" w:eastAsia="宋体" w:hAnsi="Helvetica" w:cs="Helvetica"/>
          <w:color w:val="3E3E3E"/>
          <w:kern w:val="0"/>
          <w:sz w:val="24"/>
          <w:szCs w:val="24"/>
        </w:rPr>
      </w:pPr>
      <w:r w:rsidRPr="00B01842">
        <w:rPr>
          <w:rFonts w:ascii="Helvetica" w:eastAsia="宋体" w:hAnsi="Helvetica" w:cs="Helvetica"/>
          <w:b/>
          <w:bCs/>
          <w:color w:val="3E3E3E"/>
          <w:kern w:val="0"/>
          <w:sz w:val="27"/>
          <w:szCs w:val="27"/>
        </w:rPr>
        <w:lastRenderedPageBreak/>
        <w:t>安监执法检查要点之</w:t>
      </w:r>
      <w:r w:rsidRPr="00B01842">
        <w:rPr>
          <w:rFonts w:ascii="Helvetica" w:eastAsia="宋体" w:hAnsi="Helvetica" w:cs="Helvetica"/>
          <w:b/>
          <w:bCs/>
          <w:color w:val="FF4C00"/>
          <w:kern w:val="0"/>
          <w:sz w:val="27"/>
          <w:szCs w:val="27"/>
        </w:rPr>
        <w:t>工商贸企业</w:t>
      </w:r>
      <w:r w:rsidRPr="00B01842">
        <w:rPr>
          <w:rFonts w:ascii="Helvetica" w:eastAsia="宋体" w:hAnsi="Helvetica" w:cs="Helvetica"/>
          <w:b/>
          <w:bCs/>
          <w:color w:val="3E3E3E"/>
          <w:kern w:val="0"/>
          <w:sz w:val="27"/>
          <w:szCs w:val="27"/>
        </w:rPr>
        <w:t>篇</w:t>
      </w:r>
    </w:p>
    <w:p w:rsidR="00B01842" w:rsidRPr="00B01842" w:rsidRDefault="00B01842" w:rsidP="00B01842">
      <w:pPr>
        <w:widowControl/>
        <w:spacing w:line="384" w:lineRule="atLeast"/>
        <w:jc w:val="left"/>
        <w:rPr>
          <w:rFonts w:ascii="Helvetica" w:eastAsia="宋体" w:hAnsi="Helvetica" w:cs="Helvetica"/>
          <w:color w:val="3E3E3E"/>
          <w:kern w:val="0"/>
          <w:sz w:val="24"/>
          <w:szCs w:val="24"/>
        </w:rPr>
      </w:pPr>
    </w:p>
    <w:tbl>
      <w:tblPr>
        <w:tblW w:w="10020" w:type="dxa"/>
        <w:jc w:val="center"/>
        <w:tblCellMar>
          <w:left w:w="0" w:type="dxa"/>
          <w:right w:w="0" w:type="dxa"/>
        </w:tblCellMar>
        <w:tblLook w:val="04A0" w:firstRow="1" w:lastRow="0" w:firstColumn="1" w:lastColumn="0" w:noHBand="0" w:noVBand="1"/>
      </w:tblPr>
      <w:tblGrid>
        <w:gridCol w:w="983"/>
        <w:gridCol w:w="1768"/>
        <w:gridCol w:w="5501"/>
        <w:gridCol w:w="1768"/>
      </w:tblGrid>
      <w:tr w:rsidR="00B01842" w:rsidRPr="00B01842" w:rsidTr="00B01842">
        <w:trPr>
          <w:jc w:val="center"/>
        </w:trPr>
        <w:tc>
          <w:tcPr>
            <w:tcW w:w="8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jc w:val="left"/>
              <w:rPr>
                <w:rFonts w:ascii="宋体" w:eastAsia="宋体" w:hAnsi="宋体" w:cs="宋体"/>
                <w:kern w:val="0"/>
                <w:sz w:val="24"/>
                <w:szCs w:val="24"/>
              </w:rPr>
            </w:pPr>
            <w:r w:rsidRPr="00B01842">
              <w:rPr>
                <w:rFonts w:ascii="宋体" w:eastAsia="宋体" w:hAnsi="宋体" w:cs="宋体"/>
                <w:kern w:val="0"/>
                <w:sz w:val="24"/>
                <w:szCs w:val="24"/>
              </w:rPr>
              <w:t>序号</w:t>
            </w:r>
          </w:p>
        </w:tc>
        <w:tc>
          <w:tcPr>
            <w:tcW w:w="148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检查项目</w:t>
            </w:r>
          </w:p>
        </w:tc>
        <w:tc>
          <w:tcPr>
            <w:tcW w:w="462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检查内容及标准</w:t>
            </w:r>
          </w:p>
        </w:tc>
        <w:tc>
          <w:tcPr>
            <w:tcW w:w="148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检查方法</w:t>
            </w:r>
          </w:p>
        </w:tc>
      </w:tr>
      <w:tr w:rsidR="00B01842" w:rsidRPr="00B01842" w:rsidTr="00B01842">
        <w:trPr>
          <w:jc w:val="center"/>
        </w:trPr>
        <w:tc>
          <w:tcPr>
            <w:tcW w:w="82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1</w:t>
            </w:r>
          </w:p>
        </w:tc>
        <w:tc>
          <w:tcPr>
            <w:tcW w:w="148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主要负责人职责</w:t>
            </w: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建立、健全并组织落实安全生产责任制</w:t>
            </w:r>
          </w:p>
        </w:tc>
        <w:tc>
          <w:tcPr>
            <w:tcW w:w="148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查阅资料、询问有关人员</w:t>
            </w: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组织制定本单位安全生产规章制度和操作规程</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保证本单位安全生产投入的有效实施</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督促、检查本单位的安全生产工作，及时消除生产安全事故隐患</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组织制定并实施本单位的生产安全事故应急救援预案</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及时、如实报告生产安全事故</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82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2</w:t>
            </w:r>
          </w:p>
        </w:tc>
        <w:tc>
          <w:tcPr>
            <w:tcW w:w="148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安全生产管理机构及安全生产管理人员职责</w:t>
            </w: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贯彻执行安全生产的法律、法规、规章和有关国家标准、行业标准、地方标准</w:t>
            </w:r>
          </w:p>
        </w:tc>
        <w:tc>
          <w:tcPr>
            <w:tcW w:w="148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查阅资料、询问有关人员</w:t>
            </w: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开展安全生产检查，制止和查处违章指挥、违章作业、违反劳动纪律的行为</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发现事故隐患，督促有关业务部门和人员及时整改，并报告本单位负责人</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开展安全生产宣传、教育和培训，推广安全生产先进技术和经验</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参与本单位生产工艺、技术、设备的安全性能检测及事故预防措施的制定</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参与本单位新建、改建、扩建工程项目安全设施的审查，督促劳动防护用品的发放、使用</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参与组织本单位应急预案的制定及演练</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协助生产安全事故的调查和处理，对事故进行统计、分析</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82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3</w:t>
            </w:r>
          </w:p>
        </w:tc>
        <w:tc>
          <w:tcPr>
            <w:tcW w:w="148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安全生产责任</w:t>
            </w: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主要负责人、其他负责人的安全生产责任</w:t>
            </w:r>
          </w:p>
        </w:tc>
        <w:tc>
          <w:tcPr>
            <w:tcW w:w="148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查阅资料、询问有关人员</w:t>
            </w: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职能部门及其负责人的安全生产责任</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车间班组（分公司、场、站）及其负责人的安全生产责任</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其他岗位及从业人员的安全生产责任</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trHeight w:val="285"/>
          <w:jc w:val="center"/>
        </w:trPr>
        <w:tc>
          <w:tcPr>
            <w:tcW w:w="82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4</w:t>
            </w:r>
          </w:p>
        </w:tc>
        <w:tc>
          <w:tcPr>
            <w:tcW w:w="148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规章制度及操作规程</w:t>
            </w: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安全生产工作例会</w:t>
            </w:r>
          </w:p>
        </w:tc>
        <w:tc>
          <w:tcPr>
            <w:tcW w:w="148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查阅资料、询问有关人员、现场演练</w:t>
            </w:r>
          </w:p>
        </w:tc>
      </w:tr>
      <w:tr w:rsidR="00B01842" w:rsidRPr="00B01842" w:rsidTr="00B01842">
        <w:trPr>
          <w:trHeight w:val="210"/>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安全生产的教育和培训</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安全生产检查及事故隐患的整改</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trHeight w:val="315"/>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设施、设备的维护、保养、检测</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trHeight w:val="210"/>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危险作业的现场管理</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劳动防护用品的管理</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安全生产责任和奖惩</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安全生产台帐的管理</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trHeight w:val="300"/>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应急救援措施</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生产安全事故的报告和调查处理</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安全生产投入及安全生产费用的提取和使用</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安全标准化管理</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重大危险源检测、监控、管理</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trHeight w:val="315"/>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特种作业人员管理</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trHeight w:val="225"/>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不同工种和岗位的操作规程</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82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5</w:t>
            </w:r>
          </w:p>
        </w:tc>
        <w:tc>
          <w:tcPr>
            <w:tcW w:w="148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安全生产资金投入</w:t>
            </w: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保障具备安全生产条件所必需的资金投入，保证和改善安全生产条件</w:t>
            </w:r>
          </w:p>
        </w:tc>
        <w:tc>
          <w:tcPr>
            <w:tcW w:w="148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查阅财务账簿等资料、询问有关人员</w:t>
            </w: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依法参加工伤保险，为从业人员缴纳工伤保险费用</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新建、改建、扩建项目的安全设施，应当与主体工程同时设计、同时施工、同时投入生产和使用；安全设施投入费用应当纳入建设项目概算</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为从业人员提供符合国家标准或者行业标准的劳动防护用品，并教育、督促从业人员正确使用；禁止以现金或者其他物品替代劳动防护用品的提供</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82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6</w:t>
            </w:r>
          </w:p>
        </w:tc>
        <w:tc>
          <w:tcPr>
            <w:tcW w:w="148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安全生产教育培训</w:t>
            </w: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主要负责人的安全生产教育培训</w:t>
            </w:r>
          </w:p>
        </w:tc>
        <w:tc>
          <w:tcPr>
            <w:tcW w:w="148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查阅教育培训档案等资料、询问有关人员、现场演练</w:t>
            </w: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安全管理人员的安全生产教育培训</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新员工三级安全教育</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特种作业人员上岗培训和复审</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变换工种教育</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转岗、复工教育</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实施新工艺、新技术、新材料、新设备的安全教育</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从业人员的经常性安全教育</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建立健全安全培训工作制度</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将安全培训工作纳入本单位年度工作计划，并保证安全培训工作所需资金</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安排从业人员进行安全培训期间，应当支付工资和必要的费用</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建立健全从业人员安全培训档案，详细、准确记录培训考核情况</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82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7</w:t>
            </w:r>
          </w:p>
        </w:tc>
        <w:tc>
          <w:tcPr>
            <w:tcW w:w="148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安全生产管理</w:t>
            </w: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与从业人员订立的劳动合同，载明有关保障从业人员劳动安全的事项</w:t>
            </w:r>
          </w:p>
        </w:tc>
        <w:tc>
          <w:tcPr>
            <w:tcW w:w="148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现场检查、查阅资料、询问有关人员</w:t>
            </w: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生产、生活、储存区域设置以及周边防护安全距离应当符合国家标准、行业标准或者地方标准</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生产经营场所和员工宿舍应当设有符合紧急疏散要求、标志明显、保持畅通的出口</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定期组织开展安全检查，对检查出的问题应当立即整改；不能立即整改的，应当制定相应的防范措施和整改计划，限期整改</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进行爆破、设备（构件）吊装拆卸、高空悬挂、有限空间等危险作业，应当制定施工方案、安全操作规程，采取安全防范措施，设置作业现场的安全区域；由具有相应资质的单位和专业人员施工；确定专人进行现场统一指挥；有安全生产管理人员进行现场监督</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开展安全生产标准化建设，提高安全生产基础管理水平</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加强重大危险源管理，建立运行管理档案，定期对设施、设备进行检验、检测，定期检查重大危险源的安全状况，制定应急预案并定期组织演练，告知从业人员和相关人员在紧急情况下应当采取的应急措施，至少每半年向负有安全生产监督管理职责的部门报告重大危险源监控措施的实施情况</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将生产经营项目、场所、设备发包或者出租的，应当与承包单位、承租单位签订专门的安全生产管理协议，或者在承包合同、租赁合同中约定有关的安全生产管理事项</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对承包单位、承租单位的有关安全生产条件或者资质进行审查，并对承包、承租单位的安全生产工作统一协调、管理</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持续改进安全生产管理，积极采用信息化等先进的安全管理方法和手段，落实各项安全措施</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82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8</w:t>
            </w:r>
          </w:p>
        </w:tc>
        <w:tc>
          <w:tcPr>
            <w:tcW w:w="148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隐患排查治理</w:t>
            </w: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建立健全事故隐患排查治理和建档监控等制度，逐级建立并落实从主要负责人到每个从业人员的隐患排查治理和监控责任制</w:t>
            </w:r>
          </w:p>
        </w:tc>
        <w:tc>
          <w:tcPr>
            <w:tcW w:w="148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查阅资料、询问有关人员、现场检查</w:t>
            </w: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定期组织安全生产管理人员、工程技术人员和其他相关人员排查本单位的事故隐患</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建立健全事故隐患信息档案，对排查发现的隐患，应当按照隐患的等级进行分类登记，并按照职责分工实施监控治理</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对排查发现的一般隐患，应当立即组织治理；对排查发现的重大隐患，应当组织制定并实施治理方案</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隐患排除前或者排除过程中无法保证安全的，应当从危险区域内撤出作业人员，并疏散可能危及的其他人员，设置警戒标志，暂时停产停业或者停止使用；对暂时难以停产或者停止使用的相关生产储存装置、设施、设备，应当加强维护和保养，防止事故发生</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加强对自然灾害的预防，对于因自然灾害可能导致事故灾难的隐患，应当按照有关法律、法规、标准的要求，采取可靠的预防措施，制定应急救援预案</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每季、每年对本单位事故隐患排查治理情况进行统计分析，向有关部门报送书面统计分析表</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建立事故隐患报告和举报奖励制度</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82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9</w:t>
            </w:r>
          </w:p>
        </w:tc>
        <w:tc>
          <w:tcPr>
            <w:tcW w:w="148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应急救援预案及事故报告</w:t>
            </w: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结合实际，制定生产安全事故应急救援预案，每年至少组织一次演练，并及时组织修订完善</w:t>
            </w:r>
          </w:p>
        </w:tc>
        <w:tc>
          <w:tcPr>
            <w:tcW w:w="148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查阅资料、询问有关人员、现场检查、演练</w:t>
            </w: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危险物品的生产、经营、储存单位以及矿山、建筑施工单位应当建立应急救援组织，配备相应的应急救援器材和设备，并定期进行演练。生产经营规模</w:t>
            </w:r>
            <w:r w:rsidRPr="00B01842">
              <w:rPr>
                <w:rFonts w:ascii="宋体" w:eastAsia="宋体" w:hAnsi="宋体" w:cs="宋体"/>
                <w:kern w:val="0"/>
                <w:sz w:val="24"/>
                <w:szCs w:val="24"/>
              </w:rPr>
              <w:lastRenderedPageBreak/>
              <w:t>较小，应当指定兼职的应急救援人员，并与就近的应急救援组织签订应急救援协议。应急救援组织在进行应急救援演练时，应当吸纳与其签订应急救援协议的生产经营单位参加</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发生生产安全事故后，事故现场有关人员应当立即向本单位负责人报告；单位负责人接到报告后应当于1小时内向事故发生地县级以上人民政府安全生产监督管理部门和负有安全生产监督管理职责的有关部门报告。情况紧急时，事故现场有关人员可以直接向事故发生地县级以上人民政府安全生产监督管理部门和负有安全生产监督管理职责的有关部门报告</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生产经营单位负责人接到事故报告后，应当立即启动事故相应应急预案，或者采取有效措施，组织抢救，防止事故扩大，减少人员伤亡和财产损失</w:t>
            </w: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r w:rsidR="00B01842" w:rsidRPr="00B01842" w:rsidTr="00B01842">
        <w:trPr>
          <w:jc w:val="center"/>
        </w:trPr>
        <w:tc>
          <w:tcPr>
            <w:tcW w:w="0" w:type="auto"/>
            <w:vMerge/>
            <w:tcBorders>
              <w:top w:val="nil"/>
              <w:left w:val="single" w:sz="6" w:space="0" w:color="auto"/>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01842" w:rsidRPr="00B01842" w:rsidRDefault="00B01842" w:rsidP="00B01842">
            <w:pPr>
              <w:widowControl/>
              <w:wordWrap w:val="0"/>
              <w:jc w:val="left"/>
              <w:rPr>
                <w:rFonts w:ascii="宋体" w:eastAsia="宋体" w:hAnsi="宋体" w:cs="宋体"/>
                <w:kern w:val="0"/>
                <w:sz w:val="24"/>
                <w:szCs w:val="24"/>
              </w:rPr>
            </w:pPr>
            <w:r w:rsidRPr="00B01842">
              <w:rPr>
                <w:rFonts w:ascii="宋体" w:eastAsia="宋体" w:hAnsi="宋体" w:cs="宋体"/>
                <w:kern w:val="0"/>
                <w:sz w:val="24"/>
                <w:szCs w:val="24"/>
              </w:rPr>
              <w:t>依法妥善处理事故的善后工作，按国家有关规定向事故伤亡人员支付赔偿金</w:t>
            </w:r>
          </w:p>
          <w:p w:rsidR="00B01842" w:rsidRPr="00B01842" w:rsidRDefault="00B01842" w:rsidP="00B01842">
            <w:pPr>
              <w:widowControl/>
              <w:wordWrap w:val="0"/>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B01842" w:rsidRPr="00B01842" w:rsidRDefault="00B01842" w:rsidP="00B01842">
            <w:pPr>
              <w:widowControl/>
              <w:jc w:val="left"/>
              <w:rPr>
                <w:rFonts w:ascii="宋体" w:eastAsia="宋体" w:hAnsi="宋体" w:cs="宋体"/>
                <w:kern w:val="0"/>
                <w:sz w:val="24"/>
                <w:szCs w:val="24"/>
              </w:rPr>
            </w:pPr>
          </w:p>
        </w:tc>
      </w:tr>
    </w:tbl>
    <w:p w:rsidR="00B01842" w:rsidRPr="00B01842" w:rsidRDefault="00B01842" w:rsidP="00B01842">
      <w:pPr>
        <w:widowControl/>
        <w:spacing w:line="384" w:lineRule="atLeast"/>
        <w:jc w:val="left"/>
        <w:rPr>
          <w:rFonts w:ascii="Helvetica" w:eastAsia="宋体" w:hAnsi="Helvetica" w:cs="Helvetica"/>
          <w:color w:val="3E3E3E"/>
          <w:kern w:val="0"/>
          <w:sz w:val="24"/>
          <w:szCs w:val="24"/>
        </w:rPr>
      </w:pPr>
    </w:p>
    <w:p w:rsidR="00076E39" w:rsidRDefault="00076E39"/>
    <w:sectPr w:rsidR="00076E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CC9"/>
    <w:rsid w:val="00076E39"/>
    <w:rsid w:val="00201CC9"/>
    <w:rsid w:val="00B018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2D5017-33A1-4BB4-93C9-612DA57E9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B0184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B01842"/>
    <w:rPr>
      <w:rFonts w:ascii="宋体" w:eastAsia="宋体" w:hAnsi="宋体" w:cs="宋体"/>
      <w:b/>
      <w:bCs/>
      <w:kern w:val="0"/>
      <w:sz w:val="36"/>
      <w:szCs w:val="36"/>
    </w:rPr>
  </w:style>
  <w:style w:type="character" w:styleId="a3">
    <w:name w:val="Emphasis"/>
    <w:basedOn w:val="a0"/>
    <w:uiPriority w:val="20"/>
    <w:qFormat/>
    <w:rsid w:val="00B01842"/>
    <w:rPr>
      <w:i/>
      <w:iCs/>
    </w:rPr>
  </w:style>
  <w:style w:type="character" w:customStyle="1" w:styleId="apple-converted-space">
    <w:name w:val="apple-converted-space"/>
    <w:basedOn w:val="a0"/>
    <w:rsid w:val="00B01842"/>
  </w:style>
  <w:style w:type="character" w:styleId="a4">
    <w:name w:val="Hyperlink"/>
    <w:basedOn w:val="a0"/>
    <w:uiPriority w:val="99"/>
    <w:semiHidden/>
    <w:unhideWhenUsed/>
    <w:rsid w:val="00B01842"/>
    <w:rPr>
      <w:color w:val="0000FF"/>
      <w:u w:val="single"/>
    </w:rPr>
  </w:style>
  <w:style w:type="character" w:styleId="a5">
    <w:name w:val="FollowedHyperlink"/>
    <w:basedOn w:val="a0"/>
    <w:uiPriority w:val="99"/>
    <w:semiHidden/>
    <w:unhideWhenUsed/>
    <w:rsid w:val="00B01842"/>
    <w:rPr>
      <w:color w:val="800080"/>
      <w:u w:val="single"/>
    </w:rPr>
  </w:style>
  <w:style w:type="paragraph" w:styleId="a6">
    <w:name w:val="Normal (Web)"/>
    <w:basedOn w:val="a"/>
    <w:uiPriority w:val="99"/>
    <w:semiHidden/>
    <w:unhideWhenUsed/>
    <w:rsid w:val="00B01842"/>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B018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2187181">
      <w:bodyDiv w:val="1"/>
      <w:marLeft w:val="0"/>
      <w:marRight w:val="0"/>
      <w:marTop w:val="0"/>
      <w:marBottom w:val="0"/>
      <w:divBdr>
        <w:top w:val="none" w:sz="0" w:space="0" w:color="auto"/>
        <w:left w:val="none" w:sz="0" w:space="0" w:color="auto"/>
        <w:bottom w:val="none" w:sz="0" w:space="0" w:color="auto"/>
        <w:right w:val="none" w:sz="0" w:space="0" w:color="auto"/>
      </w:divBdr>
      <w:divsChild>
        <w:div w:id="1261642028">
          <w:marLeft w:val="0"/>
          <w:marRight w:val="0"/>
          <w:marTop w:val="0"/>
          <w:marBottom w:val="270"/>
          <w:divBdr>
            <w:top w:val="none" w:sz="0" w:space="0" w:color="auto"/>
            <w:left w:val="none" w:sz="0" w:space="0" w:color="auto"/>
            <w:bottom w:val="none" w:sz="0" w:space="0" w:color="auto"/>
            <w:right w:val="none" w:sz="0" w:space="0" w:color="auto"/>
          </w:divBdr>
        </w:div>
        <w:div w:id="154565548">
          <w:marLeft w:val="0"/>
          <w:marRight w:val="0"/>
          <w:marTop w:val="0"/>
          <w:marBottom w:val="0"/>
          <w:divBdr>
            <w:top w:val="none" w:sz="0" w:space="0" w:color="auto"/>
            <w:left w:val="none" w:sz="0" w:space="0" w:color="auto"/>
            <w:bottom w:val="none" w:sz="0" w:space="0" w:color="auto"/>
            <w:right w:val="none" w:sz="0" w:space="0" w:color="auto"/>
          </w:divBdr>
          <w:divsChild>
            <w:div w:id="831261049">
              <w:blockQuote w:val="1"/>
              <w:marLeft w:val="0"/>
              <w:marRight w:val="0"/>
              <w:marTop w:val="0"/>
              <w:marBottom w:val="0"/>
              <w:divBdr>
                <w:top w:val="none" w:sz="0" w:space="0" w:color="auto"/>
                <w:left w:val="single" w:sz="18" w:space="8" w:color="DBDBDB"/>
                <w:bottom w:val="none" w:sz="0" w:space="0" w:color="auto"/>
                <w:right w:val="none" w:sz="0" w:space="0" w:color="auto"/>
              </w:divBdr>
            </w:div>
            <w:div w:id="1155997113">
              <w:blockQuote w:val="1"/>
              <w:marLeft w:val="0"/>
              <w:marRight w:val="0"/>
              <w:marTop w:val="0"/>
              <w:marBottom w:val="0"/>
              <w:divBdr>
                <w:top w:val="none" w:sz="0" w:space="0" w:color="auto"/>
                <w:left w:val="single" w:sz="18" w:space="8" w:color="DBDBDB"/>
                <w:bottom w:val="none" w:sz="0" w:space="0" w:color="auto"/>
                <w:right w:val="none" w:sz="0" w:space="0" w:color="auto"/>
              </w:divBdr>
            </w:div>
            <w:div w:id="1000743567">
              <w:blockQuote w:val="1"/>
              <w:marLeft w:val="0"/>
              <w:marRight w:val="0"/>
              <w:marTop w:val="0"/>
              <w:marBottom w:val="0"/>
              <w:divBdr>
                <w:top w:val="none" w:sz="0" w:space="0" w:color="auto"/>
                <w:left w:val="single" w:sz="18" w:space="8" w:color="DBDBDB"/>
                <w:bottom w:val="none" w:sz="0" w:space="0" w:color="auto"/>
                <w:right w:val="none" w:sz="0" w:space="0" w:color="auto"/>
              </w:divBdr>
            </w:div>
            <w:div w:id="803737699">
              <w:blockQuote w:val="1"/>
              <w:marLeft w:val="0"/>
              <w:marRight w:val="0"/>
              <w:marTop w:val="0"/>
              <w:marBottom w:val="0"/>
              <w:divBdr>
                <w:top w:val="none" w:sz="0" w:space="0" w:color="auto"/>
                <w:left w:val="single" w:sz="18" w:space="8" w:color="DBDBDB"/>
                <w:bottom w:val="none" w:sz="0" w:space="0" w:color="auto"/>
                <w:right w:val="none" w:sz="0" w:space="0" w:color="auto"/>
              </w:divBdr>
            </w:div>
            <w:div w:id="1629509247">
              <w:blockQuote w:val="1"/>
              <w:marLeft w:val="0"/>
              <w:marRight w:val="0"/>
              <w:marTop w:val="0"/>
              <w:marBottom w:val="0"/>
              <w:divBdr>
                <w:top w:val="none" w:sz="0" w:space="0" w:color="auto"/>
                <w:left w:val="single" w:sz="18" w:space="8" w:color="DBDBDB"/>
                <w:bottom w:val="none" w:sz="0" w:space="0" w:color="auto"/>
                <w:right w:val="none" w:sz="0" w:space="0" w:color="auto"/>
              </w:divBdr>
            </w:div>
            <w:div w:id="1150248340">
              <w:blockQuote w:val="1"/>
              <w:marLeft w:val="0"/>
              <w:marRight w:val="0"/>
              <w:marTop w:val="0"/>
              <w:marBottom w:val="0"/>
              <w:divBdr>
                <w:top w:val="none" w:sz="0" w:space="0" w:color="auto"/>
                <w:left w:val="single" w:sz="18" w:space="8" w:color="DBDBDB"/>
                <w:bottom w:val="none" w:sz="0" w:space="0" w:color="auto"/>
                <w:right w:val="none" w:sz="0" w:space="0" w:color="auto"/>
              </w:divBdr>
            </w:div>
            <w:div w:id="53506633">
              <w:blockQuote w:val="1"/>
              <w:marLeft w:val="0"/>
              <w:marRight w:val="0"/>
              <w:marTop w:val="0"/>
              <w:marBottom w:val="0"/>
              <w:divBdr>
                <w:top w:val="none" w:sz="0" w:space="0" w:color="auto"/>
                <w:left w:val="single" w:sz="18" w:space="8" w:color="DBDBDB"/>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2992</Words>
  <Characters>17058</Characters>
  <Application>Microsoft Office Word</Application>
  <DocSecurity>0</DocSecurity>
  <Lines>142</Lines>
  <Paragraphs>40</Paragraphs>
  <ScaleCrop>false</ScaleCrop>
  <Company>Microsoft</Company>
  <LinksUpToDate>false</LinksUpToDate>
  <CharactersWithSpaces>20010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wangj</dc:creator>
  <cp:keywords/>
  <dc:description/>
  <cp:lastModifiedBy>wangj</cp:lastModifiedBy>
  <cp:revision>3</cp:revision>
  <dcterms:created xsi:type="dcterms:W3CDTF">2017-01-22T02:25:00Z</dcterms:created>
  <dcterms:modified xsi:type="dcterms:W3CDTF">2017-01-22T02:28:00Z</dcterms:modified>
</cp:coreProperties>
</file>