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6D" w:rsidRPr="00244B03" w:rsidRDefault="00A4396D" w:rsidP="00A4396D">
      <w:pPr>
        <w:pStyle w:val="a5"/>
        <w:snapToGrid w:val="0"/>
        <w:spacing w:line="580" w:lineRule="exact"/>
        <w:jc w:val="both"/>
        <w:rPr>
          <w:rFonts w:eastAsia="黑体"/>
          <w:sz w:val="32"/>
          <w:szCs w:val="32"/>
        </w:rPr>
      </w:pPr>
      <w:r w:rsidRPr="00244B03">
        <w:rPr>
          <w:rFonts w:eastAsia="黑体"/>
          <w:sz w:val="32"/>
          <w:szCs w:val="32"/>
        </w:rPr>
        <w:t>附件</w:t>
      </w:r>
      <w:r w:rsidRPr="00244B03">
        <w:rPr>
          <w:rFonts w:eastAsia="黑体"/>
          <w:sz w:val="32"/>
          <w:szCs w:val="32"/>
        </w:rPr>
        <w:t>1</w:t>
      </w:r>
    </w:p>
    <w:p w:rsidR="00A4396D" w:rsidRDefault="00A4396D" w:rsidP="00A4396D">
      <w:pPr>
        <w:jc w:val="center"/>
        <w:rPr>
          <w:rFonts w:eastAsia="文星简小标宋" w:hint="eastAsia"/>
          <w:sz w:val="44"/>
          <w:szCs w:val="44"/>
        </w:rPr>
      </w:pPr>
    </w:p>
    <w:p w:rsidR="00A4396D" w:rsidRPr="00244B03" w:rsidRDefault="00A4396D" w:rsidP="00A4396D">
      <w:pPr>
        <w:jc w:val="center"/>
        <w:rPr>
          <w:rFonts w:eastAsia="文星简小标宋"/>
          <w:sz w:val="44"/>
          <w:szCs w:val="44"/>
        </w:rPr>
      </w:pPr>
      <w:r w:rsidRPr="00244B03">
        <w:rPr>
          <w:rFonts w:eastAsia="文星简小标宋"/>
          <w:sz w:val="44"/>
          <w:szCs w:val="44"/>
        </w:rPr>
        <w:t>2017</w:t>
      </w:r>
      <w:r w:rsidRPr="00244B03">
        <w:rPr>
          <w:rFonts w:eastAsia="文星简小标宋"/>
          <w:sz w:val="44"/>
          <w:szCs w:val="44"/>
        </w:rPr>
        <w:t>年天津市专业技术人员继续教育</w:t>
      </w:r>
    </w:p>
    <w:p w:rsidR="00A4396D" w:rsidRPr="00244B03" w:rsidRDefault="00A4396D" w:rsidP="00A4396D">
      <w:pPr>
        <w:jc w:val="center"/>
        <w:rPr>
          <w:rFonts w:eastAsia="文星简小标宋"/>
          <w:sz w:val="44"/>
          <w:szCs w:val="44"/>
        </w:rPr>
      </w:pPr>
      <w:r w:rsidRPr="00244B03">
        <w:rPr>
          <w:rFonts w:eastAsia="文星简小标宋"/>
          <w:sz w:val="44"/>
          <w:szCs w:val="44"/>
        </w:rPr>
        <w:t>公需课程指导目录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244B03">
        <w:rPr>
          <w:rFonts w:eastAsia="黑体"/>
          <w:sz w:val="32"/>
          <w:szCs w:val="32"/>
        </w:rPr>
        <w:t>必修课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244B03">
        <w:rPr>
          <w:rFonts w:eastAsia="仿宋_GB2312"/>
          <w:color w:val="000000"/>
          <w:kern w:val="0"/>
          <w:sz w:val="32"/>
          <w:szCs w:val="32"/>
        </w:rPr>
        <w:t>《国家和天津市</w:t>
      </w:r>
      <w:r w:rsidRPr="00244B03">
        <w:rPr>
          <w:rFonts w:eastAsia="仿宋_GB2312"/>
          <w:color w:val="000000"/>
          <w:kern w:val="0"/>
          <w:sz w:val="32"/>
          <w:szCs w:val="32"/>
        </w:rPr>
        <w:t>“</w:t>
      </w:r>
      <w:r w:rsidRPr="00244B03">
        <w:rPr>
          <w:rFonts w:eastAsia="仿宋_GB2312"/>
          <w:color w:val="000000"/>
          <w:kern w:val="0"/>
          <w:sz w:val="32"/>
          <w:szCs w:val="32"/>
        </w:rPr>
        <w:t>十三五</w:t>
      </w:r>
      <w:r w:rsidRPr="00244B03">
        <w:rPr>
          <w:rFonts w:eastAsia="仿宋_GB2312"/>
          <w:color w:val="000000"/>
          <w:kern w:val="0"/>
          <w:sz w:val="32"/>
          <w:szCs w:val="32"/>
        </w:rPr>
        <w:t>”</w:t>
      </w:r>
      <w:r w:rsidRPr="00244B03">
        <w:rPr>
          <w:rFonts w:eastAsia="仿宋_GB2312"/>
          <w:color w:val="000000"/>
          <w:kern w:val="0"/>
          <w:sz w:val="32"/>
          <w:szCs w:val="32"/>
        </w:rPr>
        <w:t>规划纲要解读》（</w:t>
      </w:r>
      <w:r w:rsidRPr="00244B03">
        <w:rPr>
          <w:rFonts w:eastAsia="仿宋_GB2312"/>
          <w:spacing w:val="-20"/>
          <w:sz w:val="32"/>
          <w:szCs w:val="32"/>
        </w:rPr>
        <w:t>登录</w:t>
      </w:r>
      <w:r w:rsidRPr="00244B03">
        <w:rPr>
          <w:rFonts w:eastAsia="仿宋_GB2312"/>
          <w:spacing w:val="-20"/>
          <w:sz w:val="32"/>
          <w:szCs w:val="32"/>
        </w:rPr>
        <w:t>“</w:t>
      </w:r>
      <w:r w:rsidRPr="00244B03">
        <w:rPr>
          <w:rFonts w:eastAsia="仿宋_GB2312"/>
          <w:spacing w:val="-20"/>
          <w:sz w:val="32"/>
          <w:szCs w:val="32"/>
        </w:rPr>
        <w:t>天津市专业技术人员继续教育网</w:t>
      </w:r>
      <w:r w:rsidRPr="00244B03">
        <w:rPr>
          <w:rFonts w:eastAsia="仿宋_GB2312"/>
          <w:spacing w:val="-20"/>
          <w:sz w:val="32"/>
          <w:szCs w:val="32"/>
        </w:rPr>
        <w:t>”</w:t>
      </w:r>
      <w:r w:rsidRPr="00244B03">
        <w:rPr>
          <w:rFonts w:eastAsia="仿宋_GB2312"/>
          <w:sz w:val="32"/>
          <w:szCs w:val="32"/>
        </w:rPr>
        <w:t>进行免费学习和考试</w:t>
      </w:r>
      <w:r w:rsidRPr="00244B03">
        <w:rPr>
          <w:rFonts w:eastAsia="仿宋_GB2312"/>
          <w:color w:val="000000"/>
          <w:kern w:val="0"/>
          <w:sz w:val="32"/>
          <w:szCs w:val="32"/>
        </w:rPr>
        <w:t>）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244B03">
        <w:rPr>
          <w:rFonts w:eastAsia="黑体"/>
          <w:sz w:val="32"/>
          <w:szCs w:val="32"/>
        </w:rPr>
        <w:t>选修课（四大类</w:t>
      </w:r>
      <w:r w:rsidRPr="00244B03">
        <w:rPr>
          <w:rFonts w:eastAsia="黑体"/>
          <w:sz w:val="32"/>
          <w:szCs w:val="32"/>
        </w:rPr>
        <w:t>32</w:t>
      </w:r>
      <w:r w:rsidRPr="00244B03">
        <w:rPr>
          <w:rFonts w:eastAsia="黑体"/>
          <w:sz w:val="32"/>
          <w:szCs w:val="32"/>
        </w:rPr>
        <w:t>门课程）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楷体_GB2312"/>
          <w:sz w:val="32"/>
          <w:szCs w:val="32"/>
        </w:rPr>
      </w:pPr>
      <w:r w:rsidRPr="00244B03">
        <w:rPr>
          <w:rFonts w:eastAsia="楷体_GB2312"/>
          <w:sz w:val="32"/>
          <w:szCs w:val="32"/>
        </w:rPr>
        <w:t>一、政治理论类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（一）《习近平总书记系列重要讲话读本》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（二）《习近平总书记科技创新系列讲话解读》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（三）《中国特色社会主义理论体系》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（四）《五大发展理念解读》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（五）《创新驱动发展战略》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（六）《</w:t>
      </w:r>
      <w:r w:rsidRPr="00244B03">
        <w:rPr>
          <w:rFonts w:eastAsia="仿宋_GB2312"/>
          <w:sz w:val="32"/>
          <w:szCs w:val="32"/>
        </w:rPr>
        <w:t>"</w:t>
      </w:r>
      <w:r w:rsidRPr="00244B03">
        <w:rPr>
          <w:rFonts w:eastAsia="仿宋_GB2312"/>
          <w:sz w:val="32"/>
          <w:szCs w:val="32"/>
        </w:rPr>
        <w:t>十三五</w:t>
      </w:r>
      <w:r w:rsidRPr="00244B03">
        <w:rPr>
          <w:rFonts w:eastAsia="仿宋_GB2312"/>
          <w:sz w:val="32"/>
          <w:szCs w:val="32"/>
        </w:rPr>
        <w:t>"</w:t>
      </w:r>
      <w:r w:rsidRPr="00244B03">
        <w:rPr>
          <w:rFonts w:eastAsia="仿宋_GB2312"/>
          <w:sz w:val="32"/>
          <w:szCs w:val="32"/>
        </w:rPr>
        <w:t>时期经济发展若干重要问题》</w:t>
      </w:r>
    </w:p>
    <w:p w:rsidR="00A4396D" w:rsidRPr="00244B03" w:rsidRDefault="00A4396D" w:rsidP="00A4396D">
      <w:pPr>
        <w:widowControl/>
        <w:adjustRightInd w:val="0"/>
        <w:spacing w:line="540" w:lineRule="exact"/>
        <w:ind w:leftChars="259" w:left="544"/>
        <w:textAlignment w:val="center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（七）《京津冀协同发展战略解读》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楷体_GB2312"/>
          <w:sz w:val="32"/>
          <w:szCs w:val="32"/>
        </w:rPr>
      </w:pPr>
      <w:r w:rsidRPr="00244B03">
        <w:rPr>
          <w:rFonts w:eastAsia="楷体_GB2312"/>
          <w:sz w:val="32"/>
          <w:szCs w:val="32"/>
        </w:rPr>
        <w:t>二、科学技术类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（一）《科研方法与论文写作》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（二）《互联网</w:t>
      </w:r>
      <w:r w:rsidRPr="00244B03">
        <w:rPr>
          <w:rFonts w:eastAsia="仿宋_GB2312"/>
          <w:sz w:val="32"/>
          <w:szCs w:val="32"/>
        </w:rPr>
        <w:t>+</w:t>
      </w:r>
      <w:r w:rsidRPr="00244B03">
        <w:rPr>
          <w:rFonts w:eastAsia="仿宋_GB2312"/>
          <w:sz w:val="32"/>
          <w:szCs w:val="32"/>
        </w:rPr>
        <w:t>行动计划解读》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（三）《调查与研究概论》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（四）《</w:t>
      </w:r>
      <w:r w:rsidRPr="00244B03">
        <w:rPr>
          <w:rFonts w:eastAsia="仿宋_GB2312"/>
          <w:sz w:val="32"/>
          <w:szCs w:val="32"/>
        </w:rPr>
        <w:t>3D</w:t>
      </w:r>
      <w:r w:rsidRPr="00244B03">
        <w:rPr>
          <w:rFonts w:eastAsia="仿宋_GB2312"/>
          <w:sz w:val="32"/>
          <w:szCs w:val="32"/>
        </w:rPr>
        <w:t>打印技术介绍》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（五）《中国未来发展与社会创新》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（六）《信息化能力建设》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（七）《技术创新的方法》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楷体_GB2312"/>
          <w:sz w:val="32"/>
          <w:szCs w:val="32"/>
        </w:rPr>
      </w:pPr>
      <w:r w:rsidRPr="00244B03">
        <w:rPr>
          <w:rFonts w:eastAsia="楷体_GB2312"/>
          <w:sz w:val="32"/>
          <w:szCs w:val="32"/>
        </w:rPr>
        <w:lastRenderedPageBreak/>
        <w:t>三、现代管理类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（一）《突发事件应急与危机管理》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（二）《知识产权与权益维护》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（三）《现代企业管理与经济形势分析》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（四）《创新思维与决策》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（五）《合作与共赢》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（六）《沟通与协调能力》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（七）《传统文化中的管理智慧》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（八）《创新团队建设与团队合作能力》</w:t>
      </w:r>
    </w:p>
    <w:p w:rsidR="00A4396D" w:rsidRPr="00244B03" w:rsidRDefault="00A4396D" w:rsidP="00A4396D">
      <w:pPr>
        <w:adjustRightInd w:val="0"/>
        <w:spacing w:line="540" w:lineRule="exact"/>
        <w:ind w:left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（九）《质量管理》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楷体_GB2312"/>
          <w:sz w:val="32"/>
          <w:szCs w:val="32"/>
        </w:rPr>
      </w:pPr>
      <w:r w:rsidRPr="00244B03">
        <w:rPr>
          <w:rFonts w:eastAsia="楷体_GB2312"/>
          <w:sz w:val="32"/>
          <w:szCs w:val="32"/>
        </w:rPr>
        <w:t>四、职业素养类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（一）《目标与时间管理》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（二）《专业技术人员职业道德修养》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（三）《政务礼仪与商务礼仪》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（四）《压力疏解与心理调适》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（五）《学术道德与学术规范》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（六）《心理健康与心理调适》</w:t>
      </w:r>
    </w:p>
    <w:p w:rsidR="00A4396D" w:rsidRPr="00244B03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（七）《创新思维理论与实践》</w:t>
      </w:r>
    </w:p>
    <w:p w:rsidR="00A4396D" w:rsidRDefault="00A4396D" w:rsidP="00A4396D">
      <w:pPr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44B03">
        <w:rPr>
          <w:rFonts w:eastAsia="仿宋_GB2312"/>
          <w:sz w:val="32"/>
          <w:szCs w:val="32"/>
        </w:rPr>
        <w:t>（八）《职业生涯规划》</w:t>
      </w:r>
    </w:p>
    <w:p w:rsidR="00EC3ADD" w:rsidRDefault="00A4396D" w:rsidP="00A4396D">
      <w:pPr>
        <w:adjustRightInd w:val="0"/>
        <w:spacing w:line="540" w:lineRule="exact"/>
        <w:ind w:firstLineChars="200" w:firstLine="640"/>
      </w:pPr>
      <w:bookmarkStart w:id="0" w:name="_GoBack"/>
      <w:bookmarkEnd w:id="0"/>
      <w:r w:rsidRPr="00244B03">
        <w:rPr>
          <w:rFonts w:eastAsia="仿宋_GB2312"/>
          <w:sz w:val="32"/>
          <w:szCs w:val="32"/>
        </w:rPr>
        <w:t>（九）《中国传统文化》</w:t>
      </w:r>
    </w:p>
    <w:sectPr w:rsidR="00EC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D1" w:rsidRDefault="00055AD1" w:rsidP="00A4396D">
      <w:r>
        <w:separator/>
      </w:r>
    </w:p>
  </w:endnote>
  <w:endnote w:type="continuationSeparator" w:id="0">
    <w:p w:rsidR="00055AD1" w:rsidRDefault="00055AD1" w:rsidP="00A4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D1" w:rsidRDefault="00055AD1" w:rsidP="00A4396D">
      <w:r>
        <w:separator/>
      </w:r>
    </w:p>
  </w:footnote>
  <w:footnote w:type="continuationSeparator" w:id="0">
    <w:p w:rsidR="00055AD1" w:rsidRDefault="00055AD1" w:rsidP="00A4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D0"/>
    <w:rsid w:val="00055AD1"/>
    <w:rsid w:val="008C18E9"/>
    <w:rsid w:val="009057D2"/>
    <w:rsid w:val="00A4396D"/>
    <w:rsid w:val="00B933D0"/>
    <w:rsid w:val="00E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6E9AC-44E1-4663-87F6-61A355C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96D"/>
    <w:rPr>
      <w:sz w:val="18"/>
      <w:szCs w:val="18"/>
    </w:rPr>
  </w:style>
  <w:style w:type="paragraph" w:styleId="a5">
    <w:name w:val="Body Text"/>
    <w:basedOn w:val="a"/>
    <w:link w:val="Char1"/>
    <w:rsid w:val="00A4396D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A4396D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2</cp:revision>
  <dcterms:created xsi:type="dcterms:W3CDTF">2017-02-16T06:42:00Z</dcterms:created>
  <dcterms:modified xsi:type="dcterms:W3CDTF">2017-02-16T06:42:00Z</dcterms:modified>
</cp:coreProperties>
</file>