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0"/>
        <w:jc w:val="center"/>
        <w:rPr>
          <w:rFonts w:ascii="仿宋_GB2312" w:eastAsia="仿宋_GB2312" w:cs="仿宋_GB2312"/>
          <w:i w:val="0"/>
          <w:iCs w:val="0"/>
          <w:caps w:val="0"/>
          <w:color w:val="3D3D3D"/>
          <w:spacing w:val="0"/>
          <w:sz w:val="32"/>
          <w:szCs w:val="32"/>
        </w:rPr>
      </w:pPr>
      <w:r>
        <w:rPr>
          <w:rStyle w:val="5"/>
          <w:rFonts w:hint="eastAsia" w:ascii="宋体" w:hAnsi="宋体" w:eastAsia="宋体" w:cs="宋体"/>
          <w:i w:val="0"/>
          <w:iCs w:val="0"/>
          <w:caps w:val="0"/>
          <w:color w:val="3D3D3D"/>
          <w:spacing w:val="0"/>
          <w:sz w:val="43"/>
          <w:szCs w:val="43"/>
          <w:bdr w:val="none" w:color="auto" w:sz="0" w:space="0"/>
          <w:shd w:val="clear" w:fill="FFFFFF"/>
        </w:rPr>
        <w:t>市人社局关于优化失业保险经办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0"/>
        <w:jc w:val="center"/>
        <w:rPr>
          <w:rFonts w:hint="default" w:ascii="仿宋_GB2312" w:eastAsia="仿宋_GB2312" w:cs="仿宋_GB2312"/>
          <w:i w:val="0"/>
          <w:iCs w:val="0"/>
          <w:caps w:val="0"/>
          <w:color w:val="3D3D3D"/>
          <w:spacing w:val="0"/>
          <w:sz w:val="32"/>
          <w:szCs w:val="32"/>
        </w:rPr>
      </w:pPr>
      <w:r>
        <w:rPr>
          <w:rStyle w:val="5"/>
          <w:rFonts w:hint="eastAsia" w:ascii="宋体" w:hAnsi="宋体" w:eastAsia="宋体" w:cs="宋体"/>
          <w:i w:val="0"/>
          <w:iCs w:val="0"/>
          <w:caps w:val="0"/>
          <w:color w:val="3D3D3D"/>
          <w:spacing w:val="0"/>
          <w:sz w:val="43"/>
          <w:szCs w:val="43"/>
          <w:bdr w:val="none" w:color="auto" w:sz="0" w:space="0"/>
          <w:shd w:val="clear" w:fill="FFFFFF"/>
        </w:rPr>
        <w:t>有关问题的通知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0"/>
        <w:jc w:val="center"/>
        <w:rPr>
          <w:rFonts w:hint="default" w:ascii="仿宋_GB2312" w:eastAsia="仿宋_GB2312" w:cs="仿宋_GB2312"/>
          <w:i w:val="0"/>
          <w:iCs w:val="0"/>
          <w:caps w:val="0"/>
          <w:color w:val="3D3D3D"/>
          <w:spacing w:val="0"/>
          <w:sz w:val="32"/>
          <w:szCs w:val="32"/>
        </w:rPr>
      </w:pPr>
      <w:r>
        <w:rPr>
          <w:rFonts w:ascii="方正小标宋简体" w:hAnsi="方正小标宋简体" w:eastAsia="方正小标宋简体" w:cs="方正小标宋简体"/>
          <w:i w:val="0"/>
          <w:iCs w:val="0"/>
          <w:caps w:val="0"/>
          <w:color w:val="3D3D3D"/>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0"/>
        <w:jc w:val="both"/>
        <w:rPr>
          <w:rFonts w:hint="default" w:ascii="仿宋_GB2312" w:eastAsia="仿宋_GB2312" w:cs="仿宋_GB2312"/>
          <w:i w:val="0"/>
          <w:iCs w:val="0"/>
          <w:caps w:val="0"/>
          <w:color w:val="3D3D3D"/>
          <w:spacing w:val="0"/>
          <w:sz w:val="32"/>
          <w:szCs w:val="32"/>
        </w:rPr>
      </w:pPr>
      <w:r>
        <w:rPr>
          <w:rFonts w:ascii="仿宋" w:hAnsi="仿宋" w:eastAsia="仿宋" w:cs="仿宋"/>
          <w:i w:val="0"/>
          <w:iCs w:val="0"/>
          <w:caps w:val="0"/>
          <w:color w:val="3D3D3D"/>
          <w:spacing w:val="0"/>
          <w:sz w:val="31"/>
          <w:szCs w:val="31"/>
          <w:bdr w:val="none" w:color="auto" w:sz="0" w:space="0"/>
          <w:shd w:val="clear" w:fill="FFFFFF"/>
        </w:rPr>
        <w:t>各区人力资源和社会保障局，市社会保险基金管理中心，有关单位：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645"/>
        <w:jc w:val="both"/>
        <w:rPr>
          <w:rFonts w:hint="default" w:ascii="仿宋_GB2312" w:eastAsia="仿宋_GB2312" w:cs="仿宋_GB2312"/>
          <w:i w:val="0"/>
          <w:iCs w:val="0"/>
          <w:caps w:val="0"/>
          <w:color w:val="3D3D3D"/>
          <w:spacing w:val="0"/>
          <w:sz w:val="32"/>
          <w:szCs w:val="32"/>
        </w:rPr>
      </w:pPr>
      <w:r>
        <w:rPr>
          <w:rFonts w:hint="eastAsia" w:ascii="仿宋" w:hAnsi="仿宋" w:eastAsia="仿宋" w:cs="仿宋"/>
          <w:i w:val="0"/>
          <w:iCs w:val="0"/>
          <w:caps w:val="0"/>
          <w:color w:val="3D3D3D"/>
          <w:spacing w:val="0"/>
          <w:sz w:val="31"/>
          <w:szCs w:val="31"/>
          <w:bdr w:val="none" w:color="auto" w:sz="0" w:space="0"/>
          <w:shd w:val="clear" w:fill="FFFFFF"/>
        </w:rPr>
        <w:t>按照人社部关于失业保险金“畅通领、安全办”的工作要求，为进一步提升失业保险经办服务水平，现就有关问题通知如下：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645"/>
        <w:jc w:val="both"/>
        <w:rPr>
          <w:rFonts w:hint="default" w:ascii="仿宋_GB2312" w:eastAsia="仿宋_GB2312" w:cs="仿宋_GB2312"/>
          <w:i w:val="0"/>
          <w:iCs w:val="0"/>
          <w:caps w:val="0"/>
          <w:color w:val="3D3D3D"/>
          <w:spacing w:val="0"/>
          <w:sz w:val="32"/>
          <w:szCs w:val="32"/>
        </w:rPr>
      </w:pPr>
      <w:r>
        <w:rPr>
          <w:rFonts w:ascii="黑体" w:hAnsi="宋体" w:eastAsia="黑体" w:cs="黑体"/>
          <w:i w:val="0"/>
          <w:iCs w:val="0"/>
          <w:caps w:val="0"/>
          <w:color w:val="3D3D3D"/>
          <w:spacing w:val="0"/>
          <w:sz w:val="31"/>
          <w:szCs w:val="31"/>
          <w:bdr w:val="none" w:color="auto" w:sz="0" w:space="0"/>
          <w:shd w:val="clear" w:fill="FFFFFF"/>
        </w:rPr>
        <w:t>一、关于失业保险金申领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645"/>
        <w:jc w:val="both"/>
        <w:rPr>
          <w:rFonts w:hint="default" w:ascii="仿宋_GB2312" w:eastAsia="仿宋_GB2312" w:cs="仿宋_GB2312"/>
          <w:i w:val="0"/>
          <w:iCs w:val="0"/>
          <w:caps w:val="0"/>
          <w:color w:val="3D3D3D"/>
          <w:spacing w:val="0"/>
          <w:sz w:val="32"/>
          <w:szCs w:val="32"/>
        </w:rPr>
      </w:pPr>
      <w:r>
        <w:rPr>
          <w:rFonts w:hint="eastAsia" w:ascii="仿宋" w:hAnsi="仿宋" w:eastAsia="仿宋" w:cs="仿宋"/>
          <w:i w:val="0"/>
          <w:iCs w:val="0"/>
          <w:caps w:val="0"/>
          <w:color w:val="3D3D3D"/>
          <w:spacing w:val="0"/>
          <w:sz w:val="31"/>
          <w:szCs w:val="31"/>
          <w:bdr w:val="none" w:color="auto" w:sz="0" w:space="0"/>
          <w:shd w:val="clear" w:fill="FFFFFF"/>
        </w:rPr>
        <w:t>（一）失业人员可通过“天津人力社保”APP，或到居住地的区社保分中心、区公共就业服务机构、街（镇）党群服务中心等经办部门（以下简称“失业保险经办部门”）办理申领手续，确认失业保险金领取资格和领取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645"/>
        <w:jc w:val="both"/>
        <w:rPr>
          <w:rFonts w:hint="default" w:ascii="仿宋_GB2312" w:eastAsia="仿宋_GB2312" w:cs="仿宋_GB2312"/>
          <w:i w:val="0"/>
          <w:iCs w:val="0"/>
          <w:caps w:val="0"/>
          <w:color w:val="3D3D3D"/>
          <w:spacing w:val="0"/>
          <w:sz w:val="32"/>
          <w:szCs w:val="32"/>
        </w:rPr>
      </w:pPr>
      <w:r>
        <w:rPr>
          <w:rFonts w:hint="eastAsia" w:ascii="仿宋" w:hAnsi="仿宋" w:eastAsia="仿宋" w:cs="仿宋"/>
          <w:i w:val="0"/>
          <w:iCs w:val="0"/>
          <w:caps w:val="0"/>
          <w:color w:val="3D3D3D"/>
          <w:spacing w:val="0"/>
          <w:sz w:val="31"/>
          <w:szCs w:val="31"/>
          <w:bdr w:val="none" w:color="auto" w:sz="0" w:space="0"/>
          <w:shd w:val="clear" w:fill="FFFFFF"/>
        </w:rPr>
        <w:t>（二）对2005年10月后失业保险缴费时间满10年的人员，不再审核2005年10月前失业保险实际缴费时间和视同缴费时间；缴费时间不足10年需要审核的，由解除或者终止劳动关系的用人单位到参保地的区人社局审核。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645"/>
        <w:jc w:val="both"/>
        <w:rPr>
          <w:rFonts w:hint="default" w:ascii="仿宋_GB2312" w:eastAsia="仿宋_GB2312" w:cs="仿宋_GB2312"/>
          <w:i w:val="0"/>
          <w:iCs w:val="0"/>
          <w:caps w:val="0"/>
          <w:color w:val="3D3D3D"/>
          <w:spacing w:val="0"/>
          <w:sz w:val="32"/>
          <w:szCs w:val="32"/>
        </w:rPr>
      </w:pPr>
      <w:r>
        <w:rPr>
          <w:rFonts w:hint="eastAsia" w:ascii="仿宋" w:hAnsi="仿宋" w:eastAsia="仿宋" w:cs="仿宋"/>
          <w:i w:val="0"/>
          <w:iCs w:val="0"/>
          <w:caps w:val="0"/>
          <w:color w:val="3D3D3D"/>
          <w:spacing w:val="0"/>
          <w:sz w:val="31"/>
          <w:szCs w:val="31"/>
          <w:bdr w:val="none" w:color="auto" w:sz="0" w:space="0"/>
          <w:shd w:val="clear" w:fill="FFFFFF"/>
        </w:rPr>
        <w:t>（三）对2020年1月1日后解除或者终止劳动关系的人员，失业保险经办部门不得以超过60日期限为由拒发失业保险金。失业人员未办理失业登记的，申领失业保险金的同时由系统自动完成失业登记。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645"/>
        <w:jc w:val="both"/>
        <w:rPr>
          <w:rFonts w:hint="default" w:ascii="仿宋_GB2312" w:eastAsia="仿宋_GB2312" w:cs="仿宋_GB2312"/>
          <w:i w:val="0"/>
          <w:iCs w:val="0"/>
          <w:caps w:val="0"/>
          <w:color w:val="3D3D3D"/>
          <w:spacing w:val="0"/>
          <w:sz w:val="32"/>
          <w:szCs w:val="32"/>
        </w:rPr>
      </w:pPr>
      <w:r>
        <w:rPr>
          <w:rFonts w:hint="eastAsia" w:ascii="仿宋" w:hAnsi="仿宋" w:eastAsia="仿宋" w:cs="仿宋"/>
          <w:i w:val="0"/>
          <w:iCs w:val="0"/>
          <w:caps w:val="0"/>
          <w:color w:val="3D3D3D"/>
          <w:spacing w:val="0"/>
          <w:sz w:val="31"/>
          <w:szCs w:val="31"/>
          <w:bdr w:val="none" w:color="auto" w:sz="0" w:space="0"/>
          <w:shd w:val="clear" w:fill="FFFFFF"/>
        </w:rPr>
        <w:t>（四）失业保险金领取期限按照《天津市失业保险条例》确定。对于失业登记时间与申领失业保险金时间不在同一月份的，领取失业保险金起始时间自申领月开始，次月起为失业人员代缴医疗、生育保险费；申领月发生门诊或住院医疗费用的，医疗、生育保险费可以补征集，相关费用由个人垫付后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645"/>
        <w:jc w:val="both"/>
        <w:rPr>
          <w:rFonts w:hint="default" w:ascii="仿宋_GB2312" w:eastAsia="仿宋_GB2312" w:cs="仿宋_GB2312"/>
          <w:i w:val="0"/>
          <w:iCs w:val="0"/>
          <w:caps w:val="0"/>
          <w:color w:val="3D3D3D"/>
          <w:spacing w:val="0"/>
          <w:sz w:val="32"/>
          <w:szCs w:val="32"/>
        </w:rPr>
      </w:pPr>
      <w:r>
        <w:rPr>
          <w:rFonts w:hint="eastAsia" w:ascii="仿宋" w:hAnsi="仿宋" w:eastAsia="仿宋" w:cs="仿宋"/>
          <w:i w:val="0"/>
          <w:iCs w:val="0"/>
          <w:caps w:val="0"/>
          <w:color w:val="3D3D3D"/>
          <w:spacing w:val="0"/>
          <w:sz w:val="31"/>
          <w:szCs w:val="31"/>
          <w:bdr w:val="none" w:color="auto" w:sz="0" w:space="0"/>
          <w:shd w:val="clear" w:fill="FFFFFF"/>
        </w:rPr>
        <w:t>（五）按规定应当停发失业保险金的，失业人员或代办人应及时到失业保险经办部门提出停止失业保险金及相关待遇申请。其中，因病或非因工死亡的，同时办理丧葬补助金和抚恤金申请。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645"/>
        <w:jc w:val="both"/>
        <w:rPr>
          <w:rFonts w:hint="default" w:ascii="仿宋_GB2312" w:eastAsia="仿宋_GB2312" w:cs="仿宋_GB2312"/>
          <w:i w:val="0"/>
          <w:iCs w:val="0"/>
          <w:caps w:val="0"/>
          <w:color w:val="3D3D3D"/>
          <w:spacing w:val="0"/>
          <w:sz w:val="32"/>
          <w:szCs w:val="32"/>
        </w:rPr>
      </w:pPr>
      <w:r>
        <w:rPr>
          <w:rFonts w:hint="eastAsia" w:ascii="仿宋" w:hAnsi="仿宋" w:eastAsia="仿宋" w:cs="仿宋"/>
          <w:i w:val="0"/>
          <w:iCs w:val="0"/>
          <w:caps w:val="0"/>
          <w:color w:val="3D3D3D"/>
          <w:spacing w:val="0"/>
          <w:sz w:val="31"/>
          <w:szCs w:val="31"/>
          <w:bdr w:val="none" w:color="auto" w:sz="0" w:space="0"/>
          <w:shd w:val="clear" w:fill="FFFFFF"/>
        </w:rPr>
        <w:t>（六）失业人员在领取失业保险金期间，实现自谋职业，或被认定为就业困难人员并实现灵活就业的，应当自领取营业执照或办理灵活就业登记之日起30日内，到失业保险经办部门一次性申领剩余期限失业保险金，领取期限最长不超过12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645"/>
        <w:jc w:val="both"/>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bdr w:val="none" w:color="auto" w:sz="0" w:space="0"/>
          <w:shd w:val="clear" w:fill="FFFFFF"/>
        </w:rPr>
        <w:t>二、关于农籍职工失业保险待遇审核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645"/>
        <w:jc w:val="both"/>
        <w:rPr>
          <w:rFonts w:hint="default" w:ascii="仿宋_GB2312" w:eastAsia="仿宋_GB2312" w:cs="仿宋_GB2312"/>
          <w:i w:val="0"/>
          <w:iCs w:val="0"/>
          <w:caps w:val="0"/>
          <w:color w:val="3D3D3D"/>
          <w:spacing w:val="0"/>
          <w:sz w:val="32"/>
          <w:szCs w:val="32"/>
        </w:rPr>
      </w:pPr>
      <w:r>
        <w:rPr>
          <w:rFonts w:hint="eastAsia" w:ascii="仿宋" w:hAnsi="仿宋" w:eastAsia="仿宋" w:cs="仿宋"/>
          <w:i w:val="0"/>
          <w:iCs w:val="0"/>
          <w:caps w:val="0"/>
          <w:color w:val="3D3D3D"/>
          <w:spacing w:val="0"/>
          <w:sz w:val="31"/>
          <w:szCs w:val="31"/>
          <w:bdr w:val="none" w:color="auto" w:sz="0" w:space="0"/>
          <w:shd w:val="clear" w:fill="FFFFFF"/>
        </w:rPr>
        <w:t>2015年1月1日前参加农籍职工失业保险的参保人员，至解除或者终止劳动关系时连续缴费，且无退工记录的，按照连续缴费时间计发失业保险金或农民合同制工人一次性生活补助。农民合同制工人一次性生活补助由本人到参保区社保分中心、区公共就业服务机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645"/>
        <w:jc w:val="both"/>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bdr w:val="none" w:color="auto" w:sz="0" w:space="0"/>
          <w:shd w:val="clear" w:fill="FFFFFF"/>
        </w:rPr>
        <w:t>三、关于灵活就业社会保险补贴申请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645"/>
        <w:jc w:val="both"/>
        <w:rPr>
          <w:rFonts w:hint="default" w:ascii="仿宋_GB2312" w:eastAsia="仿宋_GB2312" w:cs="仿宋_GB2312"/>
          <w:i w:val="0"/>
          <w:iCs w:val="0"/>
          <w:caps w:val="0"/>
          <w:color w:val="3D3D3D"/>
          <w:spacing w:val="0"/>
          <w:sz w:val="32"/>
          <w:szCs w:val="32"/>
        </w:rPr>
      </w:pPr>
      <w:r>
        <w:rPr>
          <w:rFonts w:hint="eastAsia" w:ascii="仿宋" w:hAnsi="仿宋" w:eastAsia="仿宋" w:cs="仿宋"/>
          <w:i w:val="0"/>
          <w:iCs w:val="0"/>
          <w:caps w:val="0"/>
          <w:color w:val="3D3D3D"/>
          <w:spacing w:val="0"/>
          <w:sz w:val="31"/>
          <w:szCs w:val="31"/>
          <w:bdr w:val="none" w:color="auto" w:sz="0" w:space="0"/>
          <w:shd w:val="clear" w:fill="FFFFFF"/>
        </w:rPr>
        <w:t>（一）符合条件的就业困难人员进行灵活就业登记或自谋职业登记后，可通过“天津人力社保”APP申请补贴，也可到居住地街（镇）党群服务中心申请补贴。每月19日（不含）前申请补贴的，自当月享受补贴；每月19日及以后申请补贴的，自次月享受补贴。补贴当月未完成缴费的，同一年度内的次月结算期内可以补征集，跨年度不能补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645"/>
        <w:jc w:val="both"/>
        <w:rPr>
          <w:rFonts w:hint="default" w:ascii="仿宋_GB2312" w:eastAsia="仿宋_GB2312" w:cs="仿宋_GB2312"/>
          <w:i w:val="0"/>
          <w:iCs w:val="0"/>
          <w:caps w:val="0"/>
          <w:color w:val="3D3D3D"/>
          <w:spacing w:val="0"/>
          <w:sz w:val="32"/>
          <w:szCs w:val="32"/>
        </w:rPr>
      </w:pPr>
      <w:r>
        <w:rPr>
          <w:rFonts w:hint="eastAsia" w:ascii="仿宋" w:hAnsi="仿宋" w:eastAsia="仿宋" w:cs="仿宋"/>
          <w:i w:val="0"/>
          <w:iCs w:val="0"/>
          <w:caps w:val="0"/>
          <w:color w:val="3D3D3D"/>
          <w:spacing w:val="0"/>
          <w:sz w:val="31"/>
          <w:szCs w:val="31"/>
          <w:bdr w:val="none" w:color="auto" w:sz="0" w:space="0"/>
          <w:shd w:val="clear" w:fill="FFFFFF"/>
        </w:rPr>
        <w:t>（二）在补贴享受期内就业困难人员类型发生变化的，自认定的次月按照新认定的就业困难人员类型变更享受补贴比例；享受补贴人员出现终止享受补贴情形的，自出现情形的次月终止补贴享受资格。上述人员应当到街（镇）党群服务中心提出变更补贴比例或终止补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645"/>
        <w:jc w:val="both"/>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bdr w:val="none" w:color="auto" w:sz="0" w:space="0"/>
          <w:shd w:val="clear" w:fill="FFFFFF"/>
        </w:rPr>
        <w:t>四、关于技能提升补贴申请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645"/>
        <w:jc w:val="both"/>
        <w:rPr>
          <w:rFonts w:hint="default" w:ascii="仿宋_GB2312" w:eastAsia="仿宋_GB2312" w:cs="仿宋_GB2312"/>
          <w:i w:val="0"/>
          <w:iCs w:val="0"/>
          <w:caps w:val="0"/>
          <w:color w:val="3D3D3D"/>
          <w:spacing w:val="0"/>
          <w:sz w:val="32"/>
          <w:szCs w:val="32"/>
        </w:rPr>
      </w:pPr>
      <w:r>
        <w:rPr>
          <w:rFonts w:hint="eastAsia" w:ascii="仿宋" w:hAnsi="仿宋" w:eastAsia="仿宋" w:cs="仿宋"/>
          <w:i w:val="0"/>
          <w:iCs w:val="0"/>
          <w:caps w:val="0"/>
          <w:color w:val="3D3D3D"/>
          <w:spacing w:val="0"/>
          <w:sz w:val="31"/>
          <w:szCs w:val="31"/>
          <w:bdr w:val="none" w:color="auto" w:sz="0" w:space="0"/>
          <w:shd w:val="clear" w:fill="FFFFFF"/>
        </w:rPr>
        <w:t>失业保险参保企业或职工可到区社保分中心申请技能提升补贴。区社保分中心按规定进行审核，符合补贴条件的，在天津市人力资源和社会保障局官网进行不少于5个工作日的公示。经公示无异议的，自公示合格之日起10个工作日内发放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645"/>
        <w:jc w:val="both"/>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bdr w:val="none" w:color="auto" w:sz="0" w:space="0"/>
          <w:shd w:val="clear" w:fill="FFFFFF"/>
        </w:rPr>
        <w:t>五、关于失业保险待遇和技能提升补贴发放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645"/>
        <w:jc w:val="both"/>
        <w:rPr>
          <w:rFonts w:hint="default" w:ascii="仿宋_GB2312" w:eastAsia="仿宋_GB2312" w:cs="仿宋_GB2312"/>
          <w:i w:val="0"/>
          <w:iCs w:val="0"/>
          <w:caps w:val="0"/>
          <w:color w:val="3D3D3D"/>
          <w:spacing w:val="0"/>
          <w:sz w:val="32"/>
          <w:szCs w:val="32"/>
        </w:rPr>
      </w:pPr>
      <w:r>
        <w:rPr>
          <w:rFonts w:hint="eastAsia" w:ascii="仿宋" w:hAnsi="仿宋" w:eastAsia="仿宋" w:cs="仿宋"/>
          <w:i w:val="0"/>
          <w:iCs w:val="0"/>
          <w:caps w:val="0"/>
          <w:color w:val="3D3D3D"/>
          <w:spacing w:val="0"/>
          <w:sz w:val="31"/>
          <w:szCs w:val="31"/>
          <w:bdr w:val="none" w:color="auto" w:sz="0" w:space="0"/>
          <w:shd w:val="clear" w:fill="FFFFFF"/>
        </w:rPr>
        <w:t>失业保险相关待遇、技能提升补贴应通过社会保障卡发放，正在领取待遇的失业人员可逐步变更为社会保障卡发放。失业保险金、失业补助金及一次性待遇每月15日发放，临时价格补贴每月25日发放，技能提升补贴每月5日、15日、25日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0"/>
        <w:jc w:val="both"/>
        <w:rPr>
          <w:rFonts w:hint="default" w:ascii="仿宋_GB2312" w:eastAsia="仿宋_GB2312" w:cs="仿宋_GB2312"/>
          <w:i w:val="0"/>
          <w:iCs w:val="0"/>
          <w:caps w:val="0"/>
          <w:color w:val="3D3D3D"/>
          <w:spacing w:val="0"/>
          <w:sz w:val="32"/>
          <w:szCs w:val="32"/>
        </w:rPr>
      </w:pPr>
      <w:r>
        <w:rPr>
          <w:rFonts w:hint="eastAsia" w:ascii="仿宋" w:hAnsi="仿宋" w:eastAsia="仿宋" w:cs="仿宋"/>
          <w:i w:val="0"/>
          <w:iCs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0"/>
        <w:jc w:val="both"/>
        <w:rPr>
          <w:rFonts w:hint="default" w:ascii="仿宋_GB2312" w:eastAsia="仿宋_GB2312" w:cs="仿宋_GB2312"/>
          <w:i w:val="0"/>
          <w:iCs w:val="0"/>
          <w:caps w:val="0"/>
          <w:color w:val="3D3D3D"/>
          <w:spacing w:val="0"/>
          <w:sz w:val="32"/>
          <w:szCs w:val="32"/>
        </w:rPr>
      </w:pPr>
      <w:r>
        <w:rPr>
          <w:rFonts w:hint="eastAsia" w:ascii="仿宋" w:hAnsi="仿宋" w:eastAsia="仿宋" w:cs="仿宋"/>
          <w:i w:val="0"/>
          <w:iCs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0"/>
        <w:jc w:val="both"/>
        <w:rPr>
          <w:rFonts w:hint="default" w:ascii="仿宋_GB2312" w:eastAsia="仿宋_GB2312" w:cs="仿宋_GB2312"/>
          <w:i w:val="0"/>
          <w:iCs w:val="0"/>
          <w:caps w:val="0"/>
          <w:color w:val="3D3D3D"/>
          <w:spacing w:val="0"/>
          <w:sz w:val="32"/>
          <w:szCs w:val="32"/>
        </w:rPr>
      </w:pPr>
      <w:r>
        <w:rPr>
          <w:rFonts w:hint="eastAsia" w:ascii="仿宋" w:hAnsi="仿宋" w:eastAsia="仿宋" w:cs="仿宋"/>
          <w:i w:val="0"/>
          <w:iCs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0"/>
        <w:jc w:val="right"/>
        <w:rPr>
          <w:rFonts w:hint="default" w:ascii="仿宋_GB2312" w:eastAsia="仿宋_GB2312" w:cs="仿宋_GB2312"/>
          <w:i w:val="0"/>
          <w:iCs w:val="0"/>
          <w:caps w:val="0"/>
          <w:color w:val="3D3D3D"/>
          <w:spacing w:val="0"/>
          <w:sz w:val="32"/>
          <w:szCs w:val="32"/>
        </w:rPr>
      </w:pPr>
      <w:r>
        <w:rPr>
          <w:rFonts w:hint="eastAsia" w:ascii="仿宋" w:hAnsi="仿宋" w:eastAsia="仿宋" w:cs="仿宋"/>
          <w:i w:val="0"/>
          <w:iCs w:val="0"/>
          <w:caps w:val="0"/>
          <w:color w:val="3D3D3D"/>
          <w:spacing w:val="0"/>
          <w:sz w:val="31"/>
          <w:szCs w:val="31"/>
          <w:bdr w:val="none" w:color="auto" w:sz="0" w:space="0"/>
          <w:shd w:val="clear" w:fill="FFFFFF"/>
        </w:rPr>
        <w:t>                              2021年11月25日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Y2VlMjEyMmFkMTJjODc0ZWI2OTM2N2I1YjBkOTEifQ=="/>
  </w:docVars>
  <w:rsids>
    <w:rsidRoot w:val="09A0746A"/>
    <w:rsid w:val="09A0746A"/>
    <w:rsid w:val="0EE0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2022-10-27T06:22:00Z</dcterms:created>
  <dc:creator>顾什么问</dc:creator>
  <cp:lastModifiedBy>顾什么问</cp:lastModifiedBy>
  <dcterms:modified xsi:type="dcterms:W3CDTF">2022-10-27T06:22:52Z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6CA332020C444BB2B5C1173DD21A106E</vt:lpwstr>
  </property>
</Properties>
</file>